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0"/>
        <w:gridCol w:w="4640"/>
      </w:tblGrid>
      <w:tr w:rsidR="009C7D81" w:rsidRPr="0003382D" w14:paraId="7B4977B5" w14:textId="77777777">
        <w:tc>
          <w:tcPr>
            <w:tcW w:w="5000" w:type="pct"/>
            <w:gridSpan w:val="2"/>
          </w:tcPr>
          <w:p w14:paraId="483A2FD2" w14:textId="77777777" w:rsidR="009C7D81" w:rsidRPr="0003382D" w:rsidRDefault="009C7D81"/>
        </w:tc>
      </w:tr>
      <w:tr w:rsidR="009C7D81" w:rsidRPr="0003382D" w14:paraId="3EF3E5D2" w14:textId="77777777">
        <w:trPr>
          <w:trHeight w:val="90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4C825496" w14:textId="77777777" w:rsidR="009C7D81" w:rsidRPr="0003382D" w:rsidRDefault="009C7D81"/>
        </w:tc>
      </w:tr>
      <w:tr w:rsidR="009C7D81" w:rsidRPr="0003382D" w14:paraId="523E7D47" w14:textId="77777777">
        <w:trPr>
          <w:trHeight w:val="1134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vAlign w:val="center"/>
          </w:tcPr>
          <w:p w14:paraId="2DC46F46" w14:textId="77777777" w:rsidR="006F609C" w:rsidRPr="006F609C" w:rsidRDefault="006F609C" w:rsidP="006F609C">
            <w:pPr>
              <w:spacing w:after="0"/>
              <w:jc w:val="center"/>
              <w:rPr>
                <w:b/>
                <w:sz w:val="24"/>
                <w:lang w:val="en-US"/>
              </w:rPr>
            </w:pPr>
            <w:r w:rsidRPr="006F609C">
              <w:rPr>
                <w:b/>
                <w:sz w:val="24"/>
                <w:lang w:val="en-US"/>
              </w:rPr>
              <w:t xml:space="preserve">Workshop </w:t>
            </w:r>
          </w:p>
          <w:p w14:paraId="63ED9CEE" w14:textId="77777777" w:rsidR="006F609C" w:rsidRPr="006F609C" w:rsidRDefault="006F609C" w:rsidP="006F609C">
            <w:pPr>
              <w:spacing w:after="0"/>
              <w:jc w:val="center"/>
              <w:rPr>
                <w:b/>
                <w:sz w:val="24"/>
                <w:lang w:val="en-US"/>
              </w:rPr>
            </w:pPr>
            <w:r w:rsidRPr="006F609C">
              <w:rPr>
                <w:b/>
                <w:sz w:val="24"/>
                <w:lang w:val="en-US"/>
              </w:rPr>
              <w:t>on</w:t>
            </w:r>
          </w:p>
          <w:p w14:paraId="2DAA41C2" w14:textId="77777777" w:rsidR="006F609C" w:rsidRPr="006F609C" w:rsidRDefault="006F609C" w:rsidP="006F609C">
            <w:pPr>
              <w:spacing w:after="0"/>
              <w:jc w:val="center"/>
              <w:rPr>
                <w:b/>
                <w:sz w:val="24"/>
                <w:lang w:val="en-US"/>
              </w:rPr>
            </w:pPr>
            <w:r w:rsidRPr="006F609C">
              <w:rPr>
                <w:b/>
                <w:sz w:val="24"/>
                <w:lang w:val="en-US"/>
              </w:rPr>
              <w:t>Neutron Instrument Architecture</w:t>
            </w:r>
          </w:p>
          <w:p w14:paraId="77A98D82" w14:textId="77777777" w:rsidR="006F609C" w:rsidRPr="006F609C" w:rsidRDefault="006F609C" w:rsidP="006F609C">
            <w:pPr>
              <w:spacing w:after="0"/>
              <w:jc w:val="center"/>
              <w:rPr>
                <w:b/>
                <w:sz w:val="24"/>
                <w:lang w:val="en-US"/>
              </w:rPr>
            </w:pPr>
            <w:r w:rsidRPr="006F609C">
              <w:rPr>
                <w:b/>
                <w:sz w:val="24"/>
                <w:lang w:val="en-US"/>
              </w:rPr>
              <w:t>for</w:t>
            </w:r>
          </w:p>
          <w:p w14:paraId="3EA6B2DB" w14:textId="77777777" w:rsidR="006F609C" w:rsidRPr="006F609C" w:rsidRDefault="006F609C" w:rsidP="006F609C">
            <w:pPr>
              <w:spacing w:after="0"/>
              <w:jc w:val="center"/>
              <w:rPr>
                <w:b/>
                <w:sz w:val="24"/>
                <w:lang w:val="en-US"/>
              </w:rPr>
            </w:pPr>
            <w:r w:rsidRPr="006F609C">
              <w:rPr>
                <w:b/>
                <w:sz w:val="24"/>
                <w:lang w:val="en-US"/>
              </w:rPr>
              <w:t>Data</w:t>
            </w:r>
            <w:r>
              <w:rPr>
                <w:b/>
                <w:sz w:val="24"/>
                <w:lang w:val="en-US"/>
              </w:rPr>
              <w:t xml:space="preserve"> Acquisition, Instrument Control, &amp; Data Storage</w:t>
            </w:r>
          </w:p>
          <w:p w14:paraId="1C285480" w14:textId="77777777" w:rsidR="009C7D81" w:rsidRPr="0003382D" w:rsidRDefault="009C7D81" w:rsidP="004279C1">
            <w:pPr>
              <w:pStyle w:val="EssTitle"/>
            </w:pPr>
          </w:p>
        </w:tc>
      </w:tr>
      <w:tr w:rsidR="009C7D81" w:rsidRPr="0003382D" w14:paraId="692CD428" w14:textId="77777777"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4258F146" w14:textId="77777777" w:rsidR="009C7D81" w:rsidRPr="0003382D" w:rsidRDefault="009C7D81"/>
        </w:tc>
      </w:tr>
      <w:tr w:rsidR="009C7D81" w:rsidRPr="0003382D" w14:paraId="19F2C98F" w14:textId="77777777" w:rsidTr="000160C8">
        <w:tc>
          <w:tcPr>
            <w:tcW w:w="5000" w:type="pct"/>
            <w:gridSpan w:val="2"/>
          </w:tcPr>
          <w:p w14:paraId="77D3F88A" w14:textId="77777777" w:rsidR="009C7D81" w:rsidRPr="0003382D" w:rsidRDefault="009C7D81" w:rsidP="009C7D81">
            <w:pPr>
              <w:jc w:val="center"/>
              <w:rPr>
                <w:b/>
              </w:rPr>
            </w:pPr>
            <w:r w:rsidRPr="0003382D">
              <w:rPr>
                <w:b/>
              </w:rPr>
              <w:t>Agenda</w:t>
            </w:r>
          </w:p>
        </w:tc>
      </w:tr>
      <w:tr w:rsidR="009C7D81" w:rsidRPr="0003382D" w14:paraId="1FE34D70" w14:textId="77777777" w:rsidTr="000160C8">
        <w:tc>
          <w:tcPr>
            <w:tcW w:w="5000" w:type="pct"/>
            <w:gridSpan w:val="2"/>
          </w:tcPr>
          <w:p w14:paraId="122B3D82" w14:textId="77777777" w:rsidR="009C7D81" w:rsidRPr="0003382D" w:rsidRDefault="009C7D81" w:rsidP="009C7D81">
            <w:pPr>
              <w:jc w:val="center"/>
            </w:pPr>
          </w:p>
        </w:tc>
      </w:tr>
      <w:tr w:rsidR="000160C8" w:rsidRPr="0003382D" w14:paraId="07A7A657" w14:textId="77777777" w:rsidTr="000160C8">
        <w:tc>
          <w:tcPr>
            <w:tcW w:w="2500" w:type="pct"/>
          </w:tcPr>
          <w:p w14:paraId="6E1E97C7" w14:textId="77777777" w:rsidR="000160C8" w:rsidRDefault="000160C8" w:rsidP="006F609C">
            <w:r>
              <w:t>Date:</w:t>
            </w:r>
            <w:r>
              <w:tab/>
            </w:r>
            <w:r w:rsidR="006F609C">
              <w:t>14</w:t>
            </w:r>
            <w:r>
              <w:t xml:space="preserve"> </w:t>
            </w:r>
            <w:r w:rsidR="006F609C">
              <w:t>June</w:t>
            </w:r>
            <w:r>
              <w:t xml:space="preserve"> </w:t>
            </w:r>
            <w:r w:rsidR="006F609C">
              <w:t>2013</w:t>
            </w:r>
            <w:r>
              <w:t xml:space="preserve"> </w:t>
            </w:r>
          </w:p>
        </w:tc>
        <w:tc>
          <w:tcPr>
            <w:tcW w:w="2500" w:type="pct"/>
          </w:tcPr>
          <w:p w14:paraId="26B1A22F" w14:textId="77777777" w:rsidR="000160C8" w:rsidRPr="0003382D" w:rsidRDefault="000160C8" w:rsidP="000160C8">
            <w:r>
              <w:t xml:space="preserve">Place: </w:t>
            </w:r>
            <w:r w:rsidR="006F609C">
              <w:t xml:space="preserve">ESS </w:t>
            </w:r>
          </w:p>
        </w:tc>
      </w:tr>
      <w:tr w:rsidR="006C7F89" w:rsidRPr="0003382D" w14:paraId="22B203AA" w14:textId="77777777" w:rsidTr="006C7F89">
        <w:tc>
          <w:tcPr>
            <w:tcW w:w="5000" w:type="pct"/>
            <w:gridSpan w:val="2"/>
          </w:tcPr>
          <w:p w14:paraId="45A51319" w14:textId="7B396121" w:rsidR="006C7F89" w:rsidRDefault="006C7F89" w:rsidP="000160C8">
            <w:r>
              <w:t xml:space="preserve">Participants:  Rob Connatser, Mark Hagen, Garry </w:t>
            </w:r>
            <w:proofErr w:type="spellStart"/>
            <w:r>
              <w:t>Trahern</w:t>
            </w:r>
            <w:proofErr w:type="spellEnd"/>
            <w:r>
              <w:t xml:space="preserve">, Richard Hall-Wilton, Scott </w:t>
            </w:r>
            <w:proofErr w:type="spellStart"/>
            <w:r>
              <w:t>Kolya</w:t>
            </w:r>
            <w:proofErr w:type="spellEnd"/>
            <w:r>
              <w:t xml:space="preserve">, Thomas Rod, Andrew Jackson, </w:t>
            </w:r>
            <w:proofErr w:type="spellStart"/>
            <w:r>
              <w:t>Miha</w:t>
            </w:r>
            <w:proofErr w:type="spellEnd"/>
            <w:r>
              <w:t xml:space="preserve"> </w:t>
            </w:r>
            <w:proofErr w:type="spellStart"/>
            <w:r>
              <w:t>Rescic</w:t>
            </w:r>
            <w:proofErr w:type="spellEnd"/>
            <w:r w:rsidR="00F16E43">
              <w:t xml:space="preserve">, Thomas </w:t>
            </w:r>
            <w:proofErr w:type="spellStart"/>
            <w:r w:rsidR="00F16E43">
              <w:t>Gahl</w:t>
            </w:r>
            <w:proofErr w:type="spellEnd"/>
            <w:r w:rsidR="0077703D">
              <w:t>, Thomas Kittelmann</w:t>
            </w:r>
            <w:bookmarkStart w:id="0" w:name="_GoBack"/>
            <w:bookmarkEnd w:id="0"/>
          </w:p>
          <w:p w14:paraId="68DA8876" w14:textId="77777777" w:rsidR="006C7F89" w:rsidRPr="0003382D" w:rsidRDefault="006C7F89" w:rsidP="000160C8">
            <w:r>
              <w:t>Observer:  Anna Larsson</w:t>
            </w:r>
          </w:p>
        </w:tc>
      </w:tr>
      <w:tr w:rsidR="000160C8" w:rsidRPr="0003382D" w14:paraId="0DE1D254" w14:textId="77777777" w:rsidTr="000160C8"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</w:tcPr>
          <w:p w14:paraId="224360B5" w14:textId="77777777" w:rsidR="000160C8" w:rsidRPr="0003382D" w:rsidRDefault="000160C8" w:rsidP="000160C8"/>
        </w:tc>
      </w:tr>
      <w:tr w:rsidR="009C7D81" w:rsidRPr="0003382D" w14:paraId="01877DD4" w14:textId="77777777">
        <w:tc>
          <w:tcPr>
            <w:tcW w:w="5000" w:type="pct"/>
            <w:gridSpan w:val="2"/>
            <w:tcBorders>
              <w:top w:val="single" w:sz="4" w:space="0" w:color="000000" w:themeColor="text1"/>
            </w:tcBorders>
          </w:tcPr>
          <w:p w14:paraId="2B4E9A70" w14:textId="77777777" w:rsidR="009C7D81" w:rsidRPr="0003382D" w:rsidRDefault="009C7D81" w:rsidP="009C7D81">
            <w:pPr>
              <w:jc w:val="center"/>
            </w:pPr>
          </w:p>
        </w:tc>
      </w:tr>
    </w:tbl>
    <w:p w14:paraId="45F2D7E7" w14:textId="77777777" w:rsidR="009C7D81" w:rsidRDefault="009C7D81" w:rsidP="009C7D81"/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775"/>
        <w:gridCol w:w="7708"/>
        <w:gridCol w:w="890"/>
      </w:tblGrid>
      <w:tr w:rsidR="009C7D81" w:rsidRPr="0003382D" w14:paraId="4AC1B29B" w14:textId="77777777" w:rsidTr="00F16E43">
        <w:trPr>
          <w:trHeight w:val="366"/>
        </w:trPr>
        <w:tc>
          <w:tcPr>
            <w:tcW w:w="413" w:type="pct"/>
          </w:tcPr>
          <w:p w14:paraId="10518101" w14:textId="77777777" w:rsidR="009C7D81" w:rsidRPr="0003382D" w:rsidRDefault="006C7F89" w:rsidP="009C7D81">
            <w:r>
              <w:t>0</w:t>
            </w:r>
            <w:r w:rsidR="006F609C">
              <w:t>9:00</w:t>
            </w:r>
          </w:p>
        </w:tc>
        <w:tc>
          <w:tcPr>
            <w:tcW w:w="4112" w:type="pct"/>
          </w:tcPr>
          <w:p w14:paraId="21CEB844" w14:textId="77777777" w:rsidR="009C7D81" w:rsidRPr="0003382D" w:rsidRDefault="006F609C" w:rsidP="006F609C">
            <w:r>
              <w:t>Introductions</w:t>
            </w:r>
            <w:r w:rsidR="009C7D81" w:rsidRPr="0003382D">
              <w:t xml:space="preserve"> and </w:t>
            </w:r>
            <w:r>
              <w:t>Overview</w:t>
            </w:r>
          </w:p>
        </w:tc>
        <w:tc>
          <w:tcPr>
            <w:tcW w:w="475" w:type="pct"/>
          </w:tcPr>
          <w:p w14:paraId="127FC553" w14:textId="77777777" w:rsidR="009C7D81" w:rsidRPr="0003382D" w:rsidRDefault="006F609C" w:rsidP="00BB4AB5">
            <w:r>
              <w:t>RC</w:t>
            </w:r>
          </w:p>
        </w:tc>
      </w:tr>
      <w:tr w:rsidR="009C7D81" w:rsidRPr="0003382D" w14:paraId="61CED62D" w14:textId="77777777" w:rsidTr="00F16E43">
        <w:trPr>
          <w:trHeight w:val="366"/>
        </w:trPr>
        <w:tc>
          <w:tcPr>
            <w:tcW w:w="413" w:type="pct"/>
          </w:tcPr>
          <w:p w14:paraId="03EDB9A8" w14:textId="77777777" w:rsidR="009C7D81" w:rsidRPr="0003382D" w:rsidRDefault="006C7F89">
            <w:r>
              <w:t>0</w:t>
            </w:r>
            <w:r w:rsidR="006F609C">
              <w:t>9:15</w:t>
            </w:r>
          </w:p>
        </w:tc>
        <w:tc>
          <w:tcPr>
            <w:tcW w:w="4112" w:type="pct"/>
          </w:tcPr>
          <w:p w14:paraId="51F8113C" w14:textId="77777777" w:rsidR="009C7D81" w:rsidRPr="0003382D" w:rsidRDefault="00F16E43" w:rsidP="009C7D81">
            <w:r>
              <w:t>Instrument Control</w:t>
            </w:r>
          </w:p>
        </w:tc>
        <w:tc>
          <w:tcPr>
            <w:tcW w:w="475" w:type="pct"/>
          </w:tcPr>
          <w:p w14:paraId="34BA1545" w14:textId="77777777" w:rsidR="009C7D81" w:rsidRPr="0003382D" w:rsidRDefault="00F16E43" w:rsidP="00BB4AB5">
            <w:r>
              <w:t>AJ</w:t>
            </w:r>
          </w:p>
        </w:tc>
      </w:tr>
      <w:tr w:rsidR="00F16E43" w:rsidRPr="0003382D" w14:paraId="1B71F924" w14:textId="77777777" w:rsidTr="00F16E43">
        <w:trPr>
          <w:trHeight w:val="366"/>
        </w:trPr>
        <w:tc>
          <w:tcPr>
            <w:tcW w:w="413" w:type="pct"/>
          </w:tcPr>
          <w:p w14:paraId="56FB5B95" w14:textId="77777777" w:rsidR="00F16E43" w:rsidRPr="0003382D" w:rsidRDefault="00F16E43" w:rsidP="006C7F89">
            <w:r>
              <w:t>09:45</w:t>
            </w:r>
          </w:p>
        </w:tc>
        <w:tc>
          <w:tcPr>
            <w:tcW w:w="4112" w:type="pct"/>
          </w:tcPr>
          <w:p w14:paraId="03F537CD" w14:textId="77777777" w:rsidR="00F16E43" w:rsidRPr="0003382D" w:rsidRDefault="00F16E43" w:rsidP="00F16E43">
            <w:r>
              <w:t xml:space="preserve">Data Management and Software Centre </w:t>
            </w:r>
          </w:p>
        </w:tc>
        <w:tc>
          <w:tcPr>
            <w:tcW w:w="475" w:type="pct"/>
          </w:tcPr>
          <w:p w14:paraId="716A70B0" w14:textId="77777777" w:rsidR="00F16E43" w:rsidRPr="0003382D" w:rsidRDefault="00F16E43" w:rsidP="00F16E43">
            <w:r>
              <w:t>TR</w:t>
            </w:r>
          </w:p>
        </w:tc>
      </w:tr>
      <w:tr w:rsidR="00F16E43" w:rsidRPr="0003382D" w14:paraId="7095718C" w14:textId="77777777" w:rsidTr="00F16E43">
        <w:trPr>
          <w:trHeight w:val="366"/>
        </w:trPr>
        <w:tc>
          <w:tcPr>
            <w:tcW w:w="413" w:type="pct"/>
          </w:tcPr>
          <w:p w14:paraId="7E6F8E73" w14:textId="77777777" w:rsidR="00F16E43" w:rsidRDefault="00F16E43">
            <w:r>
              <w:t>10:15</w:t>
            </w:r>
          </w:p>
        </w:tc>
        <w:tc>
          <w:tcPr>
            <w:tcW w:w="4112" w:type="pct"/>
          </w:tcPr>
          <w:p w14:paraId="18B8D0B5" w14:textId="77777777" w:rsidR="00F16E43" w:rsidRPr="0003382D" w:rsidRDefault="00F16E43" w:rsidP="00F16E43">
            <w:r>
              <w:t>Integrated Control System</w:t>
            </w:r>
          </w:p>
        </w:tc>
        <w:tc>
          <w:tcPr>
            <w:tcW w:w="475" w:type="pct"/>
          </w:tcPr>
          <w:p w14:paraId="052B7E35" w14:textId="77777777" w:rsidR="00F16E43" w:rsidRPr="0003382D" w:rsidRDefault="00F16E43" w:rsidP="00F16E43">
            <w:r>
              <w:t>GT</w:t>
            </w:r>
          </w:p>
        </w:tc>
      </w:tr>
      <w:tr w:rsidR="00F16E43" w:rsidRPr="0003382D" w14:paraId="2E94A6D6" w14:textId="77777777" w:rsidTr="00F16E43">
        <w:trPr>
          <w:trHeight w:val="366"/>
        </w:trPr>
        <w:tc>
          <w:tcPr>
            <w:tcW w:w="413" w:type="pct"/>
          </w:tcPr>
          <w:p w14:paraId="3031EDD7" w14:textId="77777777" w:rsidR="00F16E43" w:rsidRDefault="00F16E43">
            <w:r>
              <w:t>10:30</w:t>
            </w:r>
          </w:p>
        </w:tc>
        <w:tc>
          <w:tcPr>
            <w:tcW w:w="4112" w:type="pct"/>
          </w:tcPr>
          <w:p w14:paraId="067E0CD4" w14:textId="77777777" w:rsidR="00F16E43" w:rsidRDefault="00F16E43" w:rsidP="00F16E43">
            <w:r>
              <w:t>Coffee break</w:t>
            </w:r>
          </w:p>
        </w:tc>
        <w:tc>
          <w:tcPr>
            <w:tcW w:w="475" w:type="pct"/>
          </w:tcPr>
          <w:p w14:paraId="2CBECB94" w14:textId="77777777" w:rsidR="00F16E43" w:rsidRDefault="00F16E43" w:rsidP="00F16E43"/>
        </w:tc>
      </w:tr>
      <w:tr w:rsidR="00F16E43" w:rsidRPr="0003382D" w14:paraId="322E1BCA" w14:textId="77777777" w:rsidTr="00F16E43">
        <w:trPr>
          <w:trHeight w:val="366"/>
        </w:trPr>
        <w:tc>
          <w:tcPr>
            <w:tcW w:w="413" w:type="pct"/>
          </w:tcPr>
          <w:p w14:paraId="17D130D1" w14:textId="77777777" w:rsidR="00F16E43" w:rsidRDefault="00F16E43">
            <w:r>
              <w:t>11:00</w:t>
            </w:r>
          </w:p>
        </w:tc>
        <w:tc>
          <w:tcPr>
            <w:tcW w:w="4112" w:type="pct"/>
          </w:tcPr>
          <w:p w14:paraId="4F4A89EE" w14:textId="77777777" w:rsidR="00F16E43" w:rsidRDefault="00F16E43" w:rsidP="00F16E43">
            <w:r>
              <w:t>Detectors</w:t>
            </w:r>
          </w:p>
        </w:tc>
        <w:tc>
          <w:tcPr>
            <w:tcW w:w="475" w:type="pct"/>
          </w:tcPr>
          <w:p w14:paraId="799A5EA7" w14:textId="77777777" w:rsidR="00F16E43" w:rsidRDefault="00F16E43" w:rsidP="00F16E43">
            <w:r>
              <w:t>SK</w:t>
            </w:r>
          </w:p>
        </w:tc>
      </w:tr>
      <w:tr w:rsidR="00F16E43" w:rsidRPr="0003382D" w14:paraId="3B8129E7" w14:textId="77777777" w:rsidTr="00F16E43">
        <w:trPr>
          <w:trHeight w:val="366"/>
        </w:trPr>
        <w:tc>
          <w:tcPr>
            <w:tcW w:w="413" w:type="pct"/>
          </w:tcPr>
          <w:p w14:paraId="2DECD63F" w14:textId="77777777" w:rsidR="00F16E43" w:rsidRDefault="00F16E43">
            <w:r>
              <w:t>11:30</w:t>
            </w:r>
          </w:p>
        </w:tc>
        <w:tc>
          <w:tcPr>
            <w:tcW w:w="4112" w:type="pct"/>
          </w:tcPr>
          <w:p w14:paraId="71E3FBC3" w14:textId="77777777" w:rsidR="00F16E43" w:rsidRDefault="00F16E43" w:rsidP="00F16E43">
            <w:r>
              <w:t>Instrument Systems – Motion control, sample environment, choppers</w:t>
            </w:r>
          </w:p>
        </w:tc>
        <w:tc>
          <w:tcPr>
            <w:tcW w:w="475" w:type="pct"/>
          </w:tcPr>
          <w:p w14:paraId="523E4F9D" w14:textId="77777777" w:rsidR="00F16E43" w:rsidRDefault="00F16E43" w:rsidP="00F16E43">
            <w:r>
              <w:t>TG</w:t>
            </w:r>
          </w:p>
        </w:tc>
      </w:tr>
      <w:tr w:rsidR="00F16E43" w:rsidRPr="0003382D" w14:paraId="2C6BFF0F" w14:textId="77777777" w:rsidTr="00F16E43">
        <w:trPr>
          <w:trHeight w:val="366"/>
        </w:trPr>
        <w:tc>
          <w:tcPr>
            <w:tcW w:w="413" w:type="pct"/>
          </w:tcPr>
          <w:p w14:paraId="65316406" w14:textId="77777777" w:rsidR="00F16E43" w:rsidRDefault="00F16E43">
            <w:r>
              <w:t>12:00</w:t>
            </w:r>
          </w:p>
        </w:tc>
        <w:tc>
          <w:tcPr>
            <w:tcW w:w="4112" w:type="pct"/>
          </w:tcPr>
          <w:p w14:paraId="32D7239B" w14:textId="77777777" w:rsidR="00F16E43" w:rsidRDefault="00F16E43" w:rsidP="009C7D81">
            <w:r>
              <w:t xml:space="preserve">Lunch (not provided), </w:t>
            </w:r>
            <w:proofErr w:type="spellStart"/>
            <w:r>
              <w:t>Medicon</w:t>
            </w:r>
            <w:proofErr w:type="spellEnd"/>
            <w:r>
              <w:t xml:space="preserve"> Village</w:t>
            </w:r>
          </w:p>
        </w:tc>
        <w:tc>
          <w:tcPr>
            <w:tcW w:w="475" w:type="pct"/>
          </w:tcPr>
          <w:p w14:paraId="027DBA98" w14:textId="77777777" w:rsidR="00F16E43" w:rsidRDefault="00F16E43"/>
        </w:tc>
      </w:tr>
      <w:tr w:rsidR="00F16E43" w:rsidRPr="0003382D" w14:paraId="04FE294C" w14:textId="77777777" w:rsidTr="00F16E43">
        <w:trPr>
          <w:trHeight w:val="366"/>
        </w:trPr>
        <w:tc>
          <w:tcPr>
            <w:tcW w:w="413" w:type="pct"/>
          </w:tcPr>
          <w:p w14:paraId="4624B1E0" w14:textId="77777777" w:rsidR="00F16E43" w:rsidRDefault="00F16E43">
            <w:r>
              <w:t>13:00</w:t>
            </w:r>
          </w:p>
        </w:tc>
        <w:tc>
          <w:tcPr>
            <w:tcW w:w="4112" w:type="pct"/>
          </w:tcPr>
          <w:p w14:paraId="08C8BD8A" w14:textId="77777777" w:rsidR="00F16E43" w:rsidRDefault="00F16E43" w:rsidP="009C7D81">
            <w:r>
              <w:t>Stating the questions</w:t>
            </w:r>
          </w:p>
        </w:tc>
        <w:tc>
          <w:tcPr>
            <w:tcW w:w="475" w:type="pct"/>
          </w:tcPr>
          <w:p w14:paraId="181BFE79" w14:textId="77777777" w:rsidR="00F16E43" w:rsidRDefault="00F16E43">
            <w:r>
              <w:t>RC</w:t>
            </w:r>
          </w:p>
        </w:tc>
      </w:tr>
      <w:tr w:rsidR="00F16E43" w:rsidRPr="0003382D" w14:paraId="486E0095" w14:textId="77777777" w:rsidTr="00F16E43">
        <w:trPr>
          <w:trHeight w:val="366"/>
        </w:trPr>
        <w:tc>
          <w:tcPr>
            <w:tcW w:w="413" w:type="pct"/>
          </w:tcPr>
          <w:p w14:paraId="25830B13" w14:textId="77777777" w:rsidR="00F16E43" w:rsidRDefault="00F16E43">
            <w:r>
              <w:t>13:15</w:t>
            </w:r>
          </w:p>
        </w:tc>
        <w:tc>
          <w:tcPr>
            <w:tcW w:w="4112" w:type="pct"/>
          </w:tcPr>
          <w:p w14:paraId="2F4C8FCD" w14:textId="77777777" w:rsidR="00F16E43" w:rsidRDefault="00F16E43" w:rsidP="009C7D81">
            <w:r>
              <w:t>Discussion, part 1</w:t>
            </w:r>
          </w:p>
        </w:tc>
        <w:tc>
          <w:tcPr>
            <w:tcW w:w="475" w:type="pct"/>
          </w:tcPr>
          <w:p w14:paraId="27357248" w14:textId="77777777" w:rsidR="00F16E43" w:rsidRDefault="00F16E43"/>
        </w:tc>
      </w:tr>
      <w:tr w:rsidR="00F16E43" w:rsidRPr="0003382D" w14:paraId="0EB8BDD6" w14:textId="77777777" w:rsidTr="00F16E43">
        <w:trPr>
          <w:trHeight w:val="366"/>
        </w:trPr>
        <w:tc>
          <w:tcPr>
            <w:tcW w:w="413" w:type="pct"/>
          </w:tcPr>
          <w:p w14:paraId="3F193875" w14:textId="77777777" w:rsidR="00F16E43" w:rsidRDefault="00F16E43">
            <w:r>
              <w:t>14:30</w:t>
            </w:r>
          </w:p>
        </w:tc>
        <w:tc>
          <w:tcPr>
            <w:tcW w:w="4112" w:type="pct"/>
          </w:tcPr>
          <w:p w14:paraId="4597C2A9" w14:textId="77777777" w:rsidR="00F16E43" w:rsidRDefault="00F16E43" w:rsidP="009C7D81">
            <w:r>
              <w:t>Coffee break</w:t>
            </w:r>
          </w:p>
        </w:tc>
        <w:tc>
          <w:tcPr>
            <w:tcW w:w="475" w:type="pct"/>
          </w:tcPr>
          <w:p w14:paraId="6A13A548" w14:textId="77777777" w:rsidR="00F16E43" w:rsidRDefault="00F16E43"/>
        </w:tc>
      </w:tr>
      <w:tr w:rsidR="00F16E43" w:rsidRPr="0003382D" w14:paraId="0CC30BFD" w14:textId="77777777" w:rsidTr="00F16E43">
        <w:trPr>
          <w:trHeight w:val="366"/>
        </w:trPr>
        <w:tc>
          <w:tcPr>
            <w:tcW w:w="413" w:type="pct"/>
          </w:tcPr>
          <w:p w14:paraId="605765D3" w14:textId="77777777" w:rsidR="00F16E43" w:rsidRDefault="00F16E43" w:rsidP="00F16E43">
            <w:r>
              <w:t>14:45</w:t>
            </w:r>
          </w:p>
        </w:tc>
        <w:tc>
          <w:tcPr>
            <w:tcW w:w="4112" w:type="pct"/>
          </w:tcPr>
          <w:p w14:paraId="13EA3A81" w14:textId="77777777" w:rsidR="00F16E43" w:rsidRDefault="00F16E43" w:rsidP="00F16E43">
            <w:r>
              <w:t>Discussion, part 2</w:t>
            </w:r>
          </w:p>
        </w:tc>
        <w:tc>
          <w:tcPr>
            <w:tcW w:w="475" w:type="pct"/>
          </w:tcPr>
          <w:p w14:paraId="1BD31B17" w14:textId="77777777" w:rsidR="00F16E43" w:rsidRDefault="00F16E43"/>
        </w:tc>
      </w:tr>
      <w:tr w:rsidR="00F16E43" w:rsidRPr="0003382D" w14:paraId="3AD9CC49" w14:textId="77777777" w:rsidTr="00F16E43">
        <w:trPr>
          <w:trHeight w:val="366"/>
        </w:trPr>
        <w:tc>
          <w:tcPr>
            <w:tcW w:w="413" w:type="pct"/>
          </w:tcPr>
          <w:p w14:paraId="31AF9917" w14:textId="77777777" w:rsidR="00F16E43" w:rsidRPr="0003382D" w:rsidRDefault="002B18D0">
            <w:r>
              <w:t>16:30</w:t>
            </w:r>
          </w:p>
        </w:tc>
        <w:tc>
          <w:tcPr>
            <w:tcW w:w="4112" w:type="pct"/>
          </w:tcPr>
          <w:p w14:paraId="3890D954" w14:textId="77777777" w:rsidR="00F16E43" w:rsidRDefault="002B18D0" w:rsidP="009C7D81">
            <w:r>
              <w:t>Statement of resolved and un-resolved issues</w:t>
            </w:r>
          </w:p>
          <w:p w14:paraId="27EE3A6B" w14:textId="77777777" w:rsidR="002B18D0" w:rsidRPr="0003382D" w:rsidRDefault="002B18D0" w:rsidP="009C7D81">
            <w:r>
              <w:t>Decision on second workshop</w:t>
            </w:r>
          </w:p>
        </w:tc>
        <w:tc>
          <w:tcPr>
            <w:tcW w:w="475" w:type="pct"/>
          </w:tcPr>
          <w:p w14:paraId="7943D89C" w14:textId="77777777" w:rsidR="00F16E43" w:rsidRPr="0003382D" w:rsidRDefault="002B18D0">
            <w:r>
              <w:t>RC</w:t>
            </w:r>
          </w:p>
        </w:tc>
      </w:tr>
      <w:tr w:rsidR="00F16E43" w:rsidRPr="0003382D" w14:paraId="082F77CA" w14:textId="77777777" w:rsidTr="00F16E43">
        <w:trPr>
          <w:trHeight w:val="384"/>
        </w:trPr>
        <w:tc>
          <w:tcPr>
            <w:tcW w:w="413" w:type="pct"/>
          </w:tcPr>
          <w:p w14:paraId="507EF0D9" w14:textId="77777777" w:rsidR="00F16E43" w:rsidRDefault="002B18D0" w:rsidP="006C7F89">
            <w:r>
              <w:t>16:50</w:t>
            </w:r>
          </w:p>
        </w:tc>
        <w:tc>
          <w:tcPr>
            <w:tcW w:w="4112" w:type="pct"/>
          </w:tcPr>
          <w:p w14:paraId="30EA96FD" w14:textId="77777777" w:rsidR="00F16E43" w:rsidRPr="0003382D" w:rsidRDefault="002B18D0" w:rsidP="006C7F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End workshop</w:t>
            </w:r>
          </w:p>
        </w:tc>
        <w:tc>
          <w:tcPr>
            <w:tcW w:w="475" w:type="pct"/>
          </w:tcPr>
          <w:p w14:paraId="32AF3FCD" w14:textId="77777777" w:rsidR="00F16E43" w:rsidRDefault="00F16E43" w:rsidP="006C7F89"/>
        </w:tc>
      </w:tr>
    </w:tbl>
    <w:p w14:paraId="20132B78" w14:textId="77777777" w:rsidR="009C7D81" w:rsidRDefault="009C7D81" w:rsidP="009C7D81"/>
    <w:p w14:paraId="1A775F15" w14:textId="77777777" w:rsidR="003B3C52" w:rsidRDefault="003B3C52">
      <w:pPr>
        <w:spacing w:after="0"/>
        <w:rPr>
          <w:b/>
        </w:rPr>
      </w:pPr>
    </w:p>
    <w:p w14:paraId="70875CDA" w14:textId="77777777" w:rsidR="00B46D03" w:rsidRDefault="00B46D03">
      <w:pPr>
        <w:spacing w:after="0"/>
        <w:rPr>
          <w:b/>
        </w:rPr>
      </w:pPr>
    </w:p>
    <w:p w14:paraId="14020831" w14:textId="77777777" w:rsidR="009C7D81" w:rsidRPr="0003382D" w:rsidRDefault="009C7D81" w:rsidP="009C7D81">
      <w:pPr>
        <w:rPr>
          <w:b/>
        </w:rPr>
      </w:pPr>
    </w:p>
    <w:sectPr w:rsidR="009C7D81" w:rsidRPr="0003382D" w:rsidSect="003B3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7786D" w14:textId="77777777" w:rsidR="00F16E43" w:rsidRDefault="00F16E43">
      <w:pPr>
        <w:spacing w:after="0"/>
      </w:pPr>
      <w:r>
        <w:separator/>
      </w:r>
    </w:p>
  </w:endnote>
  <w:endnote w:type="continuationSeparator" w:id="0">
    <w:p w14:paraId="26E67363" w14:textId="77777777" w:rsidR="00F16E43" w:rsidRDefault="00F16E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34F20" w14:textId="77777777" w:rsidR="00F16E43" w:rsidRPr="00F51D51" w:rsidRDefault="00F16E43" w:rsidP="009C7D81">
    <w:pPr>
      <w:pStyle w:val="Footer"/>
      <w:jc w:val="center"/>
      <w:rPr>
        <w:color w:val="333333"/>
        <w:sz w:val="20"/>
      </w:rPr>
    </w:pPr>
    <w:r w:rsidRPr="00F51D51">
      <w:rPr>
        <w:color w:val="333333"/>
        <w:sz w:val="20"/>
      </w:rPr>
      <w:t xml:space="preserve">Page </w:t>
    </w:r>
    <w:r w:rsidRPr="00F51D51">
      <w:rPr>
        <w:color w:val="333333"/>
        <w:sz w:val="20"/>
      </w:rPr>
      <w:fldChar w:fldCharType="begin"/>
    </w:r>
    <w:r w:rsidRPr="00F51D51">
      <w:rPr>
        <w:color w:val="333333"/>
        <w:sz w:val="20"/>
      </w:rPr>
      <w:instrText xml:space="preserve"> PAGE </w:instrText>
    </w:r>
    <w:r w:rsidRPr="00F51D51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1</w:t>
    </w:r>
    <w:r w:rsidRPr="00F51D51">
      <w:rPr>
        <w:color w:val="333333"/>
        <w:sz w:val="20"/>
      </w:rPr>
      <w:fldChar w:fldCharType="end"/>
    </w:r>
    <w:r w:rsidRPr="00F51D51">
      <w:rPr>
        <w:color w:val="333333"/>
        <w:sz w:val="20"/>
      </w:rPr>
      <w:t xml:space="preserve"> of </w:t>
    </w:r>
    <w:r w:rsidRPr="00F51D51">
      <w:rPr>
        <w:color w:val="333333"/>
        <w:sz w:val="20"/>
      </w:rPr>
      <w:fldChar w:fldCharType="begin"/>
    </w:r>
    <w:r w:rsidRPr="00F51D51">
      <w:rPr>
        <w:color w:val="333333"/>
        <w:sz w:val="20"/>
      </w:rPr>
      <w:instrText xml:space="preserve"> NUMPAGES </w:instrText>
    </w:r>
    <w:r w:rsidRPr="00F51D51">
      <w:rPr>
        <w:color w:val="333333"/>
        <w:sz w:val="20"/>
      </w:rPr>
      <w:fldChar w:fldCharType="separate"/>
    </w:r>
    <w:r>
      <w:rPr>
        <w:noProof/>
        <w:color w:val="333333"/>
        <w:sz w:val="20"/>
      </w:rPr>
      <w:t>1</w:t>
    </w:r>
    <w:r w:rsidRPr="00F51D51">
      <w:rPr>
        <w:color w:val="333333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57BEE" w14:textId="77777777" w:rsidR="00F16E43" w:rsidRPr="003B3C52" w:rsidRDefault="00F16E43" w:rsidP="00B46D03">
    <w:pPr>
      <w:pStyle w:val="Footer"/>
      <w:tabs>
        <w:tab w:val="clear" w:pos="4320"/>
        <w:tab w:val="clear" w:pos="8640"/>
        <w:tab w:val="right" w:pos="8364"/>
      </w:tabs>
      <w:jc w:val="center"/>
      <w:rPr>
        <w:sz w:val="16"/>
        <w:lang w:val="en-US"/>
      </w:rPr>
    </w:pPr>
    <w:r w:rsidRPr="003B3C52">
      <w:rPr>
        <w:rStyle w:val="PageNumber"/>
        <w:sz w:val="16"/>
      </w:rPr>
      <w:fldChar w:fldCharType="begin"/>
    </w:r>
    <w:r w:rsidRPr="003B3C52">
      <w:rPr>
        <w:rStyle w:val="PageNumber"/>
        <w:sz w:val="16"/>
      </w:rPr>
      <w:instrText xml:space="preserve"> PAGE </w:instrText>
    </w:r>
    <w:r w:rsidRPr="003B3C52">
      <w:rPr>
        <w:rStyle w:val="PageNumber"/>
        <w:sz w:val="16"/>
      </w:rPr>
      <w:fldChar w:fldCharType="separate"/>
    </w:r>
    <w:r w:rsidR="002B18D0">
      <w:rPr>
        <w:rStyle w:val="PageNumber"/>
        <w:noProof/>
        <w:sz w:val="16"/>
      </w:rPr>
      <w:t>2</w:t>
    </w:r>
    <w:r w:rsidRPr="003B3C52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5843B" w14:textId="77777777" w:rsidR="00F16E43" w:rsidRPr="00CA12ED" w:rsidRDefault="00F16E43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noProof/>
        <w:sz w:val="14"/>
        <w:lang w:val="en-US"/>
      </w:rPr>
      <w:drawing>
        <wp:anchor distT="0" distB="0" distL="5715" distR="5715" simplePos="0" relativeHeight="251661312" behindDoc="1" locked="0" layoutInCell="1" allowOverlap="1" wp14:anchorId="40A39E28" wp14:editId="5FF74197">
          <wp:simplePos x="0" y="0"/>
          <wp:positionH relativeFrom="column">
            <wp:posOffset>-1374563</wp:posOffset>
          </wp:positionH>
          <wp:positionV relativeFrom="paragraph">
            <wp:posOffset>-877570</wp:posOffset>
          </wp:positionV>
          <wp:extent cx="5991225" cy="2328333"/>
          <wp:effectExtent l="25400" t="0" r="3175" b="0"/>
          <wp:wrapNone/>
          <wp:docPr id="10" name="Picture 10" descr="ESS_Graphics_Businesslet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_Graphics_Business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1225" cy="232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2ED">
      <w:rPr>
        <w:rFonts w:eastAsia="Cambria" w:cs="Verdana"/>
        <w:sz w:val="14"/>
      </w:rPr>
      <w:t>European Spallation Source ESS AB</w:t>
    </w:r>
  </w:p>
  <w:p w14:paraId="250EB8E8" w14:textId="77777777" w:rsidR="00F16E43" w:rsidRPr="00CA12ED" w:rsidRDefault="00F16E43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P.O. Box 176</w:t>
    </w:r>
  </w:p>
  <w:p w14:paraId="40D85E38" w14:textId="77777777" w:rsidR="00F16E43" w:rsidRPr="00CA12ED" w:rsidRDefault="00F16E43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SE-221 00 Lund</w:t>
    </w:r>
  </w:p>
  <w:p w14:paraId="47A35E30" w14:textId="77777777" w:rsidR="00F16E43" w:rsidRDefault="00F16E43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 w:rsidRPr="00CA12ED">
      <w:rPr>
        <w:rFonts w:eastAsia="Cambria" w:cs="Verdana"/>
        <w:sz w:val="14"/>
      </w:rPr>
      <w:t>SWEDEN</w:t>
    </w:r>
  </w:p>
  <w:p w14:paraId="61613B17" w14:textId="77777777" w:rsidR="00F16E43" w:rsidRPr="00CA12ED" w:rsidRDefault="00F16E43" w:rsidP="003B3C52">
    <w:pPr>
      <w:widowControl w:val="0"/>
      <w:autoSpaceDE w:val="0"/>
      <w:autoSpaceDN w:val="0"/>
      <w:adjustRightInd w:val="0"/>
      <w:spacing w:after="0"/>
      <w:jc w:val="right"/>
      <w:rPr>
        <w:rFonts w:eastAsia="Cambria" w:cs="Verdana"/>
        <w:sz w:val="14"/>
      </w:rPr>
    </w:pPr>
    <w:r>
      <w:rPr>
        <w:rFonts w:eastAsia="Cambria" w:cs="Verdana"/>
        <w:sz w:val="14"/>
      </w:rPr>
      <w:t xml:space="preserve">Visiting address: ESS, </w:t>
    </w:r>
    <w:proofErr w:type="spellStart"/>
    <w:r>
      <w:rPr>
        <w:rFonts w:eastAsia="Cambria" w:cs="Verdana"/>
        <w:sz w:val="14"/>
      </w:rPr>
      <w:t>Tunavägen</w:t>
    </w:r>
    <w:proofErr w:type="spellEnd"/>
    <w:r w:rsidRPr="00CA12ED">
      <w:rPr>
        <w:rFonts w:eastAsia="Cambria" w:cs="Verdana"/>
        <w:sz w:val="14"/>
      </w:rPr>
      <w:t xml:space="preserve"> </w:t>
    </w:r>
    <w:r>
      <w:rPr>
        <w:rFonts w:eastAsia="Cambria" w:cs="Verdana"/>
        <w:sz w:val="14"/>
      </w:rPr>
      <w:t>2</w:t>
    </w:r>
    <w:r w:rsidRPr="00CA12ED">
      <w:rPr>
        <w:rFonts w:eastAsia="Cambria" w:cs="Verdana"/>
        <w:sz w:val="14"/>
      </w:rPr>
      <w:t>4</w:t>
    </w:r>
  </w:p>
  <w:p w14:paraId="6A24D185" w14:textId="77777777" w:rsidR="00F16E43" w:rsidRPr="00CA12ED" w:rsidRDefault="0077703D" w:rsidP="003B3C52">
    <w:pPr>
      <w:pStyle w:val="Footer"/>
      <w:spacing w:after="0"/>
      <w:jc w:val="right"/>
      <w:rPr>
        <w:sz w:val="14"/>
      </w:rPr>
    </w:pPr>
    <w:hyperlink r:id="rId2" w:history="1">
      <w:r w:rsidR="00F16E43" w:rsidRPr="00CA12ED">
        <w:rPr>
          <w:rFonts w:eastAsia="Cambria" w:cs="Verdana"/>
          <w:color w:val="0F36A0"/>
          <w:sz w:val="14"/>
          <w:u w:val="single" w:color="0F36A0"/>
        </w:rPr>
        <w:t>www.esss.se</w:t>
      </w:r>
    </w:hyperlink>
  </w:p>
  <w:p w14:paraId="2186D84D" w14:textId="77777777" w:rsidR="00F16E43" w:rsidRDefault="00F16E43">
    <w:pPr>
      <w:pStyle w:val="Footer"/>
    </w:pPr>
    <w:r w:rsidRPr="003B3C52">
      <w:rPr>
        <w:noProof/>
        <w:lang w:val="en-US"/>
      </w:rPr>
      <w:drawing>
        <wp:anchor distT="0" distB="0" distL="5715" distR="5715" simplePos="0" relativeHeight="251659264" behindDoc="1" locked="0" layoutInCell="1" allowOverlap="1" wp14:anchorId="2B9C2EA0" wp14:editId="21B571C4">
          <wp:simplePos x="0" y="0"/>
          <wp:positionH relativeFrom="column">
            <wp:posOffset>-1615440</wp:posOffset>
          </wp:positionH>
          <wp:positionV relativeFrom="paragraph">
            <wp:posOffset>-930910</wp:posOffset>
          </wp:positionV>
          <wp:extent cx="5999480" cy="2326640"/>
          <wp:effectExtent l="25400" t="0" r="0" b="0"/>
          <wp:wrapNone/>
          <wp:docPr id="6" name="Picture 6" descr="ESS_Graphics_Businesslet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_Graphics_Business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99480" cy="232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0EFFB" w14:textId="77777777" w:rsidR="00F16E43" w:rsidRDefault="00F16E43">
      <w:pPr>
        <w:spacing w:after="0"/>
      </w:pPr>
      <w:r>
        <w:separator/>
      </w:r>
    </w:p>
  </w:footnote>
  <w:footnote w:type="continuationSeparator" w:id="0">
    <w:p w14:paraId="500DC76E" w14:textId="77777777" w:rsidR="00F16E43" w:rsidRDefault="00F16E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F2CFA" w14:textId="77777777" w:rsidR="00F16E43" w:rsidRPr="00F51D51" w:rsidRDefault="00F16E43" w:rsidP="009C7D81">
    <w:pPr>
      <w:pStyle w:val="Header"/>
      <w:tabs>
        <w:tab w:val="center" w:pos="6804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B0B8F" w14:textId="77777777" w:rsidR="00F16E43" w:rsidRPr="0090418B" w:rsidRDefault="00F16E43" w:rsidP="003B3C52">
    <w:pPr>
      <w:pStyle w:val="Header"/>
      <w:spacing w:after="0"/>
      <w:jc w:val="right"/>
      <w:rPr>
        <w:sz w:val="16"/>
      </w:rPr>
    </w:pPr>
    <w:r>
      <w:fldChar w:fldCharType="begin"/>
    </w:r>
    <w:r>
      <w:instrText xml:space="preserve"> STYLEREF "Ess Title" \* MERGEFORMAT </w:instrText>
    </w:r>
    <w:r>
      <w:rPr>
        <w:noProof/>
        <w:sz w:val="16"/>
      </w:rPr>
      <w:fldChar w:fldCharType="end"/>
    </w:r>
  </w:p>
  <w:p w14:paraId="6D07418A" w14:textId="77777777" w:rsidR="00F16E43" w:rsidRPr="003B3C52" w:rsidRDefault="00F16E43" w:rsidP="003B3C52">
    <w:pPr>
      <w:pStyle w:val="Header"/>
      <w:jc w:val="right"/>
    </w:pPr>
    <w:r>
      <w:rPr>
        <w:sz w:val="16"/>
      </w:rPr>
      <w:fldChar w:fldCharType="begin"/>
    </w:r>
    <w:r>
      <w:rPr>
        <w:sz w:val="16"/>
      </w:rPr>
      <w:instrText xml:space="preserve"> DOCPROPERTY "MXName"  \* MERGEFORMAT </w:instrText>
    </w:r>
    <w:r>
      <w:rPr>
        <w:sz w:val="16"/>
      </w:rPr>
      <w:fldChar w:fldCharType="separate"/>
    </w:r>
    <w:proofErr w:type="spellStart"/>
    <w:r>
      <w:rPr>
        <w:sz w:val="16"/>
      </w:rPr>
      <w:t>MXName</w:t>
    </w:r>
    <w:proofErr w:type="spellEnd"/>
    <w:r>
      <w:rPr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517"/>
      <w:gridCol w:w="1880"/>
    </w:tblGrid>
    <w:tr w:rsidR="00F16E43" w:rsidRPr="00754FD7" w14:paraId="75FA6622" w14:textId="77777777" w:rsidTr="006C7F89">
      <w:trPr>
        <w:cantSplit/>
      </w:trPr>
      <w:tc>
        <w:tcPr>
          <w:tcW w:w="3126" w:type="pct"/>
          <w:vMerge w:val="restart"/>
        </w:tcPr>
        <w:p w14:paraId="2EDF5B18" w14:textId="77777777" w:rsidR="00F16E43" w:rsidRPr="00754FD7" w:rsidRDefault="00F16E43" w:rsidP="006C7F89">
          <w:pPr>
            <w:pStyle w:val="E-Guided"/>
            <w:rPr>
              <w:sz w:val="16"/>
            </w:rPr>
          </w:pPr>
          <w:r w:rsidRPr="00754FD7">
            <w:rPr>
              <w:noProof/>
              <w:sz w:val="16"/>
              <w:lang w:val="en-US"/>
            </w:rPr>
            <w:drawing>
              <wp:inline distT="0" distB="0" distL="0" distR="0" wp14:anchorId="761CF47A" wp14:editId="4FDBDC6A">
                <wp:extent cx="1197935" cy="646885"/>
                <wp:effectExtent l="25400" t="0" r="0" b="0"/>
                <wp:docPr id="2" name="Bild 9" descr="Macintosh HD:Users:mathiasbrandin:Documents:Bilder:ESS-Logos:Logo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acintosh HD:Users:mathiasbrandin:Documents:Bilder:ESS-Logos:Logo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935" cy="64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4" w:type="pct"/>
          <w:gridSpan w:val="2"/>
        </w:tcPr>
        <w:p w14:paraId="49B66981" w14:textId="77777777" w:rsidR="00F16E43" w:rsidRPr="00754FD7" w:rsidRDefault="00F16E43" w:rsidP="006C7F89">
          <w:pPr>
            <w:pStyle w:val="E-LineL1"/>
          </w:pPr>
          <w:r>
            <w:fldChar w:fldCharType="begin"/>
          </w:r>
          <w:r>
            <w:instrText xml:space="preserve"> DOCPROPERTY "MXTitle"  \* MERGEFORMAT </w:instrText>
          </w:r>
          <w:r>
            <w:fldChar w:fldCharType="separate"/>
          </w:r>
          <w:proofErr w:type="spellStart"/>
          <w:r>
            <w:t>MXTitle</w:t>
          </w:r>
          <w:proofErr w:type="spellEnd"/>
          <w:r>
            <w:fldChar w:fldCharType="end"/>
          </w:r>
        </w:p>
      </w:tc>
    </w:tr>
    <w:tr w:rsidR="00F16E43" w:rsidRPr="00754FD7" w14:paraId="386F056D" w14:textId="77777777" w:rsidTr="006C7F89">
      <w:trPr>
        <w:cantSplit/>
      </w:trPr>
      <w:tc>
        <w:tcPr>
          <w:tcW w:w="3126" w:type="pct"/>
          <w:vMerge/>
        </w:tcPr>
        <w:p w14:paraId="222D1240" w14:textId="77777777" w:rsidR="00F16E43" w:rsidRPr="00754FD7" w:rsidRDefault="00F16E43" w:rsidP="006C7F89">
          <w:pPr>
            <w:pStyle w:val="E-Guided"/>
            <w:rPr>
              <w:sz w:val="16"/>
            </w:rPr>
          </w:pPr>
        </w:p>
      </w:tc>
      <w:tc>
        <w:tcPr>
          <w:tcW w:w="837" w:type="pct"/>
        </w:tcPr>
        <w:p w14:paraId="3621EA4E" w14:textId="77777777" w:rsidR="00F16E43" w:rsidRPr="00754FD7" w:rsidRDefault="00F16E43" w:rsidP="006C7F89">
          <w:pPr>
            <w:pStyle w:val="E-LineL2"/>
          </w:pPr>
          <w:r>
            <w:t>Document Number</w:t>
          </w:r>
        </w:p>
      </w:tc>
      <w:tc>
        <w:tcPr>
          <w:tcW w:w="1037" w:type="pct"/>
        </w:tcPr>
        <w:p w14:paraId="4E268FFF" w14:textId="77777777" w:rsidR="00F16E43" w:rsidRPr="00754FD7" w:rsidRDefault="00F16E43" w:rsidP="006C7F89">
          <w:pPr>
            <w:pStyle w:val="E-LineR2"/>
          </w:pPr>
          <w:r>
            <w:fldChar w:fldCharType="begin"/>
          </w:r>
          <w:r>
            <w:instrText xml:space="preserve"> DOCPROPERTY "MXName"  \* MERGEFORMAT </w:instrText>
          </w:r>
          <w:r>
            <w:fldChar w:fldCharType="separate"/>
          </w:r>
          <w:proofErr w:type="spellStart"/>
          <w:r>
            <w:t>MXName</w:t>
          </w:r>
          <w:proofErr w:type="spellEnd"/>
          <w:r>
            <w:fldChar w:fldCharType="end"/>
          </w:r>
        </w:p>
      </w:tc>
    </w:tr>
    <w:tr w:rsidR="00F16E43" w:rsidRPr="00754FD7" w14:paraId="25F21AE5" w14:textId="77777777" w:rsidTr="006C7F89">
      <w:trPr>
        <w:cantSplit/>
      </w:trPr>
      <w:tc>
        <w:tcPr>
          <w:tcW w:w="3126" w:type="pct"/>
          <w:vMerge/>
        </w:tcPr>
        <w:p w14:paraId="162FEDA2" w14:textId="77777777" w:rsidR="00F16E43" w:rsidRPr="00754FD7" w:rsidRDefault="00F16E43" w:rsidP="006C7F89">
          <w:pPr>
            <w:pStyle w:val="E-Guided"/>
            <w:rPr>
              <w:sz w:val="16"/>
            </w:rPr>
          </w:pPr>
        </w:p>
      </w:tc>
      <w:tc>
        <w:tcPr>
          <w:tcW w:w="837" w:type="pct"/>
        </w:tcPr>
        <w:p w14:paraId="47BC1AD2" w14:textId="77777777" w:rsidR="00F16E43" w:rsidRPr="00754FD7" w:rsidRDefault="00F16E43" w:rsidP="006C7F89">
          <w:pPr>
            <w:pStyle w:val="E-LineL3"/>
          </w:pPr>
        </w:p>
      </w:tc>
      <w:tc>
        <w:tcPr>
          <w:tcW w:w="1037" w:type="pct"/>
        </w:tcPr>
        <w:p w14:paraId="165DC242" w14:textId="77777777" w:rsidR="00F16E43" w:rsidRPr="00754FD7" w:rsidRDefault="00F16E43" w:rsidP="006C7F89">
          <w:pPr>
            <w:pStyle w:val="E-LineR3"/>
          </w:pPr>
        </w:p>
      </w:tc>
    </w:tr>
    <w:tr w:rsidR="00F16E43" w:rsidRPr="00754FD7" w14:paraId="0BA43AE6" w14:textId="77777777" w:rsidTr="006C7F89">
      <w:trPr>
        <w:cantSplit/>
      </w:trPr>
      <w:tc>
        <w:tcPr>
          <w:tcW w:w="3126" w:type="pct"/>
          <w:vMerge/>
        </w:tcPr>
        <w:p w14:paraId="53FE9084" w14:textId="77777777" w:rsidR="00F16E43" w:rsidRPr="00754FD7" w:rsidRDefault="00F16E43" w:rsidP="006C7F89">
          <w:pPr>
            <w:pStyle w:val="E-Guided"/>
            <w:rPr>
              <w:sz w:val="16"/>
            </w:rPr>
          </w:pPr>
        </w:p>
      </w:tc>
      <w:tc>
        <w:tcPr>
          <w:tcW w:w="837" w:type="pct"/>
        </w:tcPr>
        <w:p w14:paraId="67FB032C" w14:textId="77777777" w:rsidR="00F16E43" w:rsidRPr="00754FD7" w:rsidRDefault="00F16E43" w:rsidP="006C7F89">
          <w:pPr>
            <w:pStyle w:val="E-LineL4"/>
          </w:pPr>
        </w:p>
      </w:tc>
      <w:tc>
        <w:tcPr>
          <w:tcW w:w="1037" w:type="pct"/>
        </w:tcPr>
        <w:p w14:paraId="23B5AC6B" w14:textId="77777777" w:rsidR="00F16E43" w:rsidRPr="00754FD7" w:rsidRDefault="00F16E43" w:rsidP="006C7F89">
          <w:pPr>
            <w:pStyle w:val="E-LineR4"/>
            <w:spacing w:after="0"/>
          </w:pPr>
        </w:p>
      </w:tc>
    </w:tr>
  </w:tbl>
  <w:p w14:paraId="36743B9C" w14:textId="77777777" w:rsidR="00F16E43" w:rsidRPr="0090418B" w:rsidRDefault="00F16E43" w:rsidP="009C7D8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D80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D301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AF8A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4527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7C2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DE0FE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B22C0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1648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3F49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F06C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946F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9D78F8"/>
    <w:multiLevelType w:val="hybridMultilevel"/>
    <w:tmpl w:val="4896354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C16F20"/>
    <w:multiLevelType w:val="hybridMultilevel"/>
    <w:tmpl w:val="E13E8E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BB579D"/>
    <w:multiLevelType w:val="hybridMultilevel"/>
    <w:tmpl w:val="F17E2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991E91"/>
    <w:multiLevelType w:val="hybridMultilevel"/>
    <w:tmpl w:val="BE287648"/>
    <w:lvl w:ilvl="0" w:tplc="038C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1246B"/>
    <w:multiLevelType w:val="hybridMultilevel"/>
    <w:tmpl w:val="CDF247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67F63"/>
    <w:multiLevelType w:val="hybridMultilevel"/>
    <w:tmpl w:val="7C16BF1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4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D5"/>
    <w:rsid w:val="000160C8"/>
    <w:rsid w:val="0007316B"/>
    <w:rsid w:val="001A3B2B"/>
    <w:rsid w:val="0021313C"/>
    <w:rsid w:val="002B18D0"/>
    <w:rsid w:val="0037753B"/>
    <w:rsid w:val="003B3C52"/>
    <w:rsid w:val="004279C1"/>
    <w:rsid w:val="0048337C"/>
    <w:rsid w:val="006210F7"/>
    <w:rsid w:val="006C7F89"/>
    <w:rsid w:val="006F609C"/>
    <w:rsid w:val="0077703D"/>
    <w:rsid w:val="0090418B"/>
    <w:rsid w:val="009B3792"/>
    <w:rsid w:val="009C7D81"/>
    <w:rsid w:val="00B46D03"/>
    <w:rsid w:val="00BB4AB5"/>
    <w:rsid w:val="00BC6DD0"/>
    <w:rsid w:val="00C405D5"/>
    <w:rsid w:val="00C85892"/>
    <w:rsid w:val="00CA1E97"/>
    <w:rsid w:val="00F16E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cc"/>
    </o:shapedefaults>
    <o:shapelayout v:ext="edit">
      <o:idmap v:ext="edit" data="1"/>
    </o:shapelayout>
  </w:shapeDefaults>
  <w:doNotEmbedSmartTags/>
  <w:decimalSymbol w:val=","/>
  <w:listSeparator w:val=";"/>
  <w14:docId w14:val="357C9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page number" w:uiPriority="99"/>
  </w:latentStyles>
  <w:style w:type="paragraph" w:default="1" w:styleId="Normal">
    <w:name w:val="Normal"/>
    <w:qFormat/>
    <w:rsid w:val="009C7D81"/>
    <w:pPr>
      <w:spacing w:after="60"/>
    </w:pPr>
    <w:rPr>
      <w:rFonts w:ascii="Tahoma" w:hAnsi="Tahoma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33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218C2"/>
    <w:pPr>
      <w:tabs>
        <w:tab w:val="right" w:pos="8364"/>
      </w:tabs>
    </w:pPr>
    <w:rPr>
      <w:color w:val="333333"/>
      <w:sz w:val="20"/>
    </w:rPr>
  </w:style>
  <w:style w:type="paragraph" w:styleId="Footer">
    <w:name w:val="footer"/>
    <w:basedOn w:val="Normal"/>
    <w:link w:val="FooterChar"/>
    <w:rsid w:val="00687BE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5324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5867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Title">
    <w:name w:val="Ess Title"/>
    <w:basedOn w:val="Normal"/>
    <w:rsid w:val="0090418B"/>
    <w:pPr>
      <w:jc w:val="center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3B3C52"/>
    <w:rPr>
      <w:rFonts w:ascii="Tahoma" w:hAnsi="Tahoma"/>
      <w:sz w:val="22"/>
      <w:lang w:val="en-GB" w:eastAsia="en-US"/>
    </w:rPr>
  </w:style>
  <w:style w:type="character" w:styleId="PageNumber">
    <w:name w:val="page number"/>
    <w:basedOn w:val="DefaultParagraphFont"/>
    <w:uiPriority w:val="99"/>
    <w:unhideWhenUsed/>
    <w:rsid w:val="003B3C52"/>
  </w:style>
  <w:style w:type="paragraph" w:customStyle="1" w:styleId="E-Guided">
    <w:name w:val="E-Guided"/>
    <w:rsid w:val="00B46D03"/>
    <w:pPr>
      <w:spacing w:before="60"/>
    </w:pPr>
    <w:rPr>
      <w:rFonts w:ascii="Arial" w:hAnsi="Arial"/>
      <w:sz w:val="20"/>
      <w:szCs w:val="20"/>
      <w:lang w:val="en-GB" w:eastAsia="en-US"/>
    </w:rPr>
  </w:style>
  <w:style w:type="paragraph" w:customStyle="1" w:styleId="E-LineL1">
    <w:name w:val="E-Line L 1"/>
    <w:basedOn w:val="E-Guided"/>
    <w:rsid w:val="00B46D03"/>
    <w:rPr>
      <w:rFonts w:ascii="Tahoma" w:hAnsi="Tahoma"/>
      <w:sz w:val="16"/>
    </w:rPr>
  </w:style>
  <w:style w:type="paragraph" w:customStyle="1" w:styleId="E-LineL2">
    <w:name w:val="E-Line L 2"/>
    <w:basedOn w:val="E-Guided"/>
    <w:rsid w:val="00B46D03"/>
    <w:rPr>
      <w:rFonts w:ascii="Tahoma" w:hAnsi="Tahoma"/>
      <w:sz w:val="16"/>
    </w:rPr>
  </w:style>
  <w:style w:type="paragraph" w:customStyle="1" w:styleId="E-LineR2">
    <w:name w:val="E-Line R 2"/>
    <w:basedOn w:val="Normal"/>
    <w:rsid w:val="00B46D03"/>
    <w:pPr>
      <w:spacing w:before="60" w:after="0"/>
    </w:pPr>
    <w:rPr>
      <w:sz w:val="16"/>
      <w:szCs w:val="20"/>
    </w:rPr>
  </w:style>
  <w:style w:type="paragraph" w:customStyle="1" w:styleId="E-LineR3">
    <w:name w:val="E-Line R 3"/>
    <w:basedOn w:val="Normal"/>
    <w:rsid w:val="00B46D03"/>
    <w:pPr>
      <w:spacing w:before="60" w:after="0"/>
    </w:pPr>
    <w:rPr>
      <w:sz w:val="16"/>
      <w:szCs w:val="20"/>
    </w:rPr>
  </w:style>
  <w:style w:type="paragraph" w:customStyle="1" w:styleId="E-LineR4">
    <w:name w:val="E-Line R 4"/>
    <w:basedOn w:val="Normal"/>
    <w:rsid w:val="00B46D03"/>
    <w:pPr>
      <w:spacing w:before="60" w:after="240"/>
    </w:pPr>
    <w:rPr>
      <w:sz w:val="16"/>
      <w:szCs w:val="20"/>
    </w:rPr>
  </w:style>
  <w:style w:type="paragraph" w:customStyle="1" w:styleId="E-LineL3">
    <w:name w:val="E-Line L 3"/>
    <w:basedOn w:val="E-Guided"/>
    <w:rsid w:val="00B46D03"/>
    <w:rPr>
      <w:rFonts w:ascii="Tahoma" w:hAnsi="Tahoma"/>
      <w:sz w:val="16"/>
    </w:rPr>
  </w:style>
  <w:style w:type="paragraph" w:customStyle="1" w:styleId="E-LineL4">
    <w:name w:val="E-Line L 4"/>
    <w:basedOn w:val="E-Guided"/>
    <w:rsid w:val="00B46D03"/>
    <w:rPr>
      <w:rFonts w:ascii="Tahoma" w:hAnsi="Tahoma"/>
      <w:sz w:val="16"/>
    </w:rPr>
  </w:style>
  <w:style w:type="character" w:styleId="CommentReference">
    <w:name w:val="annotation reference"/>
    <w:basedOn w:val="DefaultParagraphFont"/>
    <w:rsid w:val="00B46D03"/>
    <w:rPr>
      <w:sz w:val="18"/>
      <w:szCs w:val="18"/>
    </w:rPr>
  </w:style>
  <w:style w:type="paragraph" w:styleId="CommentText">
    <w:name w:val="annotation text"/>
    <w:basedOn w:val="Normal"/>
    <w:link w:val="CommentTextChar"/>
    <w:rsid w:val="00B46D03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B46D03"/>
    <w:rPr>
      <w:rFonts w:ascii="Tahoma" w:hAnsi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6D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46D03"/>
    <w:rPr>
      <w:rFonts w:ascii="Tahoma" w:hAnsi="Tahoma"/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sv-SE" w:bidi="ar-SA"/>
      </w:rPr>
    </w:rPrDefault>
    <w:pPrDefault/>
  </w:docDefaults>
  <w:latentStyles w:defLockedState="0" w:defUIPriority="0" w:defSemiHidden="0" w:defUnhideWhenUsed="0" w:defQFormat="0" w:count="276">
    <w:lsdException w:name="page number" w:uiPriority="99"/>
  </w:latentStyles>
  <w:style w:type="paragraph" w:default="1" w:styleId="Normal">
    <w:name w:val="Normal"/>
    <w:qFormat/>
    <w:rsid w:val="009C7D81"/>
    <w:pPr>
      <w:spacing w:after="60"/>
    </w:pPr>
    <w:rPr>
      <w:rFonts w:ascii="Tahoma" w:hAnsi="Tahoma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337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218C2"/>
    <w:pPr>
      <w:tabs>
        <w:tab w:val="right" w:pos="8364"/>
      </w:tabs>
    </w:pPr>
    <w:rPr>
      <w:color w:val="333333"/>
      <w:sz w:val="20"/>
    </w:rPr>
  </w:style>
  <w:style w:type="paragraph" w:styleId="Footer">
    <w:name w:val="footer"/>
    <w:basedOn w:val="Normal"/>
    <w:link w:val="FooterChar"/>
    <w:rsid w:val="00687BE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5324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58678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sTitle">
    <w:name w:val="Ess Title"/>
    <w:basedOn w:val="Normal"/>
    <w:rsid w:val="0090418B"/>
    <w:pPr>
      <w:jc w:val="center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3B3C52"/>
    <w:rPr>
      <w:rFonts w:ascii="Tahoma" w:hAnsi="Tahoma"/>
      <w:sz w:val="22"/>
      <w:lang w:val="en-GB" w:eastAsia="en-US"/>
    </w:rPr>
  </w:style>
  <w:style w:type="character" w:styleId="PageNumber">
    <w:name w:val="page number"/>
    <w:basedOn w:val="DefaultParagraphFont"/>
    <w:uiPriority w:val="99"/>
    <w:unhideWhenUsed/>
    <w:rsid w:val="003B3C52"/>
  </w:style>
  <w:style w:type="paragraph" w:customStyle="1" w:styleId="E-Guided">
    <w:name w:val="E-Guided"/>
    <w:rsid w:val="00B46D03"/>
    <w:pPr>
      <w:spacing w:before="60"/>
    </w:pPr>
    <w:rPr>
      <w:rFonts w:ascii="Arial" w:hAnsi="Arial"/>
      <w:sz w:val="20"/>
      <w:szCs w:val="20"/>
      <w:lang w:val="en-GB" w:eastAsia="en-US"/>
    </w:rPr>
  </w:style>
  <w:style w:type="paragraph" w:customStyle="1" w:styleId="E-LineL1">
    <w:name w:val="E-Line L 1"/>
    <w:basedOn w:val="E-Guided"/>
    <w:rsid w:val="00B46D03"/>
    <w:rPr>
      <w:rFonts w:ascii="Tahoma" w:hAnsi="Tahoma"/>
      <w:sz w:val="16"/>
    </w:rPr>
  </w:style>
  <w:style w:type="paragraph" w:customStyle="1" w:styleId="E-LineL2">
    <w:name w:val="E-Line L 2"/>
    <w:basedOn w:val="E-Guided"/>
    <w:rsid w:val="00B46D03"/>
    <w:rPr>
      <w:rFonts w:ascii="Tahoma" w:hAnsi="Tahoma"/>
      <w:sz w:val="16"/>
    </w:rPr>
  </w:style>
  <w:style w:type="paragraph" w:customStyle="1" w:styleId="E-LineR2">
    <w:name w:val="E-Line R 2"/>
    <w:basedOn w:val="Normal"/>
    <w:rsid w:val="00B46D03"/>
    <w:pPr>
      <w:spacing w:before="60" w:after="0"/>
    </w:pPr>
    <w:rPr>
      <w:sz w:val="16"/>
      <w:szCs w:val="20"/>
    </w:rPr>
  </w:style>
  <w:style w:type="paragraph" w:customStyle="1" w:styleId="E-LineR3">
    <w:name w:val="E-Line R 3"/>
    <w:basedOn w:val="Normal"/>
    <w:rsid w:val="00B46D03"/>
    <w:pPr>
      <w:spacing w:before="60" w:after="0"/>
    </w:pPr>
    <w:rPr>
      <w:sz w:val="16"/>
      <w:szCs w:val="20"/>
    </w:rPr>
  </w:style>
  <w:style w:type="paragraph" w:customStyle="1" w:styleId="E-LineR4">
    <w:name w:val="E-Line R 4"/>
    <w:basedOn w:val="Normal"/>
    <w:rsid w:val="00B46D03"/>
    <w:pPr>
      <w:spacing w:before="60" w:after="240"/>
    </w:pPr>
    <w:rPr>
      <w:sz w:val="16"/>
      <w:szCs w:val="20"/>
    </w:rPr>
  </w:style>
  <w:style w:type="paragraph" w:customStyle="1" w:styleId="E-LineL3">
    <w:name w:val="E-Line L 3"/>
    <w:basedOn w:val="E-Guided"/>
    <w:rsid w:val="00B46D03"/>
    <w:rPr>
      <w:rFonts w:ascii="Tahoma" w:hAnsi="Tahoma"/>
      <w:sz w:val="16"/>
    </w:rPr>
  </w:style>
  <w:style w:type="paragraph" w:customStyle="1" w:styleId="E-LineL4">
    <w:name w:val="E-Line L 4"/>
    <w:basedOn w:val="E-Guided"/>
    <w:rsid w:val="00B46D03"/>
    <w:rPr>
      <w:rFonts w:ascii="Tahoma" w:hAnsi="Tahoma"/>
      <w:sz w:val="16"/>
    </w:rPr>
  </w:style>
  <w:style w:type="character" w:styleId="CommentReference">
    <w:name w:val="annotation reference"/>
    <w:basedOn w:val="DefaultParagraphFont"/>
    <w:rsid w:val="00B46D03"/>
    <w:rPr>
      <w:sz w:val="18"/>
      <w:szCs w:val="18"/>
    </w:rPr>
  </w:style>
  <w:style w:type="paragraph" w:styleId="CommentText">
    <w:name w:val="annotation text"/>
    <w:basedOn w:val="Normal"/>
    <w:link w:val="CommentTextChar"/>
    <w:rsid w:val="00B46D03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B46D03"/>
    <w:rPr>
      <w:rFonts w:ascii="Tahoma" w:hAnsi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6D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46D03"/>
    <w:rPr>
      <w:rFonts w:ascii="Tahoma" w:hAnsi="Tahoma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esss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ared:ESS%20Templates:Agenda:Agen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European Spallation Source ESS AB</Company>
  <LinksUpToDate>false</LinksUpToDate>
  <CharactersWithSpaces>872</CharactersWithSpaces>
  <SharedDoc>false</SharedDoc>
  <HyperlinkBase/>
  <HLinks>
    <vt:vector size="6" baseType="variant">
      <vt:variant>
        <vt:i4>5701692</vt:i4>
      </vt:variant>
      <vt:variant>
        <vt:i4>-1</vt:i4>
      </vt:variant>
      <vt:variant>
        <vt:i4>1028</vt:i4>
      </vt:variant>
      <vt:variant>
        <vt:i4>1</vt:i4>
      </vt:variant>
      <vt:variant>
        <vt:lpwstr>ESS_new-old_logo3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 Connatser</dc:creator>
  <cp:keywords/>
  <dc:description/>
  <cp:lastModifiedBy>Rob Connatser</cp:lastModifiedBy>
  <cp:revision>2</cp:revision>
  <cp:lastPrinted>2010-09-16T09:24:00Z</cp:lastPrinted>
  <dcterms:created xsi:type="dcterms:W3CDTF">2013-06-12T11:47:00Z</dcterms:created>
  <dcterms:modified xsi:type="dcterms:W3CDTF">2013-06-12T11:47:00Z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Type.Localized">
    <vt:lpwstr>MXType.Localized</vt:lpwstr>
  </property>
  <property fmtid="{D5CDD505-2E9C-101B-9397-08002B2CF9AE}" pid="3" name="MXName">
    <vt:lpwstr>MXName</vt:lpwstr>
  </property>
  <property fmtid="{D5CDD505-2E9C-101B-9397-08002B2CF9AE}" pid="4" name="MXPrinted Date">
    <vt:lpwstr>MXPrinted Date</vt:lpwstr>
  </property>
  <property fmtid="{D5CDD505-2E9C-101B-9397-08002B2CF9AE}" pid="5" name="MXRevision">
    <vt:lpwstr>MXRevision</vt:lpwstr>
  </property>
  <property fmtid="{D5CDD505-2E9C-101B-9397-08002B2CF9AE}" pid="6" name="MXCurrent">
    <vt:lpwstr>MXCurrent</vt:lpwstr>
  </property>
  <property fmtid="{D5CDD505-2E9C-101B-9397-08002B2CF9AE}" pid="7" name="MXPrinted Version">
    <vt:lpwstr>MXPrinted Version</vt:lpwstr>
  </property>
  <property fmtid="{D5CDD505-2E9C-101B-9397-08002B2CF9AE}" pid="8" name="MXTitle">
    <vt:lpwstr>MXTitle</vt:lpwstr>
  </property>
</Properties>
</file>