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3D9C8" w14:textId="203BC9AF" w:rsidR="006A585C" w:rsidRPr="00C51C1B" w:rsidRDefault="006A585C" w:rsidP="006A585C">
      <w:pPr>
        <w:pStyle w:val="NormalWeb"/>
        <w:rPr>
          <w:rFonts w:ascii="Calibri" w:hAnsi="Calibri" w:cs="Calibri"/>
          <w:b/>
          <w:bCs/>
          <w:sz w:val="28"/>
          <w:szCs w:val="28"/>
        </w:rPr>
      </w:pPr>
      <w:r w:rsidRPr="00C51C1B">
        <w:rPr>
          <w:rFonts w:ascii="Calibri" w:hAnsi="Calibri" w:cs="Calibri"/>
          <w:b/>
          <w:bCs/>
          <w:sz w:val="28"/>
          <w:szCs w:val="28"/>
        </w:rPr>
        <w:t xml:space="preserve">Demonstrator test at LET </w:t>
      </w:r>
      <w:r w:rsidR="00484C51" w:rsidRPr="00C51C1B">
        <w:rPr>
          <w:rFonts w:ascii="Calibri" w:hAnsi="Calibri" w:cs="Calibri"/>
          <w:b/>
          <w:bCs/>
          <w:sz w:val="28"/>
          <w:szCs w:val="28"/>
        </w:rPr>
        <w:t>12-13 November 2020</w:t>
      </w:r>
    </w:p>
    <w:p w14:paraId="47F1D086" w14:textId="56051805" w:rsidR="00F94AB0" w:rsidRPr="00C51C1B" w:rsidRDefault="006A585C" w:rsidP="00257135">
      <w:pPr>
        <w:pStyle w:val="NormalWeb"/>
        <w:rPr>
          <w:rFonts w:ascii="Calibri Light" w:hAnsi="Calibri Light" w:cs="Calibri Light"/>
        </w:rPr>
      </w:pPr>
      <w:r w:rsidRPr="00C51C1B">
        <w:rPr>
          <w:rFonts w:ascii="Calibri Light" w:hAnsi="Calibri Light" w:cs="Calibri Light"/>
          <w:sz w:val="22"/>
          <w:szCs w:val="22"/>
        </w:rPr>
        <w:t xml:space="preserve">A demonstrator test is planned </w:t>
      </w:r>
      <w:r w:rsidR="003A2F67" w:rsidRPr="00C51C1B">
        <w:rPr>
          <w:rFonts w:ascii="Calibri Light" w:hAnsi="Calibri Light" w:cs="Calibri Light"/>
          <w:sz w:val="22"/>
          <w:szCs w:val="22"/>
        </w:rPr>
        <w:t xml:space="preserve">with the </w:t>
      </w:r>
      <w:proofErr w:type="gramStart"/>
      <w:r w:rsidR="003A2F67" w:rsidRPr="00C51C1B">
        <w:rPr>
          <w:rFonts w:ascii="Calibri Light" w:hAnsi="Calibri Light" w:cs="Calibri Light"/>
          <w:sz w:val="22"/>
          <w:szCs w:val="22"/>
        </w:rPr>
        <w:t>MG.SEQUOIA</w:t>
      </w:r>
      <w:proofErr w:type="gramEnd"/>
      <w:r w:rsidR="003A2F67" w:rsidRPr="00C51C1B">
        <w:rPr>
          <w:rFonts w:ascii="Calibri Light" w:hAnsi="Calibri Light" w:cs="Calibri Light"/>
          <w:sz w:val="22"/>
          <w:szCs w:val="22"/>
        </w:rPr>
        <w:t xml:space="preserve"> module</w:t>
      </w:r>
      <w:r w:rsidR="003A2F67" w:rsidRPr="00C51C1B">
        <w:rPr>
          <w:rFonts w:ascii="Calibri Light" w:hAnsi="Calibri Light" w:cs="Calibri Light"/>
          <w:sz w:val="22"/>
          <w:szCs w:val="22"/>
        </w:rPr>
        <w:t xml:space="preserve"> </w:t>
      </w:r>
      <w:r w:rsidRPr="00C51C1B">
        <w:rPr>
          <w:rFonts w:ascii="Calibri Light" w:hAnsi="Calibri Light" w:cs="Calibri Light"/>
          <w:sz w:val="22"/>
          <w:szCs w:val="22"/>
        </w:rPr>
        <w:t xml:space="preserve">at the LET instrument at ISIS </w:t>
      </w:r>
      <w:r w:rsidR="00F94AB0" w:rsidRPr="00C51C1B">
        <w:rPr>
          <w:rFonts w:ascii="Calibri Light" w:hAnsi="Calibri Light" w:cs="Calibri Light"/>
          <w:sz w:val="22"/>
          <w:szCs w:val="22"/>
        </w:rPr>
        <w:t>in November 2020</w:t>
      </w:r>
      <w:r w:rsidR="00525FA6">
        <w:rPr>
          <w:rFonts w:ascii="Calibri Light" w:hAnsi="Calibri Light" w:cs="Calibri Light"/>
          <w:sz w:val="22"/>
          <w:szCs w:val="22"/>
        </w:rPr>
        <w:t xml:space="preserve"> with two days of beamtime</w:t>
      </w:r>
      <w:r w:rsidRPr="00C51C1B">
        <w:rPr>
          <w:rFonts w:ascii="Calibri Light" w:hAnsi="Calibri Light" w:cs="Calibri Light"/>
          <w:sz w:val="22"/>
          <w:szCs w:val="22"/>
        </w:rPr>
        <w:t xml:space="preserve">. </w:t>
      </w:r>
      <w:r w:rsidR="00F94AB0" w:rsidRPr="00C51C1B">
        <w:rPr>
          <w:rFonts w:ascii="Calibri Light" w:hAnsi="Calibri Light" w:cs="Calibri Light"/>
          <w:sz w:val="22"/>
          <w:szCs w:val="22"/>
        </w:rPr>
        <w:t xml:space="preserve">Detailed </w:t>
      </w:r>
      <w:proofErr w:type="spellStart"/>
      <w:r w:rsidR="00F94AB0" w:rsidRPr="00C51C1B">
        <w:rPr>
          <w:rFonts w:ascii="Calibri Light" w:hAnsi="Calibri Light" w:cs="Calibri Light"/>
          <w:sz w:val="22"/>
          <w:szCs w:val="22"/>
        </w:rPr>
        <w:t>testplan</w:t>
      </w:r>
      <w:proofErr w:type="spellEnd"/>
      <w:r w:rsidR="00F94AB0" w:rsidRPr="00C51C1B">
        <w:rPr>
          <w:rFonts w:ascii="Calibri Light" w:hAnsi="Calibri Light" w:cs="Calibri Light"/>
          <w:sz w:val="22"/>
          <w:szCs w:val="22"/>
        </w:rPr>
        <w:t xml:space="preserve"> has been prepared and discussed with the ISIS cre</w:t>
      </w:r>
      <w:r w:rsidR="00F94AB0" w:rsidRPr="00C51C1B">
        <w:rPr>
          <w:rFonts w:ascii="Calibri Light" w:hAnsi="Calibri Light" w:cs="Calibri Light"/>
          <w:sz w:val="22"/>
          <w:szCs w:val="22"/>
        </w:rPr>
        <w:t xml:space="preserve">w. The tests will focus </w:t>
      </w:r>
      <w:r w:rsidR="003F36B6" w:rsidRPr="00C51C1B">
        <w:rPr>
          <w:rFonts w:ascii="Calibri Light" w:hAnsi="Calibri Light" w:cs="Calibri Light"/>
          <w:sz w:val="22"/>
          <w:szCs w:val="22"/>
        </w:rPr>
        <w:t>mainly on dark noise, linewidth and signal to noise of the MG detector. The measurement will be used to identify areas for improvements, if any, towards desired performance levels for</w:t>
      </w:r>
      <w:r w:rsidR="00B8151D" w:rsidRPr="00C51C1B">
        <w:rPr>
          <w:rFonts w:ascii="Calibri Light" w:hAnsi="Calibri Light" w:cs="Calibri Light"/>
          <w:sz w:val="22"/>
          <w:szCs w:val="22"/>
        </w:rPr>
        <w:t xml:space="preserve"> the</w:t>
      </w:r>
      <w:r w:rsidR="003F36B6" w:rsidRPr="00C51C1B">
        <w:rPr>
          <w:rFonts w:ascii="Calibri Light" w:hAnsi="Calibri Light" w:cs="Calibri Light"/>
          <w:sz w:val="22"/>
          <w:szCs w:val="22"/>
        </w:rPr>
        <w:t xml:space="preserve"> CSPEC instrument.</w:t>
      </w:r>
      <w:r w:rsidR="00951204">
        <w:rPr>
          <w:rFonts w:ascii="Calibri Light" w:hAnsi="Calibri Light" w:cs="Calibri Light"/>
          <w:sz w:val="22"/>
          <w:szCs w:val="22"/>
        </w:rPr>
        <w:t xml:space="preserve"> </w:t>
      </w:r>
    </w:p>
    <w:p w14:paraId="3596955D" w14:textId="0C305BF1"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The </w:t>
      </w:r>
      <w:proofErr w:type="gramStart"/>
      <w:r w:rsidRPr="00C51C1B">
        <w:rPr>
          <w:rFonts w:ascii="Calibri Light" w:hAnsi="Calibri Light" w:cs="Calibri Light"/>
          <w:sz w:val="22"/>
          <w:szCs w:val="22"/>
        </w:rPr>
        <w:t>MG.SEQUOIA</w:t>
      </w:r>
      <w:proofErr w:type="gramEnd"/>
      <w:r w:rsidRPr="00C51C1B">
        <w:rPr>
          <w:rFonts w:ascii="Calibri Light" w:hAnsi="Calibri Light" w:cs="Calibri Light"/>
          <w:sz w:val="22"/>
          <w:szCs w:val="22"/>
        </w:rPr>
        <w:t xml:space="preserve"> module design was originally optimised for thermal wavelengths, i.e. the TREX instrument</w:t>
      </w:r>
      <w:r w:rsidR="00D96AF1">
        <w:rPr>
          <w:rFonts w:ascii="Calibri Light" w:hAnsi="Calibri Light" w:cs="Calibri Light"/>
          <w:sz w:val="22"/>
          <w:szCs w:val="22"/>
        </w:rPr>
        <w:t xml:space="preserve">, in terms of </w:t>
      </w:r>
      <w:r w:rsidR="00002B9B">
        <w:rPr>
          <w:rFonts w:ascii="Calibri Light" w:hAnsi="Calibri Light" w:cs="Calibri Light"/>
          <w:szCs w:val="22"/>
        </w:rPr>
        <w:t>the number of voxels per grid</w:t>
      </w:r>
      <w:r w:rsidR="00002B9B">
        <w:rPr>
          <w:rFonts w:ascii="Calibri Light" w:hAnsi="Calibri Light" w:cs="Calibri Light"/>
          <w:szCs w:val="22"/>
        </w:rPr>
        <w:t xml:space="preserve"> and </w:t>
      </w:r>
      <w:r w:rsidR="00002B9B">
        <w:rPr>
          <w:rFonts w:ascii="Calibri Light" w:hAnsi="Calibri Light" w:cs="Calibri Light"/>
          <w:szCs w:val="22"/>
        </w:rPr>
        <w:t xml:space="preserve">thicknesses </w:t>
      </w:r>
      <w:r w:rsidR="00002B9B">
        <w:rPr>
          <w:rFonts w:ascii="Calibri Light" w:hAnsi="Calibri Light" w:cs="Calibri Light"/>
          <w:szCs w:val="22"/>
        </w:rPr>
        <w:t xml:space="preserve">of the </w:t>
      </w:r>
      <w:r w:rsidR="00D96AF1" w:rsidRPr="00C51C1B">
        <w:rPr>
          <w:rFonts w:ascii="Calibri Light" w:hAnsi="Calibri Light" w:cs="Calibri Light"/>
          <w:szCs w:val="22"/>
          <w:vertAlign w:val="superscript"/>
        </w:rPr>
        <w:t>10</w:t>
      </w:r>
      <w:r w:rsidR="00D96AF1" w:rsidRPr="00C51C1B">
        <w:rPr>
          <w:rFonts w:ascii="Calibri Light" w:hAnsi="Calibri Light" w:cs="Calibri Light"/>
          <w:szCs w:val="22"/>
        </w:rPr>
        <w:t>B</w:t>
      </w:r>
      <w:r w:rsidR="00D96AF1" w:rsidRPr="00C51C1B">
        <w:rPr>
          <w:rFonts w:ascii="Calibri Light" w:hAnsi="Calibri Light" w:cs="Calibri Light"/>
          <w:szCs w:val="22"/>
          <w:vertAlign w:val="subscript"/>
        </w:rPr>
        <w:t>4</w:t>
      </w:r>
      <w:r w:rsidR="00D96AF1" w:rsidRPr="00C51C1B">
        <w:rPr>
          <w:rFonts w:ascii="Calibri Light" w:hAnsi="Calibri Light" w:cs="Calibri Light"/>
          <w:szCs w:val="22"/>
        </w:rPr>
        <w:t>C</w:t>
      </w:r>
      <w:r w:rsidR="00D96AF1">
        <w:rPr>
          <w:rFonts w:ascii="Calibri Light" w:hAnsi="Calibri Light" w:cs="Calibri Light"/>
          <w:szCs w:val="22"/>
        </w:rPr>
        <w:t xml:space="preserve"> </w:t>
      </w:r>
      <w:r w:rsidR="00F25440">
        <w:rPr>
          <w:rFonts w:ascii="Calibri Light" w:hAnsi="Calibri Light" w:cs="Calibri Light"/>
          <w:szCs w:val="22"/>
        </w:rPr>
        <w:t>coating</w:t>
      </w:r>
      <w:r w:rsidR="00002B9B">
        <w:rPr>
          <w:rFonts w:ascii="Calibri Light" w:hAnsi="Calibri Light" w:cs="Calibri Light"/>
          <w:szCs w:val="22"/>
        </w:rPr>
        <w:t xml:space="preserve"> per blade</w:t>
      </w:r>
      <w:r w:rsidRPr="00C51C1B">
        <w:rPr>
          <w:rFonts w:ascii="Calibri Light" w:hAnsi="Calibri Light" w:cs="Calibri Light"/>
          <w:sz w:val="22"/>
          <w:szCs w:val="22"/>
        </w:rPr>
        <w:t xml:space="preserve">. A module has been rebuilt with radio-pure Aluminium and with the radially orientated blades also coated, as shown in the photos below of it under construction, and under initial tests in </w:t>
      </w:r>
      <w:proofErr w:type="spellStart"/>
      <w:r w:rsidRPr="00C51C1B">
        <w:rPr>
          <w:rFonts w:ascii="Calibri Light" w:hAnsi="Calibri Light" w:cs="Calibri Light"/>
          <w:sz w:val="22"/>
          <w:szCs w:val="22"/>
        </w:rPr>
        <w:t>Utgård</w:t>
      </w:r>
      <w:proofErr w:type="spellEnd"/>
      <w:r w:rsidRPr="00C51C1B">
        <w:rPr>
          <w:rFonts w:ascii="Calibri Light" w:hAnsi="Calibri Light" w:cs="Calibri Light"/>
          <w:sz w:val="22"/>
          <w:szCs w:val="22"/>
        </w:rPr>
        <w:t xml:space="preserve">. The lessons learnt during the evaluation of the SEQUOIA data were fed into the rebuild - and as can be seen in the data presented to the right hand side - the data is now relatively smooth in the rebuilt module (top) compared to several features seen in the original module (bottom). The areas where features and issues were identified are indicated by the red boxes in the bottom figure. </w:t>
      </w:r>
    </w:p>
    <w:p w14:paraId="62259A2D" w14:textId="5E48EB1E" w:rsidR="006A585C" w:rsidRPr="006A585C" w:rsidRDefault="006A585C" w:rsidP="006A585C">
      <w:pPr>
        <w:spacing w:line="240" w:lineRule="auto"/>
        <w:jc w:val="left"/>
        <w:rPr>
          <w:rFonts w:ascii="Times New Roman" w:hAnsi="Times New Roman"/>
          <w:sz w:val="24"/>
          <w:lang w:eastAsia="en-GB"/>
        </w:rPr>
      </w:pPr>
      <w:r w:rsidRPr="006A585C">
        <w:rPr>
          <w:rFonts w:ascii="Times New Roman" w:hAnsi="Times New Roman"/>
          <w:sz w:val="24"/>
          <w:lang w:eastAsia="en-GB"/>
        </w:rPr>
        <w:fldChar w:fldCharType="begin"/>
      </w:r>
      <w:r w:rsidRPr="006A585C">
        <w:rPr>
          <w:rFonts w:ascii="Times New Roman" w:hAnsi="Times New Roman"/>
          <w:sz w:val="24"/>
          <w:lang w:eastAsia="en-GB"/>
        </w:rPr>
        <w:instrText xml:space="preserve"> INCLUDEPICTURE "/var/folders/sx/3s9phly94sggy82511j53kpr0000gn/T/com.microsoft.Word/WebArchiveCopyPasteTempFiles/page5image36587968" \* MERGEFORMATINET </w:instrText>
      </w:r>
      <w:r w:rsidRPr="006A585C">
        <w:rPr>
          <w:rFonts w:ascii="Times New Roman" w:hAnsi="Times New Roman"/>
          <w:sz w:val="24"/>
          <w:lang w:eastAsia="en-GB"/>
        </w:rPr>
        <w:fldChar w:fldCharType="separate"/>
      </w:r>
      <w:r w:rsidRPr="006A585C">
        <w:rPr>
          <w:rFonts w:ascii="Times New Roman" w:hAnsi="Times New Roman"/>
          <w:noProof/>
          <w:sz w:val="24"/>
          <w:lang w:eastAsia="en-GB"/>
        </w:rPr>
        <w:drawing>
          <wp:inline distT="0" distB="0" distL="0" distR="0" wp14:anchorId="0765A989" wp14:editId="7D0BFC38">
            <wp:extent cx="3586977" cy="3072654"/>
            <wp:effectExtent l="0" t="0" r="0" b="1270"/>
            <wp:docPr id="5" name="Picture 5" descr="page5image3658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365879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1273" cy="3076334"/>
                    </a:xfrm>
                    <a:prstGeom prst="rect">
                      <a:avLst/>
                    </a:prstGeom>
                    <a:noFill/>
                    <a:ln>
                      <a:noFill/>
                    </a:ln>
                  </pic:spPr>
                </pic:pic>
              </a:graphicData>
            </a:graphic>
          </wp:inline>
        </w:drawing>
      </w:r>
      <w:r w:rsidRPr="006A585C">
        <w:rPr>
          <w:rFonts w:ascii="Times New Roman" w:hAnsi="Times New Roman"/>
          <w:sz w:val="24"/>
          <w:lang w:eastAsia="en-GB"/>
        </w:rPr>
        <w:fldChar w:fldCharType="end"/>
      </w:r>
      <w:r w:rsidR="0095457E" w:rsidRPr="006A585C">
        <w:rPr>
          <w:rFonts w:ascii="Times New Roman" w:hAnsi="Times New Roman"/>
          <w:sz w:val="24"/>
          <w:lang w:eastAsia="en-GB"/>
        </w:rPr>
        <w:fldChar w:fldCharType="begin"/>
      </w:r>
      <w:r w:rsidR="0095457E" w:rsidRPr="006A585C">
        <w:rPr>
          <w:rFonts w:ascii="Times New Roman" w:hAnsi="Times New Roman"/>
          <w:sz w:val="24"/>
          <w:lang w:eastAsia="en-GB"/>
        </w:rPr>
        <w:instrText xml:space="preserve"> INCLUDEPICTURE "/var/folders/sx/3s9phly94sggy82511j53kpr0000gn/T/com.microsoft.Word/WebArchiveCopyPasteTempFiles/page5image36586512" \* MERGEFORMATINET </w:instrText>
      </w:r>
      <w:r w:rsidR="0095457E" w:rsidRPr="006A585C">
        <w:rPr>
          <w:rFonts w:ascii="Times New Roman" w:hAnsi="Times New Roman"/>
          <w:sz w:val="24"/>
          <w:lang w:eastAsia="en-GB"/>
        </w:rPr>
        <w:fldChar w:fldCharType="separate"/>
      </w:r>
      <w:r w:rsidR="0095457E" w:rsidRPr="006A585C">
        <w:rPr>
          <w:rFonts w:ascii="Times New Roman" w:hAnsi="Times New Roman"/>
          <w:noProof/>
          <w:sz w:val="24"/>
          <w:lang w:eastAsia="en-GB"/>
        </w:rPr>
        <w:drawing>
          <wp:inline distT="0" distB="0" distL="0" distR="0" wp14:anchorId="2E70B87D" wp14:editId="4ADD57E8">
            <wp:extent cx="1829972" cy="3215650"/>
            <wp:effectExtent l="0" t="0" r="0" b="0"/>
            <wp:docPr id="9" name="Picture 9" descr="page5image3658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5image365865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1300" cy="3270700"/>
                    </a:xfrm>
                    <a:prstGeom prst="rect">
                      <a:avLst/>
                    </a:prstGeom>
                    <a:noFill/>
                    <a:ln>
                      <a:noFill/>
                    </a:ln>
                  </pic:spPr>
                </pic:pic>
              </a:graphicData>
            </a:graphic>
          </wp:inline>
        </w:drawing>
      </w:r>
      <w:r w:rsidR="0095457E" w:rsidRPr="006A585C">
        <w:rPr>
          <w:rFonts w:ascii="Times New Roman" w:hAnsi="Times New Roman"/>
          <w:sz w:val="24"/>
          <w:lang w:eastAsia="en-GB"/>
        </w:rPr>
        <w:fldChar w:fldCharType="end"/>
      </w:r>
    </w:p>
    <w:p w14:paraId="4B8F9558" w14:textId="18D12354" w:rsidR="00B77B92" w:rsidRPr="00C51C1B" w:rsidRDefault="00B77B92" w:rsidP="00B77B92">
      <w:pPr>
        <w:rPr>
          <w:rFonts w:ascii="Calibri Light" w:hAnsi="Calibri Light" w:cs="Calibri Light"/>
        </w:rPr>
      </w:pPr>
      <w:r w:rsidRPr="00C51C1B">
        <w:rPr>
          <w:rFonts w:ascii="Calibri Light" w:hAnsi="Calibri Light" w:cs="Calibri Light"/>
        </w:rPr>
        <w:t xml:space="preserve">Figure </w:t>
      </w:r>
      <w:r w:rsidR="00F94AB0" w:rsidRPr="00C51C1B">
        <w:rPr>
          <w:rFonts w:ascii="Calibri Light" w:hAnsi="Calibri Light" w:cs="Calibri Light"/>
        </w:rPr>
        <w:t>1</w:t>
      </w:r>
      <w:r w:rsidRPr="00C51C1B">
        <w:rPr>
          <w:rFonts w:ascii="Calibri Light" w:hAnsi="Calibri Light" w:cs="Calibri Light"/>
        </w:rPr>
        <w:t xml:space="preserve">. Rebuilt </w:t>
      </w:r>
      <w:proofErr w:type="gramStart"/>
      <w:r w:rsidRPr="00C51C1B">
        <w:rPr>
          <w:rFonts w:ascii="Calibri Light" w:hAnsi="Calibri Light" w:cs="Calibri Light"/>
        </w:rPr>
        <w:t>MG.SEQUOIA</w:t>
      </w:r>
      <w:proofErr w:type="gramEnd"/>
      <w:r w:rsidRPr="00C51C1B">
        <w:rPr>
          <w:rFonts w:ascii="Calibri Light" w:hAnsi="Calibri Light" w:cs="Calibri Light"/>
        </w:rPr>
        <w:t xml:space="preserve"> module with radio-pure Aluminium and with coated radial blades </w:t>
      </w:r>
    </w:p>
    <w:p w14:paraId="3E48A1E0" w14:textId="086BFE6D" w:rsidR="006A585C" w:rsidRPr="00C51C1B" w:rsidRDefault="006A585C" w:rsidP="006A585C">
      <w:pPr>
        <w:rPr>
          <w:rFonts w:ascii="Calibri Light" w:hAnsi="Calibri Light" w:cs="Calibri Light"/>
        </w:rPr>
      </w:pPr>
    </w:p>
    <w:p w14:paraId="455A93ED" w14:textId="3357B3E8" w:rsidR="00853EE8" w:rsidRDefault="00853EE8" w:rsidP="00C810AE">
      <w:pPr>
        <w:rPr>
          <w:rFonts w:ascii="Calibri Light" w:hAnsi="Calibri Light" w:cs="Calibri Light"/>
        </w:rPr>
      </w:pPr>
      <w:r w:rsidRPr="00C51C1B">
        <w:rPr>
          <w:rFonts w:ascii="Calibri Light" w:hAnsi="Calibri Light" w:cs="Calibri Light"/>
        </w:rPr>
        <w:t xml:space="preserve">An </w:t>
      </w:r>
      <w:r w:rsidR="00F94AB0" w:rsidRPr="00C51C1B">
        <w:rPr>
          <w:rFonts w:ascii="Calibri Light" w:hAnsi="Calibri Light" w:cs="Calibri Light"/>
        </w:rPr>
        <w:t xml:space="preserve">elevated </w:t>
      </w:r>
      <w:r w:rsidRPr="00C51C1B">
        <w:rPr>
          <w:rFonts w:ascii="Calibri Light" w:hAnsi="Calibri Light" w:cs="Calibri Light"/>
        </w:rPr>
        <w:t>low-level</w:t>
      </w:r>
      <w:r w:rsidR="00F94AB0" w:rsidRPr="00C51C1B">
        <w:rPr>
          <w:rFonts w:ascii="Calibri Light" w:hAnsi="Calibri Light" w:cs="Calibri Light"/>
        </w:rPr>
        <w:t xml:space="preserve"> </w:t>
      </w:r>
      <w:r w:rsidR="00C04991">
        <w:rPr>
          <w:rFonts w:ascii="Calibri Light" w:hAnsi="Calibri Light" w:cs="Calibri Light"/>
        </w:rPr>
        <w:t xml:space="preserve">of </w:t>
      </w:r>
      <w:r w:rsidR="00F94AB0" w:rsidRPr="00C51C1B">
        <w:rPr>
          <w:rFonts w:ascii="Calibri Light" w:hAnsi="Calibri Light" w:cs="Calibri Light"/>
        </w:rPr>
        <w:t xml:space="preserve">electronic noise </w:t>
      </w:r>
      <w:r w:rsidRPr="00C51C1B">
        <w:rPr>
          <w:rFonts w:ascii="Calibri Light" w:hAnsi="Calibri Light" w:cs="Calibri Light"/>
        </w:rPr>
        <w:t xml:space="preserve">has been observed in the </w:t>
      </w:r>
      <w:proofErr w:type="gramStart"/>
      <w:r w:rsidRPr="00C51C1B">
        <w:rPr>
          <w:rFonts w:ascii="Calibri Light" w:hAnsi="Calibri Light" w:cs="Calibri Light"/>
        </w:rPr>
        <w:t>MG.SEQUOIA</w:t>
      </w:r>
      <w:proofErr w:type="gramEnd"/>
      <w:r w:rsidRPr="00C51C1B">
        <w:rPr>
          <w:rFonts w:ascii="Calibri Light" w:hAnsi="Calibri Light" w:cs="Calibri Light"/>
        </w:rPr>
        <w:t xml:space="preserve"> during the tests at Utgard</w:t>
      </w:r>
      <w:r w:rsidR="00AF77F3" w:rsidRPr="00C51C1B">
        <w:rPr>
          <w:rFonts w:ascii="Calibri Light" w:hAnsi="Calibri Light" w:cs="Calibri Light"/>
        </w:rPr>
        <w:t xml:space="preserve">, </w:t>
      </w:r>
      <w:r w:rsidRPr="00C51C1B">
        <w:rPr>
          <w:rFonts w:ascii="Calibri Light" w:hAnsi="Calibri Light" w:cs="Calibri Light"/>
        </w:rPr>
        <w:t xml:space="preserve">not the best </w:t>
      </w:r>
      <w:r w:rsidR="003372E7" w:rsidRPr="00C51C1B">
        <w:rPr>
          <w:rFonts w:ascii="Calibri Light" w:hAnsi="Calibri Light" w:cs="Calibri Light"/>
        </w:rPr>
        <w:t>environment for such measurements</w:t>
      </w:r>
      <w:r w:rsidRPr="00C51C1B">
        <w:rPr>
          <w:rFonts w:ascii="Calibri Light" w:hAnsi="Calibri Light" w:cs="Calibri Light"/>
        </w:rPr>
        <w:t>.</w:t>
      </w:r>
      <w:r w:rsidR="003372E7" w:rsidRPr="00C51C1B">
        <w:rPr>
          <w:rFonts w:ascii="Calibri Light" w:hAnsi="Calibri Light" w:cs="Calibri Light"/>
        </w:rPr>
        <w:t xml:space="preserve"> </w:t>
      </w:r>
      <w:r w:rsidR="00AF77F3" w:rsidRPr="00C51C1B">
        <w:rPr>
          <w:rFonts w:ascii="Calibri Light" w:hAnsi="Calibri Light" w:cs="Calibri Light"/>
        </w:rPr>
        <w:t>W</w:t>
      </w:r>
      <w:r w:rsidRPr="00C51C1B">
        <w:rPr>
          <w:rFonts w:ascii="Calibri Light" w:hAnsi="Calibri Light" w:cs="Calibri Light"/>
        </w:rPr>
        <w:t xml:space="preserve">e believe these </w:t>
      </w:r>
      <w:r w:rsidR="00AF77F3" w:rsidRPr="00C51C1B">
        <w:rPr>
          <w:rFonts w:ascii="Calibri Light" w:hAnsi="Calibri Light" w:cs="Calibri Light"/>
        </w:rPr>
        <w:t xml:space="preserve">low-level noises are </w:t>
      </w:r>
      <w:r w:rsidR="00D72322" w:rsidRPr="00C51C1B">
        <w:rPr>
          <w:rFonts w:ascii="Calibri Light" w:hAnsi="Calibri Light" w:cs="Calibri Light"/>
        </w:rPr>
        <w:t xml:space="preserve">related </w:t>
      </w:r>
      <w:r w:rsidR="00B27F1C" w:rsidRPr="00C51C1B">
        <w:rPr>
          <w:rFonts w:ascii="Calibri Light" w:hAnsi="Calibri Light" w:cs="Calibri Light"/>
        </w:rPr>
        <w:t xml:space="preserve">mostly </w:t>
      </w:r>
      <w:r w:rsidR="00D72322" w:rsidRPr="00C51C1B">
        <w:rPr>
          <w:rFonts w:ascii="Calibri Light" w:hAnsi="Calibri Light" w:cs="Calibri Light"/>
        </w:rPr>
        <w:t xml:space="preserve">to </w:t>
      </w:r>
      <w:r w:rsidR="003A30CD" w:rsidRPr="00C51C1B">
        <w:rPr>
          <w:rFonts w:ascii="Calibri Light" w:hAnsi="Calibri Light" w:cs="Calibri Light"/>
        </w:rPr>
        <w:t>grounding</w:t>
      </w:r>
      <w:r w:rsidR="00AF77F3" w:rsidRPr="00C51C1B">
        <w:rPr>
          <w:rFonts w:ascii="Calibri Light" w:hAnsi="Calibri Light" w:cs="Calibri Light"/>
        </w:rPr>
        <w:t xml:space="preserve"> and impendence mismatch in the girds and wires PCBs</w:t>
      </w:r>
      <w:r w:rsidR="00C810AE" w:rsidRPr="00C51C1B">
        <w:rPr>
          <w:rFonts w:ascii="Calibri Light" w:hAnsi="Calibri Light" w:cs="Calibri Light"/>
        </w:rPr>
        <w:t xml:space="preserve"> </w:t>
      </w:r>
      <w:r w:rsidR="005B7D77">
        <w:rPr>
          <w:rFonts w:ascii="Calibri Light" w:hAnsi="Calibri Light" w:cs="Calibri Light"/>
        </w:rPr>
        <w:t xml:space="preserve">connectors, </w:t>
      </w:r>
      <w:r w:rsidR="00C810AE" w:rsidRPr="00C51C1B">
        <w:rPr>
          <w:rFonts w:ascii="Calibri Light" w:hAnsi="Calibri Light" w:cs="Calibri Light"/>
        </w:rPr>
        <w:t>which could be removed with a</w:t>
      </w:r>
      <w:r w:rsidR="00B27F1C" w:rsidRPr="00C51C1B">
        <w:rPr>
          <w:rFonts w:ascii="Calibri Light" w:hAnsi="Calibri Light" w:cs="Calibri Light"/>
        </w:rPr>
        <w:t xml:space="preserve">n optimised </w:t>
      </w:r>
      <w:r w:rsidR="008B277A" w:rsidRPr="00C51C1B">
        <w:rPr>
          <w:rFonts w:ascii="Calibri Light" w:hAnsi="Calibri Light" w:cs="Calibri Light"/>
        </w:rPr>
        <w:t xml:space="preserve">electrical </w:t>
      </w:r>
      <w:r w:rsidR="00C810AE" w:rsidRPr="00C51C1B">
        <w:rPr>
          <w:rFonts w:ascii="Calibri Light" w:hAnsi="Calibri Light" w:cs="Calibri Light"/>
        </w:rPr>
        <w:t>design</w:t>
      </w:r>
      <w:r w:rsidR="00AF77F3" w:rsidRPr="00C51C1B">
        <w:rPr>
          <w:rFonts w:ascii="Calibri Light" w:hAnsi="Calibri Light" w:cs="Calibri Light"/>
        </w:rPr>
        <w:t xml:space="preserve">. </w:t>
      </w:r>
      <w:r w:rsidR="00C810AE" w:rsidRPr="00C51C1B">
        <w:rPr>
          <w:rFonts w:ascii="Calibri Light" w:hAnsi="Calibri Light" w:cs="Calibri Light"/>
        </w:rPr>
        <w:t xml:space="preserve">We had better </w:t>
      </w:r>
      <w:r w:rsidR="00D605FB" w:rsidRPr="00C51C1B">
        <w:rPr>
          <w:rFonts w:ascii="Calibri Light" w:hAnsi="Calibri Light" w:cs="Calibri Light"/>
        </w:rPr>
        <w:t xml:space="preserve">performance </w:t>
      </w:r>
      <w:r w:rsidR="00C810AE" w:rsidRPr="00C51C1B">
        <w:rPr>
          <w:rFonts w:ascii="Calibri Light" w:hAnsi="Calibri Light" w:cs="Calibri Light"/>
        </w:rPr>
        <w:t xml:space="preserve">results with the previous design that was used in the </w:t>
      </w:r>
      <w:proofErr w:type="gramStart"/>
      <w:r w:rsidR="00C810AE" w:rsidRPr="00C51C1B">
        <w:rPr>
          <w:rFonts w:ascii="Calibri Light" w:hAnsi="Calibri Light" w:cs="Calibri Light"/>
        </w:rPr>
        <w:t>MG.CNCS</w:t>
      </w:r>
      <w:proofErr w:type="gramEnd"/>
      <w:r w:rsidR="00AD1D18" w:rsidRPr="00C51C1B">
        <w:rPr>
          <w:rFonts w:ascii="Calibri Light" w:hAnsi="Calibri Light" w:cs="Calibri Light"/>
        </w:rPr>
        <w:t xml:space="preserve"> detector</w:t>
      </w:r>
      <w:r w:rsidR="00064BC5" w:rsidRPr="00C51C1B">
        <w:rPr>
          <w:rFonts w:ascii="Calibri Light" w:hAnsi="Calibri Light" w:cs="Calibri Light"/>
        </w:rPr>
        <w:t xml:space="preserve"> which was modified later in the MG.</w:t>
      </w:r>
      <w:r w:rsidR="00064BC5" w:rsidRPr="00C51C1B">
        <w:rPr>
          <w:rFonts w:ascii="Calibri Light" w:hAnsi="Calibri Light" w:cs="Calibri Light"/>
        </w:rPr>
        <w:t>SEQUOI</w:t>
      </w:r>
      <w:r w:rsidR="00D64E91">
        <w:rPr>
          <w:rFonts w:ascii="Calibri Light" w:hAnsi="Calibri Light" w:cs="Calibri Light"/>
        </w:rPr>
        <w:t xml:space="preserve">A demonstrator. </w:t>
      </w:r>
    </w:p>
    <w:p w14:paraId="652ACF9E" w14:textId="366BD7E9" w:rsidR="00D64E91" w:rsidRDefault="00D64E91" w:rsidP="00C810AE">
      <w:pPr>
        <w:rPr>
          <w:rFonts w:ascii="Calibri Light" w:hAnsi="Calibri Light" w:cs="Calibri Light"/>
        </w:rPr>
      </w:pPr>
    </w:p>
    <w:p w14:paraId="6246D49E" w14:textId="0DDBBC1B" w:rsidR="00D64E91" w:rsidRPr="00C51C1B" w:rsidRDefault="00D64E91" w:rsidP="00C810AE">
      <w:pPr>
        <w:rPr>
          <w:rFonts w:ascii="Calibri Light" w:hAnsi="Calibri Light" w:cs="Calibri Light"/>
        </w:rPr>
      </w:pPr>
    </w:p>
    <w:p w14:paraId="25AB2F8E" w14:textId="334C157B" w:rsidR="00287090" w:rsidRDefault="00287090" w:rsidP="006A585C">
      <w:pPr>
        <w:spacing w:line="240" w:lineRule="auto"/>
        <w:jc w:val="left"/>
        <w:rPr>
          <w:rFonts w:ascii="Times New Roman" w:hAnsi="Times New Roman"/>
          <w:sz w:val="24"/>
          <w:lang w:eastAsia="en-GB"/>
        </w:rPr>
      </w:pPr>
    </w:p>
    <w:p w14:paraId="08E0E0AF" w14:textId="1D32F8FC" w:rsidR="00287090" w:rsidRDefault="00287090" w:rsidP="006A585C">
      <w:pPr>
        <w:spacing w:line="240" w:lineRule="auto"/>
        <w:jc w:val="left"/>
        <w:rPr>
          <w:rFonts w:ascii="Times New Roman" w:hAnsi="Times New Roman"/>
          <w:sz w:val="24"/>
          <w:lang w:eastAsia="en-GB"/>
        </w:rPr>
      </w:pPr>
    </w:p>
    <w:p w14:paraId="47868CED" w14:textId="281A168E" w:rsidR="00B27F1C" w:rsidRDefault="00B27F1C" w:rsidP="006A585C">
      <w:pPr>
        <w:spacing w:line="240" w:lineRule="auto"/>
        <w:jc w:val="left"/>
        <w:rPr>
          <w:rFonts w:ascii="Times New Roman" w:hAnsi="Times New Roman"/>
          <w:sz w:val="24"/>
          <w:lang w:eastAsia="en-GB"/>
        </w:rPr>
      </w:pPr>
    </w:p>
    <w:p w14:paraId="0BE010AB" w14:textId="2DEC23C0" w:rsidR="00C51C1B" w:rsidRDefault="00C51C1B" w:rsidP="006A585C">
      <w:pPr>
        <w:spacing w:line="240" w:lineRule="auto"/>
        <w:jc w:val="left"/>
        <w:rPr>
          <w:rFonts w:ascii="Times New Roman" w:hAnsi="Times New Roman"/>
          <w:sz w:val="24"/>
          <w:lang w:eastAsia="en-GB"/>
        </w:rPr>
      </w:pPr>
    </w:p>
    <w:p w14:paraId="125CB769" w14:textId="77777777" w:rsidR="006A585C" w:rsidRPr="00C51C1B" w:rsidRDefault="006A585C" w:rsidP="006A585C">
      <w:pPr>
        <w:pStyle w:val="NormalWeb"/>
        <w:rPr>
          <w:rFonts w:ascii="Calibri" w:hAnsi="Calibri" w:cs="Calibri"/>
          <w:b/>
          <w:bCs/>
          <w:sz w:val="28"/>
          <w:szCs w:val="28"/>
        </w:rPr>
      </w:pPr>
      <w:r w:rsidRPr="00C51C1B">
        <w:rPr>
          <w:rFonts w:ascii="Calibri" w:hAnsi="Calibri" w:cs="Calibri"/>
          <w:b/>
          <w:bCs/>
          <w:sz w:val="28"/>
          <w:szCs w:val="28"/>
        </w:rPr>
        <w:lastRenderedPageBreak/>
        <w:t xml:space="preserve">Analysis: V20 data </w:t>
      </w:r>
    </w:p>
    <w:p w14:paraId="1FA0A0C4" w14:textId="1A1D60AB"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Tests of the </w:t>
      </w:r>
      <w:proofErr w:type="gramStart"/>
      <w:r w:rsidRPr="00C51C1B">
        <w:rPr>
          <w:rFonts w:ascii="Calibri Light" w:hAnsi="Calibri Light" w:cs="Calibri Light"/>
          <w:sz w:val="22"/>
          <w:szCs w:val="22"/>
        </w:rPr>
        <w:t>MG.SEQUOIA</w:t>
      </w:r>
      <w:proofErr w:type="gramEnd"/>
      <w:r w:rsidRPr="00C51C1B">
        <w:rPr>
          <w:rFonts w:ascii="Calibri Light" w:hAnsi="Calibri Light" w:cs="Calibri Light"/>
          <w:sz w:val="22"/>
          <w:szCs w:val="22"/>
        </w:rPr>
        <w:t xml:space="preserve"> modules were done at the V20 beam line in HZB in September 2019, as requested by the CSPEC team and the Spectroscopy STAP. Results have been obtained on re-verifying the Multi-Grid efficiency, determining the effect of the radial blades on suppressing scattering, and also on extraction the fundamental time resolution of the Multi-Grid and Helium-3 tubes. </w:t>
      </w:r>
      <w:r w:rsidR="00442F98" w:rsidRPr="00C51C1B">
        <w:rPr>
          <w:rFonts w:ascii="Calibri Light" w:hAnsi="Calibri Light" w:cs="Calibri Light"/>
          <w:sz w:val="22"/>
          <w:szCs w:val="22"/>
        </w:rPr>
        <w:t>Additionally,</w:t>
      </w:r>
      <w:r w:rsidRPr="00C51C1B">
        <w:rPr>
          <w:rFonts w:ascii="Calibri Light" w:hAnsi="Calibri Light" w:cs="Calibri Light"/>
          <w:sz w:val="22"/>
          <w:szCs w:val="22"/>
        </w:rPr>
        <w:t xml:space="preserve"> the rate capability of the Multi-Grid detector was determined to be greater than 2 MHz/cm</w:t>
      </w:r>
      <w:r w:rsidRPr="00C51C1B">
        <w:rPr>
          <w:rFonts w:ascii="Calibri Light" w:hAnsi="Calibri Light" w:cs="Calibri Light"/>
          <w:sz w:val="22"/>
          <w:szCs w:val="22"/>
          <w:vertAlign w:val="superscript"/>
        </w:rPr>
        <w:t>2</w:t>
      </w:r>
      <w:r w:rsidRPr="00C51C1B">
        <w:rPr>
          <w:rFonts w:ascii="Calibri Light" w:hAnsi="Calibri Light" w:cs="Calibri Light"/>
          <w:sz w:val="22"/>
          <w:szCs w:val="22"/>
        </w:rPr>
        <w:t xml:space="preserve"> incident on the detector, with no signs of saturation starting. The Helium-3 tubes saturated well- below this: as expected. The efficiency and the time resolutions measured were as expected from calculations. The results on scattering verified the result seen from the SEQUOIA data and in the detector simulations that the coating of the radial blades in the Multi-Grid has a highly significant effect on suppressing internal scattering. </w:t>
      </w:r>
    </w:p>
    <w:p w14:paraId="7044348D" w14:textId="77777777"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The results from the tests at V20 are written up in a manuscript submitted to J. Measurement Science and Technology (</w:t>
      </w:r>
      <w:r w:rsidRPr="00C51C1B">
        <w:rPr>
          <w:rFonts w:ascii="Calibri Light" w:hAnsi="Calibri Light" w:cs="Calibri Light"/>
          <w:color w:val="0000FF"/>
          <w:sz w:val="22"/>
          <w:szCs w:val="22"/>
        </w:rPr>
        <w:t>arXiv:2006.01484</w:t>
      </w:r>
      <w:r w:rsidRPr="00C51C1B">
        <w:rPr>
          <w:rFonts w:ascii="Calibri Light" w:hAnsi="Calibri Light" w:cs="Calibri Light"/>
          <w:sz w:val="22"/>
          <w:szCs w:val="22"/>
        </w:rPr>
        <w:t xml:space="preserve">). </w:t>
      </w:r>
    </w:p>
    <w:p w14:paraId="2B2660E5" w14:textId="77777777" w:rsidR="006A585C" w:rsidRPr="00C51C1B" w:rsidRDefault="006A585C" w:rsidP="006A585C">
      <w:pPr>
        <w:pStyle w:val="NormalWeb"/>
        <w:rPr>
          <w:rFonts w:ascii="Calibri" w:hAnsi="Calibri" w:cs="Calibri"/>
          <w:b/>
          <w:bCs/>
          <w:sz w:val="28"/>
          <w:szCs w:val="28"/>
        </w:rPr>
      </w:pPr>
      <w:r w:rsidRPr="00C51C1B">
        <w:rPr>
          <w:rFonts w:ascii="Calibri" w:hAnsi="Calibri" w:cs="Calibri"/>
          <w:b/>
          <w:bCs/>
          <w:sz w:val="28"/>
          <w:szCs w:val="28"/>
        </w:rPr>
        <w:t xml:space="preserve">Prototype mechanical detector vessel </w:t>
      </w:r>
    </w:p>
    <w:p w14:paraId="7A5FFC91" w14:textId="77777777"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The prototype mechanical detector vessel for CSPEC has arrived in </w:t>
      </w:r>
      <w:proofErr w:type="spellStart"/>
      <w:r w:rsidRPr="00C51C1B">
        <w:rPr>
          <w:rFonts w:ascii="Calibri Light" w:hAnsi="Calibri Light" w:cs="Calibri Light"/>
          <w:sz w:val="22"/>
          <w:szCs w:val="22"/>
        </w:rPr>
        <w:t>Utgård</w:t>
      </w:r>
      <w:proofErr w:type="spellEnd"/>
      <w:r w:rsidRPr="00C51C1B">
        <w:rPr>
          <w:rFonts w:ascii="Calibri Light" w:hAnsi="Calibri Light" w:cs="Calibri Light"/>
          <w:sz w:val="22"/>
          <w:szCs w:val="22"/>
        </w:rPr>
        <w:t xml:space="preserve"> from CECOM, Italy. This is intended as a verification of the design, and of the QA procedures necessary to qualify it. Over the coming months it will be combined with the ca. 300 (280 in 2 columns of 140 each and &gt;20 training) grids assembled last summer to finalise the QA and assembly procedures for the Multi-Grid detector for both TREX and CSPEC. The prototype vessel dimensions are: 3985mm (height) x 322mm (width) x 288mm (depth) with a weight of 350kg. </w:t>
      </w:r>
    </w:p>
    <w:p w14:paraId="0F3845E0" w14:textId="45AF02D0" w:rsidR="006A585C" w:rsidRPr="006A585C" w:rsidRDefault="00361FAB" w:rsidP="00361FAB">
      <w:pPr>
        <w:spacing w:line="240" w:lineRule="auto"/>
        <w:jc w:val="center"/>
        <w:rPr>
          <w:rFonts w:ascii="Times New Roman" w:hAnsi="Times New Roman"/>
          <w:sz w:val="24"/>
          <w:lang w:eastAsia="en-GB"/>
        </w:rPr>
      </w:pPr>
      <w:r w:rsidRPr="006A585C">
        <w:rPr>
          <w:rFonts w:ascii="Times New Roman" w:hAnsi="Times New Roman"/>
          <w:sz w:val="24"/>
          <w:lang w:eastAsia="en-GB"/>
        </w:rPr>
        <w:fldChar w:fldCharType="begin"/>
      </w:r>
      <w:r w:rsidRPr="006A585C">
        <w:rPr>
          <w:rFonts w:ascii="Times New Roman" w:hAnsi="Times New Roman"/>
          <w:sz w:val="24"/>
          <w:lang w:eastAsia="en-GB"/>
        </w:rPr>
        <w:instrText xml:space="preserve"> INCLUDEPICTURE "/var/folders/sx/3s9phly94sggy82511j53kpr0000gn/T/com.microsoft.Word/WebArchiveCopyPasteTempFiles/page6image36573664" \* MERGEFORMATINET </w:instrText>
      </w:r>
      <w:r w:rsidRPr="006A585C">
        <w:rPr>
          <w:rFonts w:ascii="Times New Roman" w:hAnsi="Times New Roman"/>
          <w:sz w:val="24"/>
          <w:lang w:eastAsia="en-GB"/>
        </w:rPr>
        <w:fldChar w:fldCharType="separate"/>
      </w:r>
      <w:r w:rsidRPr="006A585C">
        <w:rPr>
          <w:rFonts w:ascii="Times New Roman" w:hAnsi="Times New Roman"/>
          <w:noProof/>
          <w:sz w:val="24"/>
          <w:lang w:eastAsia="en-GB"/>
        </w:rPr>
        <w:drawing>
          <wp:inline distT="0" distB="0" distL="0" distR="0" wp14:anchorId="660BB822" wp14:editId="06A86C3B">
            <wp:extent cx="4932470" cy="3686352"/>
            <wp:effectExtent l="0" t="0" r="0" b="0"/>
            <wp:docPr id="10" name="Picture 10" descr="page6image3657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6image365736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8072" cy="3712960"/>
                    </a:xfrm>
                    <a:prstGeom prst="rect">
                      <a:avLst/>
                    </a:prstGeom>
                    <a:noFill/>
                    <a:ln>
                      <a:noFill/>
                    </a:ln>
                  </pic:spPr>
                </pic:pic>
              </a:graphicData>
            </a:graphic>
          </wp:inline>
        </w:drawing>
      </w:r>
      <w:r w:rsidRPr="006A585C">
        <w:rPr>
          <w:rFonts w:ascii="Times New Roman" w:hAnsi="Times New Roman"/>
          <w:sz w:val="24"/>
          <w:lang w:eastAsia="en-GB"/>
        </w:rPr>
        <w:fldChar w:fldCharType="end"/>
      </w:r>
    </w:p>
    <w:p w14:paraId="33D63DE8" w14:textId="79130919" w:rsidR="00B77B92" w:rsidRPr="00C51C1B" w:rsidRDefault="00B77B92" w:rsidP="00B77B92">
      <w:pPr>
        <w:rPr>
          <w:rFonts w:ascii="Calibri Light" w:hAnsi="Calibri Light" w:cs="Calibri Light"/>
        </w:rPr>
      </w:pPr>
      <w:r w:rsidRPr="00C51C1B">
        <w:rPr>
          <w:rFonts w:ascii="Calibri Light" w:hAnsi="Calibri Light" w:cs="Calibri Light"/>
        </w:rPr>
        <w:t xml:space="preserve">Figure </w:t>
      </w:r>
      <w:r w:rsidR="00442F98" w:rsidRPr="00C51C1B">
        <w:rPr>
          <w:rFonts w:ascii="Calibri Light" w:hAnsi="Calibri Light" w:cs="Calibri Light"/>
        </w:rPr>
        <w:t>2</w:t>
      </w:r>
      <w:r w:rsidRPr="00C51C1B">
        <w:rPr>
          <w:rFonts w:ascii="Calibri Light" w:hAnsi="Calibri Light" w:cs="Calibri Light"/>
        </w:rPr>
        <w:t xml:space="preserve">. The prototype mechanical detector vessel for CSPEC in </w:t>
      </w:r>
      <w:proofErr w:type="spellStart"/>
      <w:r w:rsidRPr="00C51C1B">
        <w:rPr>
          <w:rFonts w:ascii="Calibri Light" w:hAnsi="Calibri Light" w:cs="Calibri Light"/>
        </w:rPr>
        <w:t>Utgård</w:t>
      </w:r>
      <w:proofErr w:type="spellEnd"/>
      <w:r w:rsidRPr="00C51C1B">
        <w:rPr>
          <w:rFonts w:ascii="Calibri Light" w:hAnsi="Calibri Light" w:cs="Calibri Light"/>
        </w:rPr>
        <w:t xml:space="preserve">, Lund. </w:t>
      </w:r>
    </w:p>
    <w:p w14:paraId="17C105C2" w14:textId="77777777"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lastRenderedPageBreak/>
        <w:t xml:space="preserve">Additionally, 2 additional wooden </w:t>
      </w:r>
      <w:proofErr w:type="spellStart"/>
      <w:r w:rsidRPr="00C51C1B">
        <w:rPr>
          <w:rFonts w:ascii="Calibri Light" w:hAnsi="Calibri Light" w:cs="Calibri Light"/>
          <w:sz w:val="22"/>
          <w:szCs w:val="22"/>
        </w:rPr>
        <w:t>mockup</w:t>
      </w:r>
      <w:proofErr w:type="spellEnd"/>
      <w:r w:rsidRPr="00C51C1B">
        <w:rPr>
          <w:rFonts w:ascii="Calibri Light" w:hAnsi="Calibri Light" w:cs="Calibri Light"/>
          <w:sz w:val="22"/>
          <w:szCs w:val="22"/>
        </w:rPr>
        <w:t xml:space="preserve"> vessels for CSPEC have been constructed. These will be invaluable in validating alignment installation and maintenance procedures, as well as fine tuning the interface with the CSPEC vacuum tank. </w:t>
      </w:r>
    </w:p>
    <w:p w14:paraId="27744388" w14:textId="109136E1" w:rsidR="006A585C" w:rsidRPr="006A585C" w:rsidRDefault="006A585C" w:rsidP="006A585C">
      <w:pPr>
        <w:spacing w:line="240" w:lineRule="auto"/>
        <w:jc w:val="left"/>
        <w:rPr>
          <w:rFonts w:ascii="Times New Roman" w:hAnsi="Times New Roman"/>
          <w:sz w:val="24"/>
          <w:lang w:eastAsia="en-GB"/>
        </w:rPr>
      </w:pPr>
      <w:r w:rsidRPr="006A585C">
        <w:rPr>
          <w:rFonts w:ascii="Times New Roman" w:hAnsi="Times New Roman"/>
          <w:sz w:val="24"/>
          <w:lang w:eastAsia="en-GB"/>
        </w:rPr>
        <w:fldChar w:fldCharType="begin"/>
      </w:r>
      <w:r w:rsidRPr="006A585C">
        <w:rPr>
          <w:rFonts w:ascii="Times New Roman" w:hAnsi="Times New Roman"/>
          <w:sz w:val="24"/>
          <w:lang w:eastAsia="en-GB"/>
        </w:rPr>
        <w:instrText xml:space="preserve"> INCLUDEPICTURE "/var/folders/sx/3s9phly94sggy82511j53kpr0000gn/T/com.microsoft.Word/WebArchiveCopyPasteTempFiles/page7image53992112" \* MERGEFORMATINET </w:instrText>
      </w:r>
      <w:r w:rsidRPr="006A585C">
        <w:rPr>
          <w:rFonts w:ascii="Times New Roman" w:hAnsi="Times New Roman"/>
          <w:sz w:val="24"/>
          <w:lang w:eastAsia="en-GB"/>
        </w:rPr>
        <w:fldChar w:fldCharType="separate"/>
      </w:r>
      <w:r w:rsidRPr="006A585C">
        <w:rPr>
          <w:rFonts w:ascii="Times New Roman" w:hAnsi="Times New Roman"/>
          <w:noProof/>
          <w:sz w:val="24"/>
          <w:lang w:eastAsia="en-GB"/>
        </w:rPr>
        <w:drawing>
          <wp:inline distT="0" distB="0" distL="0" distR="0" wp14:anchorId="03A68CCD" wp14:editId="281A35DD">
            <wp:extent cx="5720715" cy="3994785"/>
            <wp:effectExtent l="0" t="0" r="0" b="5715"/>
            <wp:docPr id="12" name="Picture 12" descr="page7image5399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7image53992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0715" cy="3994785"/>
                    </a:xfrm>
                    <a:prstGeom prst="rect">
                      <a:avLst/>
                    </a:prstGeom>
                    <a:noFill/>
                    <a:ln>
                      <a:noFill/>
                    </a:ln>
                  </pic:spPr>
                </pic:pic>
              </a:graphicData>
            </a:graphic>
          </wp:inline>
        </w:drawing>
      </w:r>
      <w:r w:rsidRPr="006A585C">
        <w:rPr>
          <w:rFonts w:ascii="Times New Roman" w:hAnsi="Times New Roman"/>
          <w:sz w:val="24"/>
          <w:lang w:eastAsia="en-GB"/>
        </w:rPr>
        <w:fldChar w:fldCharType="end"/>
      </w:r>
    </w:p>
    <w:p w14:paraId="6F73C4D1" w14:textId="7706088C" w:rsidR="00A10627" w:rsidRPr="00C51C1B" w:rsidRDefault="00A10627" w:rsidP="00A10627">
      <w:pPr>
        <w:rPr>
          <w:rFonts w:ascii="Calibri Light" w:hAnsi="Calibri Light" w:cs="Calibri Light"/>
        </w:rPr>
      </w:pPr>
      <w:r w:rsidRPr="00C51C1B">
        <w:rPr>
          <w:rFonts w:ascii="Calibri Light" w:hAnsi="Calibri Light" w:cs="Calibri Light"/>
        </w:rPr>
        <w:t xml:space="preserve">Figure </w:t>
      </w:r>
      <w:r w:rsidRPr="00C51C1B">
        <w:rPr>
          <w:rFonts w:ascii="Calibri Light" w:hAnsi="Calibri Light" w:cs="Calibri Light"/>
        </w:rPr>
        <w:t>3</w:t>
      </w:r>
      <w:r w:rsidRPr="00C51C1B">
        <w:rPr>
          <w:rFonts w:ascii="Calibri Light" w:hAnsi="Calibri Light" w:cs="Calibri Light"/>
        </w:rPr>
        <w:t xml:space="preserve">. </w:t>
      </w:r>
      <w:r w:rsidRPr="00C51C1B">
        <w:rPr>
          <w:rFonts w:ascii="Calibri Light" w:hAnsi="Calibri Light" w:cs="Calibri Light"/>
        </w:rPr>
        <w:t>Two wooden mock-ups sitting next to the</w:t>
      </w:r>
      <w:r w:rsidRPr="00C51C1B">
        <w:rPr>
          <w:rFonts w:ascii="Calibri Light" w:hAnsi="Calibri Light" w:cs="Calibri Light"/>
        </w:rPr>
        <w:t xml:space="preserve"> prototype mechanical detector vessel for CSPEC in </w:t>
      </w:r>
      <w:proofErr w:type="spellStart"/>
      <w:r w:rsidRPr="00C51C1B">
        <w:rPr>
          <w:rFonts w:ascii="Calibri Light" w:hAnsi="Calibri Light" w:cs="Calibri Light"/>
        </w:rPr>
        <w:t>Utgård</w:t>
      </w:r>
      <w:proofErr w:type="spellEnd"/>
      <w:r w:rsidRPr="00C51C1B">
        <w:rPr>
          <w:rFonts w:ascii="Calibri Light" w:hAnsi="Calibri Light" w:cs="Calibri Light"/>
        </w:rPr>
        <w:t xml:space="preserve">, Lund. </w:t>
      </w:r>
    </w:p>
    <w:p w14:paraId="6D1A2DA9" w14:textId="2DF3162E" w:rsidR="006A585C" w:rsidRDefault="006A585C" w:rsidP="006A585C"/>
    <w:p w14:paraId="4539B79F" w14:textId="77777777" w:rsidR="006A585C" w:rsidRPr="00C51C1B" w:rsidRDefault="006A585C" w:rsidP="006A585C">
      <w:pPr>
        <w:pStyle w:val="NormalWeb"/>
        <w:rPr>
          <w:rFonts w:ascii="Calibri" w:hAnsi="Calibri" w:cs="Calibri"/>
          <w:b/>
          <w:bCs/>
          <w:sz w:val="28"/>
          <w:szCs w:val="28"/>
        </w:rPr>
      </w:pPr>
      <w:r w:rsidRPr="00C51C1B">
        <w:rPr>
          <w:rFonts w:ascii="Calibri" w:hAnsi="Calibri" w:cs="Calibri"/>
          <w:b/>
          <w:bCs/>
          <w:sz w:val="28"/>
          <w:szCs w:val="28"/>
        </w:rPr>
        <w:t xml:space="preserve">Multi-Grid Detector Technology Review </w:t>
      </w:r>
    </w:p>
    <w:p w14:paraId="52462228" w14:textId="6EB12B6C"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On August 27 and 28, a review of the Multi-Grid detector technology was held. The charge for the review was to consider whether the performance demonstrated by the </w:t>
      </w:r>
      <w:proofErr w:type="spellStart"/>
      <w:r w:rsidRPr="00C51C1B">
        <w:rPr>
          <w:rFonts w:ascii="Calibri Light" w:hAnsi="Calibri Light" w:cs="Calibri Light"/>
          <w:sz w:val="22"/>
          <w:szCs w:val="22"/>
        </w:rPr>
        <w:t>MultiGrid</w:t>
      </w:r>
      <w:proofErr w:type="spellEnd"/>
      <w:r w:rsidRPr="00C51C1B">
        <w:rPr>
          <w:rFonts w:ascii="Calibri Light" w:hAnsi="Calibri Light" w:cs="Calibri Light"/>
          <w:sz w:val="22"/>
          <w:szCs w:val="22"/>
        </w:rPr>
        <w:t xml:space="preserve"> detector is sufficient to start production for ESS instruments, also ascertain whether ESS has the capability to start production. </w:t>
      </w:r>
      <w:r w:rsidR="00A76884" w:rsidRPr="00C51C1B">
        <w:rPr>
          <w:rFonts w:ascii="Calibri Light" w:hAnsi="Calibri Light" w:cs="Calibri Light"/>
          <w:sz w:val="22"/>
          <w:szCs w:val="22"/>
        </w:rPr>
        <w:t>Additionally,</w:t>
      </w:r>
      <w:r w:rsidRPr="00C51C1B">
        <w:rPr>
          <w:rFonts w:ascii="Calibri Light" w:hAnsi="Calibri Light" w:cs="Calibri Light"/>
          <w:sz w:val="22"/>
          <w:szCs w:val="22"/>
        </w:rPr>
        <w:t xml:space="preserve"> the review was to identify if there are recommendations on further investigations of performance that could be looked at whilst construction is ongoing, to enable a smooth hot commissioning period for the instruments. </w:t>
      </w:r>
    </w:p>
    <w:p w14:paraId="679938BD" w14:textId="77777777"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The panel was Karl </w:t>
      </w:r>
      <w:proofErr w:type="spellStart"/>
      <w:r w:rsidRPr="00C51C1B">
        <w:rPr>
          <w:rFonts w:ascii="Calibri Light" w:hAnsi="Calibri Light" w:cs="Calibri Light"/>
          <w:sz w:val="22"/>
          <w:szCs w:val="22"/>
        </w:rPr>
        <w:t>Zeitelhack</w:t>
      </w:r>
      <w:proofErr w:type="spellEnd"/>
      <w:r w:rsidRPr="00C51C1B">
        <w:rPr>
          <w:rFonts w:ascii="Calibri Light" w:hAnsi="Calibri Light" w:cs="Calibri Light"/>
          <w:sz w:val="22"/>
          <w:szCs w:val="22"/>
        </w:rPr>
        <w:t xml:space="preserve"> from FRM-II, Graham Smith from BNL, Ralf Engels from JCNS, Toby Perring from STFC, and Jon Taylor from DMSC at ESS. </w:t>
      </w:r>
    </w:p>
    <w:p w14:paraId="7C228D30" w14:textId="77777777"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The slides from the review are available here: </w:t>
      </w:r>
      <w:r w:rsidRPr="00C51C1B">
        <w:rPr>
          <w:rFonts w:ascii="Calibri Light" w:hAnsi="Calibri Light" w:cs="Calibri Light"/>
          <w:color w:val="0000FF"/>
          <w:sz w:val="22"/>
          <w:szCs w:val="22"/>
        </w:rPr>
        <w:t xml:space="preserve">https://indico.esss.lu.se/event/1496/ </w:t>
      </w:r>
    </w:p>
    <w:p w14:paraId="548F652B" w14:textId="77777777" w:rsidR="006A585C" w:rsidRPr="00C51C1B" w:rsidRDefault="006A585C" w:rsidP="006A585C">
      <w:pPr>
        <w:pStyle w:val="NormalWeb"/>
        <w:rPr>
          <w:rFonts w:ascii="Calibri Light" w:hAnsi="Calibri Light" w:cs="Calibri Light"/>
        </w:rPr>
      </w:pPr>
      <w:r w:rsidRPr="00C51C1B">
        <w:rPr>
          <w:rFonts w:ascii="Calibri Light" w:hAnsi="Calibri Light" w:cs="Calibri Light"/>
          <w:sz w:val="22"/>
          <w:szCs w:val="22"/>
        </w:rPr>
        <w:t xml:space="preserve">In summary, the outcome of the review report was: </w:t>
      </w:r>
    </w:p>
    <w:p w14:paraId="1C2910D8" w14:textId="77777777" w:rsidR="006A585C" w:rsidRPr="00C51C1B" w:rsidRDefault="006A585C" w:rsidP="006A585C">
      <w:pPr>
        <w:pStyle w:val="NormalWeb"/>
        <w:rPr>
          <w:rFonts w:ascii="Calibri Light" w:hAnsi="Calibri Light" w:cs="Calibri Light"/>
          <w:i/>
          <w:iCs/>
        </w:rPr>
      </w:pPr>
      <w:r w:rsidRPr="00C51C1B">
        <w:rPr>
          <w:rFonts w:ascii="Calibri Light" w:hAnsi="Calibri Light" w:cs="Calibri Light"/>
          <w:i/>
          <w:iCs/>
          <w:sz w:val="22"/>
          <w:szCs w:val="22"/>
        </w:rPr>
        <w:t xml:space="preserve">As a general comment, it should be said that the panel was extremely impressed by the material presented and the results shown and congratulated the ESS and its detector group on their excellent </w:t>
      </w:r>
      <w:r w:rsidRPr="00C51C1B">
        <w:rPr>
          <w:rFonts w:ascii="Calibri Light" w:hAnsi="Calibri Light" w:cs="Calibri Light"/>
          <w:i/>
          <w:iCs/>
          <w:sz w:val="22"/>
          <w:szCs w:val="22"/>
        </w:rPr>
        <w:lastRenderedPageBreak/>
        <w:t xml:space="preserve">and enormous work. The </w:t>
      </w:r>
      <w:proofErr w:type="spellStart"/>
      <w:r w:rsidRPr="00C51C1B">
        <w:rPr>
          <w:rFonts w:ascii="Calibri Light" w:hAnsi="Calibri Light" w:cs="Calibri Light"/>
          <w:i/>
          <w:iCs/>
          <w:sz w:val="22"/>
          <w:szCs w:val="22"/>
        </w:rPr>
        <w:t>MultiGrid</w:t>
      </w:r>
      <w:proofErr w:type="spellEnd"/>
      <w:r w:rsidRPr="00C51C1B">
        <w:rPr>
          <w:rFonts w:ascii="Calibri Light" w:hAnsi="Calibri Light" w:cs="Calibri Light"/>
          <w:i/>
          <w:iCs/>
          <w:sz w:val="22"/>
          <w:szCs w:val="22"/>
        </w:rPr>
        <w:t xml:space="preserve"> detector technology has been developed and </w:t>
      </w:r>
      <w:proofErr w:type="spellStart"/>
      <w:r w:rsidRPr="00C51C1B">
        <w:rPr>
          <w:rFonts w:ascii="Calibri Light" w:hAnsi="Calibri Light" w:cs="Calibri Light"/>
          <w:i/>
          <w:iCs/>
          <w:sz w:val="22"/>
          <w:szCs w:val="22"/>
        </w:rPr>
        <w:t>analyzed</w:t>
      </w:r>
      <w:proofErr w:type="spellEnd"/>
      <w:r w:rsidRPr="00C51C1B">
        <w:rPr>
          <w:rFonts w:ascii="Calibri Light" w:hAnsi="Calibri Light" w:cs="Calibri Light"/>
          <w:i/>
          <w:iCs/>
          <w:sz w:val="22"/>
          <w:szCs w:val="22"/>
        </w:rPr>
        <w:t xml:space="preserve"> comprehensively and systematically in the 10 years since its invention. In particular, the production of high-quality, large-area B4C coatings was perfected during this period and brought to industrial maturity. The performance of the </w:t>
      </w:r>
      <w:proofErr w:type="spellStart"/>
      <w:r w:rsidRPr="00C51C1B">
        <w:rPr>
          <w:rFonts w:ascii="Calibri Light" w:hAnsi="Calibri Light" w:cs="Calibri Light"/>
          <w:i/>
          <w:iCs/>
          <w:sz w:val="22"/>
          <w:szCs w:val="22"/>
        </w:rPr>
        <w:t>MultiGrid</w:t>
      </w:r>
      <w:proofErr w:type="spellEnd"/>
      <w:r w:rsidRPr="00C51C1B">
        <w:rPr>
          <w:rFonts w:ascii="Calibri Light" w:hAnsi="Calibri Light" w:cs="Calibri Light"/>
          <w:i/>
          <w:iCs/>
          <w:sz w:val="22"/>
          <w:szCs w:val="22"/>
        </w:rPr>
        <w:t xml:space="preserve"> detector has been extensively studied through simulations and tests with various prototypes and is considered to be well understood. </w:t>
      </w:r>
    </w:p>
    <w:p w14:paraId="216380FD" w14:textId="77777777" w:rsidR="006A585C" w:rsidRPr="00C51C1B" w:rsidRDefault="006A585C" w:rsidP="006A585C">
      <w:pPr>
        <w:pStyle w:val="NormalWeb"/>
        <w:rPr>
          <w:rFonts w:ascii="Calibri Light" w:hAnsi="Calibri Light" w:cs="Calibri Light"/>
          <w:i/>
          <w:iCs/>
        </w:rPr>
      </w:pPr>
      <w:r w:rsidRPr="00C51C1B">
        <w:rPr>
          <w:rFonts w:ascii="Calibri Light" w:hAnsi="Calibri Light" w:cs="Calibri Light"/>
          <w:i/>
          <w:iCs/>
          <w:sz w:val="22"/>
          <w:szCs w:val="22"/>
        </w:rPr>
        <w:t xml:space="preserve">... The panel therefore recommends starting the construction of the </w:t>
      </w:r>
      <w:proofErr w:type="spellStart"/>
      <w:r w:rsidRPr="00C51C1B">
        <w:rPr>
          <w:rFonts w:ascii="Calibri Light" w:hAnsi="Calibri Light" w:cs="Calibri Light"/>
          <w:i/>
          <w:iCs/>
          <w:sz w:val="22"/>
          <w:szCs w:val="22"/>
        </w:rPr>
        <w:t>MultiGrid</w:t>
      </w:r>
      <w:proofErr w:type="spellEnd"/>
      <w:r w:rsidRPr="00C51C1B">
        <w:rPr>
          <w:rFonts w:ascii="Calibri Light" w:hAnsi="Calibri Light" w:cs="Calibri Light"/>
          <w:i/>
          <w:iCs/>
          <w:sz w:val="22"/>
          <w:szCs w:val="22"/>
        </w:rPr>
        <w:t xml:space="preserve"> detector for CSPEC now, especially taking into account the installation plan for CSPEC presented and the lack of a suitable detector alternative. </w:t>
      </w:r>
    </w:p>
    <w:p w14:paraId="01582A34" w14:textId="77777777" w:rsidR="006A585C" w:rsidRPr="00C51C1B" w:rsidRDefault="006A585C" w:rsidP="006A585C">
      <w:pPr>
        <w:pStyle w:val="NormalWeb"/>
        <w:rPr>
          <w:rFonts w:ascii="Calibri Light" w:hAnsi="Calibri Light" w:cs="Calibri Light"/>
          <w:i/>
          <w:iCs/>
        </w:rPr>
      </w:pPr>
      <w:r w:rsidRPr="00C51C1B">
        <w:rPr>
          <w:rFonts w:ascii="Calibri Light" w:hAnsi="Calibri Light" w:cs="Calibri Light"/>
          <w:i/>
          <w:iCs/>
          <w:sz w:val="22"/>
          <w:szCs w:val="22"/>
        </w:rPr>
        <w:t xml:space="preserve">Based on the material presented, the panel is of the opinion that the ESS detector group has the technical and personnel expertise to start building the detectors. However, in the opinion of the panel, the group needs a substantial increase in suitable personnel in order to be able to manage the construction and commissioning of the CSPEC detector in the planned time frame. </w:t>
      </w:r>
    </w:p>
    <w:p w14:paraId="28B746FF" w14:textId="77777777" w:rsidR="009C7A0F" w:rsidRPr="00C51C1B" w:rsidRDefault="009C7A0F" w:rsidP="00C51C1B">
      <w:pPr>
        <w:spacing w:before="100" w:beforeAutospacing="1" w:after="100" w:afterAutospacing="1" w:line="240" w:lineRule="auto"/>
        <w:jc w:val="left"/>
        <w:rPr>
          <w:rFonts w:ascii="Calibri" w:hAnsi="Calibri" w:cs="Calibri"/>
          <w:b/>
          <w:bCs/>
          <w:sz w:val="28"/>
          <w:szCs w:val="28"/>
        </w:rPr>
      </w:pPr>
      <w:r w:rsidRPr="00C51C1B">
        <w:rPr>
          <w:rFonts w:ascii="Calibri" w:hAnsi="Calibri" w:cs="Calibri"/>
          <w:b/>
          <w:bCs/>
          <w:sz w:val="28"/>
          <w:szCs w:val="28"/>
        </w:rPr>
        <w:t>MG Detector Delivery project for CSPEC Instrument</w:t>
      </w:r>
    </w:p>
    <w:p w14:paraId="1A2B7FE7" w14:textId="60B039B6" w:rsidR="009C7A0F" w:rsidRPr="00C51C1B" w:rsidRDefault="009C7A0F" w:rsidP="009C7A0F">
      <w:pPr>
        <w:spacing w:line="240" w:lineRule="auto"/>
        <w:jc w:val="left"/>
        <w:rPr>
          <w:rFonts w:ascii="Calibri Light" w:hAnsi="Calibri Light" w:cs="Calibri Light"/>
          <w:szCs w:val="22"/>
        </w:rPr>
      </w:pPr>
      <w:r w:rsidRPr="00C51C1B">
        <w:rPr>
          <w:rFonts w:ascii="Calibri Light" w:hAnsi="Calibri Light" w:cs="Calibri Light"/>
          <w:szCs w:val="22"/>
        </w:rPr>
        <w:t xml:space="preserve">The Multi-grid detector delivery project has officially stared in June 2020. Since then, two </w:t>
      </w:r>
      <w:r w:rsidR="007B4396" w:rsidRPr="00C51C1B">
        <w:rPr>
          <w:rFonts w:ascii="Calibri Light" w:hAnsi="Calibri Light" w:cs="Calibri Light"/>
          <w:szCs w:val="22"/>
        </w:rPr>
        <w:t xml:space="preserve">project </w:t>
      </w:r>
      <w:r w:rsidRPr="00C51C1B">
        <w:rPr>
          <w:rFonts w:ascii="Calibri Light" w:hAnsi="Calibri Light" w:cs="Calibri Light"/>
          <w:szCs w:val="22"/>
        </w:rPr>
        <w:t>steering board meetings took place</w:t>
      </w:r>
      <w:r w:rsidR="00025244" w:rsidRPr="00C51C1B">
        <w:rPr>
          <w:rFonts w:ascii="Calibri Light" w:hAnsi="Calibri Light" w:cs="Calibri Light"/>
          <w:szCs w:val="22"/>
        </w:rPr>
        <w:t>, on the</w:t>
      </w:r>
      <w:r w:rsidRPr="00C51C1B">
        <w:rPr>
          <w:rFonts w:ascii="Calibri Light" w:hAnsi="Calibri Light" w:cs="Calibri Light"/>
          <w:szCs w:val="22"/>
        </w:rPr>
        <w:t xml:space="preserve"> 21</w:t>
      </w:r>
      <w:r w:rsidRPr="00C51C1B">
        <w:rPr>
          <w:rFonts w:ascii="Calibri Light" w:hAnsi="Calibri Light" w:cs="Calibri Light"/>
          <w:szCs w:val="22"/>
          <w:vertAlign w:val="superscript"/>
        </w:rPr>
        <w:t>st</w:t>
      </w:r>
      <w:r w:rsidRPr="00C51C1B">
        <w:rPr>
          <w:rFonts w:ascii="Calibri Light" w:hAnsi="Calibri Light" w:cs="Calibri Light"/>
          <w:szCs w:val="22"/>
        </w:rPr>
        <w:t xml:space="preserve"> of August and 5</w:t>
      </w:r>
      <w:r w:rsidRPr="00C51C1B">
        <w:rPr>
          <w:rFonts w:ascii="Calibri Light" w:hAnsi="Calibri Light" w:cs="Calibri Light"/>
          <w:szCs w:val="22"/>
          <w:vertAlign w:val="superscript"/>
        </w:rPr>
        <w:t>th</w:t>
      </w:r>
      <w:r w:rsidRPr="00C51C1B">
        <w:rPr>
          <w:rFonts w:ascii="Calibri Light" w:hAnsi="Calibri Light" w:cs="Calibri Light"/>
          <w:szCs w:val="22"/>
        </w:rPr>
        <w:t xml:space="preserve"> of October, where budget, project milestones, risk analysis were discussed. </w:t>
      </w:r>
      <w:r w:rsidR="00A81DAD" w:rsidRPr="00C51C1B">
        <w:rPr>
          <w:rFonts w:ascii="Calibri Light" w:hAnsi="Calibri Light" w:cs="Calibri Light"/>
          <w:szCs w:val="22"/>
        </w:rPr>
        <w:t xml:space="preserve">The steering board committee consists of </w:t>
      </w:r>
    </w:p>
    <w:p w14:paraId="63A2EDAE" w14:textId="7C8521FF" w:rsidR="00A81DAD" w:rsidRPr="00C51C1B" w:rsidRDefault="00A81DAD" w:rsidP="009C7A0F">
      <w:pPr>
        <w:spacing w:line="240" w:lineRule="auto"/>
        <w:jc w:val="left"/>
        <w:rPr>
          <w:rFonts w:ascii="Calibri Light" w:hAnsi="Calibri Light" w:cs="Calibri Light"/>
          <w:szCs w:val="22"/>
        </w:rPr>
      </w:pPr>
    </w:p>
    <w:p w14:paraId="63DBE132" w14:textId="77777777" w:rsidR="00A81DAD" w:rsidRPr="00A81DAD" w:rsidRDefault="00A81DAD" w:rsidP="00A81DAD">
      <w:pPr>
        <w:numPr>
          <w:ilvl w:val="0"/>
          <w:numId w:val="12"/>
        </w:numPr>
        <w:spacing w:line="240" w:lineRule="auto"/>
        <w:jc w:val="left"/>
        <w:rPr>
          <w:rFonts w:ascii="Calibri Light" w:hAnsi="Calibri Light" w:cs="Calibri Light"/>
          <w:szCs w:val="22"/>
        </w:rPr>
      </w:pPr>
      <w:r w:rsidRPr="00A81DAD">
        <w:rPr>
          <w:rFonts w:ascii="Calibri Light" w:hAnsi="Calibri Light" w:cs="Calibri Light"/>
          <w:szCs w:val="22"/>
        </w:rPr>
        <w:t xml:space="preserve">Shane Kennedy: Executive Sponsor, responsible of the overall success of the project. </w:t>
      </w:r>
    </w:p>
    <w:p w14:paraId="055B2557" w14:textId="77777777" w:rsidR="00A81DAD" w:rsidRPr="00A81DAD" w:rsidRDefault="00A81DAD" w:rsidP="00A81DAD">
      <w:pPr>
        <w:numPr>
          <w:ilvl w:val="0"/>
          <w:numId w:val="12"/>
        </w:numPr>
        <w:spacing w:line="240" w:lineRule="auto"/>
        <w:jc w:val="left"/>
        <w:rPr>
          <w:rFonts w:ascii="Calibri Light" w:hAnsi="Calibri Light" w:cs="Calibri Light"/>
          <w:szCs w:val="22"/>
        </w:rPr>
      </w:pPr>
      <w:r w:rsidRPr="00A81DAD">
        <w:rPr>
          <w:rFonts w:ascii="Calibri Light" w:hAnsi="Calibri Light" w:cs="Calibri Light"/>
          <w:szCs w:val="22"/>
        </w:rPr>
        <w:t xml:space="preserve">Jonathan Taylor: Independent expert on spectroscopy, advise on overall performance. </w:t>
      </w:r>
    </w:p>
    <w:p w14:paraId="14B43CD8" w14:textId="77777777" w:rsidR="00A81DAD" w:rsidRPr="00A81DAD" w:rsidRDefault="00A81DAD" w:rsidP="00A81DAD">
      <w:pPr>
        <w:numPr>
          <w:ilvl w:val="0"/>
          <w:numId w:val="12"/>
        </w:numPr>
        <w:spacing w:line="240" w:lineRule="auto"/>
        <w:jc w:val="left"/>
        <w:rPr>
          <w:rFonts w:ascii="Calibri Light" w:hAnsi="Calibri Light" w:cs="Calibri Light"/>
          <w:szCs w:val="22"/>
        </w:rPr>
      </w:pPr>
      <w:r w:rsidRPr="00A81DAD">
        <w:rPr>
          <w:rFonts w:ascii="Calibri Light" w:hAnsi="Calibri Light" w:cs="Calibri Light"/>
          <w:szCs w:val="22"/>
        </w:rPr>
        <w:t xml:space="preserve">Marie-Louise: Resources provider, Engineering/Technical support, as well as to advise on project management issues, </w:t>
      </w:r>
    </w:p>
    <w:p w14:paraId="618EF3D2" w14:textId="77777777" w:rsidR="00A81DAD" w:rsidRPr="00A81DAD" w:rsidRDefault="00A81DAD" w:rsidP="00A81DAD">
      <w:pPr>
        <w:numPr>
          <w:ilvl w:val="0"/>
          <w:numId w:val="12"/>
        </w:numPr>
        <w:spacing w:line="240" w:lineRule="auto"/>
        <w:jc w:val="left"/>
        <w:rPr>
          <w:rFonts w:ascii="Calibri Light" w:hAnsi="Calibri Light" w:cs="Calibri Light"/>
          <w:szCs w:val="22"/>
        </w:rPr>
      </w:pPr>
      <w:r w:rsidRPr="00A81DAD">
        <w:rPr>
          <w:rFonts w:ascii="Calibri Light" w:hAnsi="Calibri Light" w:cs="Calibri Light"/>
          <w:szCs w:val="22"/>
        </w:rPr>
        <w:t xml:space="preserve">Oliver Kirstein: Head of Instrument Technologies Division, where the detector responsibility will be handed over. </w:t>
      </w:r>
    </w:p>
    <w:p w14:paraId="442CB8D3" w14:textId="77777777" w:rsidR="00A81DAD" w:rsidRPr="00A81DAD" w:rsidRDefault="00A81DAD" w:rsidP="00A81DAD">
      <w:pPr>
        <w:numPr>
          <w:ilvl w:val="0"/>
          <w:numId w:val="12"/>
        </w:numPr>
        <w:spacing w:line="240" w:lineRule="auto"/>
        <w:jc w:val="left"/>
        <w:rPr>
          <w:rFonts w:ascii="Calibri Light" w:hAnsi="Calibri Light" w:cs="Calibri Light"/>
          <w:szCs w:val="22"/>
        </w:rPr>
      </w:pPr>
      <w:r w:rsidRPr="00A81DAD">
        <w:rPr>
          <w:rFonts w:ascii="Calibri Light" w:hAnsi="Calibri Light" w:cs="Calibri Light"/>
          <w:szCs w:val="22"/>
        </w:rPr>
        <w:t xml:space="preserve">Pascale </w:t>
      </w:r>
      <w:proofErr w:type="spellStart"/>
      <w:r w:rsidRPr="00A81DAD">
        <w:rPr>
          <w:rFonts w:ascii="Calibri Light" w:hAnsi="Calibri Light" w:cs="Calibri Light"/>
          <w:szCs w:val="22"/>
        </w:rPr>
        <w:t>Deen</w:t>
      </w:r>
      <w:proofErr w:type="spellEnd"/>
      <w:r w:rsidRPr="00A81DAD">
        <w:rPr>
          <w:rFonts w:ascii="Calibri Light" w:hAnsi="Calibri Light" w:cs="Calibri Light"/>
          <w:szCs w:val="22"/>
        </w:rPr>
        <w:t xml:space="preserve">: Major stakeholder and “customer representative”. Key interface with the CSPEC Instrument. </w:t>
      </w:r>
    </w:p>
    <w:p w14:paraId="02BB41F6" w14:textId="77777777" w:rsidR="00A81DAD" w:rsidRPr="00A81DAD" w:rsidRDefault="00A81DAD" w:rsidP="00A81DAD">
      <w:pPr>
        <w:numPr>
          <w:ilvl w:val="0"/>
          <w:numId w:val="12"/>
        </w:numPr>
        <w:spacing w:line="240" w:lineRule="auto"/>
        <w:jc w:val="left"/>
        <w:rPr>
          <w:rFonts w:ascii="Calibri Light" w:hAnsi="Calibri Light" w:cs="Calibri Light"/>
          <w:szCs w:val="22"/>
        </w:rPr>
      </w:pPr>
      <w:r w:rsidRPr="00A81DAD">
        <w:rPr>
          <w:rFonts w:ascii="Calibri Light" w:hAnsi="Calibri Light" w:cs="Calibri Light"/>
          <w:szCs w:val="22"/>
        </w:rPr>
        <w:t xml:space="preserve">Richard Hall-Wilton: Core support of the project including all the Engineering, performance and technical aspects. </w:t>
      </w:r>
    </w:p>
    <w:p w14:paraId="186B3D5C" w14:textId="77777777" w:rsidR="00A81DAD" w:rsidRPr="00C51C1B" w:rsidRDefault="00A81DAD" w:rsidP="009C7A0F">
      <w:pPr>
        <w:spacing w:line="240" w:lineRule="auto"/>
        <w:jc w:val="left"/>
        <w:rPr>
          <w:rFonts w:ascii="Calibri Light" w:hAnsi="Calibri Light" w:cs="Calibri Light"/>
          <w:szCs w:val="22"/>
        </w:rPr>
      </w:pPr>
    </w:p>
    <w:p w14:paraId="6C9AC895" w14:textId="0B3FBC5C" w:rsidR="009C7A0F" w:rsidRPr="00C51C1B" w:rsidRDefault="009C7A0F" w:rsidP="009C7A0F">
      <w:pPr>
        <w:spacing w:line="240" w:lineRule="auto"/>
        <w:jc w:val="left"/>
        <w:rPr>
          <w:rFonts w:ascii="Calibri Light" w:hAnsi="Calibri Light" w:cs="Calibri Light"/>
          <w:szCs w:val="22"/>
        </w:rPr>
      </w:pPr>
      <w:r w:rsidRPr="00C51C1B">
        <w:rPr>
          <w:rFonts w:ascii="Calibri Light" w:hAnsi="Calibri Light" w:cs="Calibri Light"/>
          <w:szCs w:val="22"/>
        </w:rPr>
        <w:t xml:space="preserve">Procurement of ultra-pure Aluminium alloy and </w:t>
      </w:r>
      <w:r w:rsidRPr="00C51C1B">
        <w:rPr>
          <w:rFonts w:ascii="Calibri Light" w:hAnsi="Calibri Light" w:cs="Calibri Light"/>
          <w:szCs w:val="22"/>
          <w:vertAlign w:val="superscript"/>
        </w:rPr>
        <w:t>10</w:t>
      </w:r>
      <w:r w:rsidRPr="00C51C1B">
        <w:rPr>
          <w:rFonts w:ascii="Calibri Light" w:hAnsi="Calibri Light" w:cs="Calibri Light"/>
          <w:szCs w:val="22"/>
        </w:rPr>
        <w:t>B</w:t>
      </w:r>
      <w:r w:rsidRPr="00C51C1B">
        <w:rPr>
          <w:rFonts w:ascii="Calibri Light" w:hAnsi="Calibri Light" w:cs="Calibri Light"/>
          <w:szCs w:val="22"/>
          <w:vertAlign w:val="subscript"/>
        </w:rPr>
        <w:t>4</w:t>
      </w:r>
      <w:r w:rsidRPr="00C51C1B">
        <w:rPr>
          <w:rFonts w:ascii="Calibri Light" w:hAnsi="Calibri Light" w:cs="Calibri Light"/>
          <w:szCs w:val="22"/>
        </w:rPr>
        <w:t>C powder have been initiated in August 2020.  Following a market survey conducted in 2019, two suppliers of Radio-pure aluminium, of total of 4 worldwide, were invited to respond to the Request for Quotation (RFQ) call. An internal evaluation board, consists of 5 ESS experts, was set up on the 20</w:t>
      </w:r>
      <w:r w:rsidRPr="00C51C1B">
        <w:rPr>
          <w:rFonts w:ascii="Calibri Light" w:hAnsi="Calibri Light" w:cs="Calibri Light"/>
          <w:szCs w:val="22"/>
          <w:vertAlign w:val="superscript"/>
        </w:rPr>
        <w:t>th</w:t>
      </w:r>
      <w:r w:rsidRPr="00C51C1B">
        <w:rPr>
          <w:rFonts w:ascii="Calibri Light" w:hAnsi="Calibri Light" w:cs="Calibri Light"/>
          <w:szCs w:val="22"/>
        </w:rPr>
        <w:t xml:space="preserve"> of September to </w:t>
      </w:r>
      <w:r w:rsidR="00061684">
        <w:rPr>
          <w:rFonts w:ascii="Calibri Light" w:hAnsi="Calibri Light" w:cs="Calibri Light"/>
          <w:szCs w:val="22"/>
        </w:rPr>
        <w:t>assess</w:t>
      </w:r>
      <w:r w:rsidRPr="00C51C1B">
        <w:rPr>
          <w:rFonts w:ascii="Calibri Light" w:hAnsi="Calibri Light" w:cs="Calibri Light"/>
          <w:szCs w:val="22"/>
        </w:rPr>
        <w:t xml:space="preserve"> the </w:t>
      </w:r>
      <w:r w:rsidR="00061684">
        <w:rPr>
          <w:rFonts w:ascii="Calibri Light" w:hAnsi="Calibri Light" w:cs="Calibri Light"/>
          <w:szCs w:val="22"/>
        </w:rPr>
        <w:t xml:space="preserve">two </w:t>
      </w:r>
      <w:r w:rsidRPr="00C51C1B">
        <w:rPr>
          <w:rFonts w:ascii="Calibri Light" w:hAnsi="Calibri Light" w:cs="Calibri Light"/>
          <w:szCs w:val="22"/>
        </w:rPr>
        <w:t xml:space="preserve">offers according to specific selection criteria that </w:t>
      </w:r>
      <w:r w:rsidR="00061684">
        <w:rPr>
          <w:rFonts w:ascii="Calibri Light" w:hAnsi="Calibri Light" w:cs="Calibri Light"/>
          <w:szCs w:val="22"/>
        </w:rPr>
        <w:t>covered</w:t>
      </w:r>
      <w:r w:rsidRPr="00C51C1B">
        <w:rPr>
          <w:rFonts w:ascii="Calibri Light" w:hAnsi="Calibri Light" w:cs="Calibri Light"/>
          <w:szCs w:val="22"/>
        </w:rPr>
        <w:t xml:space="preserve"> the technical and trading requirements. The best tender was chosen with award noticed sent out on the 5</w:t>
      </w:r>
      <w:r w:rsidRPr="00C51C1B">
        <w:rPr>
          <w:rFonts w:ascii="Calibri Light" w:hAnsi="Calibri Light" w:cs="Calibri Light"/>
          <w:szCs w:val="22"/>
          <w:vertAlign w:val="superscript"/>
        </w:rPr>
        <w:t>th</w:t>
      </w:r>
      <w:r w:rsidRPr="00C51C1B">
        <w:rPr>
          <w:rFonts w:ascii="Calibri Light" w:hAnsi="Calibri Light" w:cs="Calibri Light"/>
          <w:szCs w:val="22"/>
        </w:rPr>
        <w:t xml:space="preserve"> of October. The first batch of 500kg</w:t>
      </w:r>
      <w:r w:rsidR="00BF60DB">
        <w:rPr>
          <w:rFonts w:ascii="Calibri Light" w:hAnsi="Calibri Light" w:cs="Calibri Light"/>
          <w:szCs w:val="22"/>
        </w:rPr>
        <w:t xml:space="preserve"> of Super-pure aluminium</w:t>
      </w:r>
      <w:r w:rsidR="00FA204F">
        <w:rPr>
          <w:rFonts w:ascii="Calibri Light" w:hAnsi="Calibri Light" w:cs="Calibri Light"/>
          <w:szCs w:val="22"/>
        </w:rPr>
        <w:t xml:space="preserve"> sheets</w:t>
      </w:r>
      <w:r w:rsidRPr="00C51C1B">
        <w:rPr>
          <w:rFonts w:ascii="Calibri Light" w:hAnsi="Calibri Light" w:cs="Calibri Light"/>
          <w:szCs w:val="22"/>
        </w:rPr>
        <w:t xml:space="preserve"> is expected to be delivered to ESS in December 2020.</w:t>
      </w:r>
    </w:p>
    <w:p w14:paraId="090DF7D7" w14:textId="77777777" w:rsidR="009C7A0F" w:rsidRPr="00C51C1B" w:rsidRDefault="009C7A0F" w:rsidP="009C7A0F">
      <w:pPr>
        <w:spacing w:line="240" w:lineRule="auto"/>
        <w:jc w:val="left"/>
        <w:rPr>
          <w:rFonts w:ascii="Calibri Light" w:hAnsi="Calibri Light" w:cs="Calibri Light"/>
          <w:szCs w:val="22"/>
        </w:rPr>
      </w:pPr>
    </w:p>
    <w:p w14:paraId="77E9A262" w14:textId="77777777" w:rsidR="009C7A0F" w:rsidRPr="00C51C1B" w:rsidRDefault="009C7A0F" w:rsidP="009C7A0F">
      <w:pPr>
        <w:spacing w:line="240" w:lineRule="auto"/>
        <w:jc w:val="left"/>
        <w:rPr>
          <w:rFonts w:ascii="Calibri Light" w:hAnsi="Calibri Light" w:cs="Calibri Light"/>
          <w:szCs w:val="22"/>
        </w:rPr>
      </w:pPr>
      <w:r w:rsidRPr="00C51C1B">
        <w:rPr>
          <w:rFonts w:ascii="Calibri Light" w:hAnsi="Calibri Light" w:cs="Calibri Light"/>
          <w:szCs w:val="22"/>
        </w:rPr>
        <w:t xml:space="preserve">The ESS detector group has several years of experience dealing with </w:t>
      </w:r>
      <w:r w:rsidRPr="00C51C1B">
        <w:rPr>
          <w:rFonts w:ascii="Calibri Light" w:hAnsi="Calibri Light" w:cs="Calibri Light"/>
          <w:szCs w:val="22"/>
          <w:vertAlign w:val="superscript"/>
        </w:rPr>
        <w:t>10</w:t>
      </w:r>
      <w:r w:rsidRPr="00C51C1B">
        <w:rPr>
          <w:rFonts w:ascii="Calibri Light" w:hAnsi="Calibri Light" w:cs="Calibri Light"/>
          <w:szCs w:val="22"/>
        </w:rPr>
        <w:t>B</w:t>
      </w:r>
      <w:r w:rsidRPr="00C51C1B">
        <w:rPr>
          <w:rFonts w:ascii="Calibri Light" w:hAnsi="Calibri Light" w:cs="Calibri Light"/>
          <w:szCs w:val="22"/>
          <w:vertAlign w:val="subscript"/>
        </w:rPr>
        <w:t>4</w:t>
      </w:r>
      <w:r w:rsidRPr="00C51C1B">
        <w:rPr>
          <w:rFonts w:ascii="Calibri Light" w:hAnsi="Calibri Light" w:cs="Calibri Light"/>
          <w:szCs w:val="22"/>
        </w:rPr>
        <w:t xml:space="preserve">C powder manufacturer </w:t>
      </w:r>
      <w:proofErr w:type="spellStart"/>
      <w:r w:rsidRPr="00C51C1B">
        <w:rPr>
          <w:rFonts w:ascii="Calibri Light" w:hAnsi="Calibri Light" w:cs="Calibri Light"/>
          <w:szCs w:val="22"/>
        </w:rPr>
        <w:t>Ceradyne</w:t>
      </w:r>
      <w:proofErr w:type="spellEnd"/>
      <w:r w:rsidRPr="00C51C1B">
        <w:rPr>
          <w:rFonts w:ascii="Calibri Light" w:hAnsi="Calibri Light" w:cs="Calibri Light"/>
          <w:szCs w:val="22"/>
        </w:rPr>
        <w:t xml:space="preserve">, Inc. For this reason and to speed the procurement process up, ESS had agreed to a sole source justification request that was submitted in the summer of 2020 allowing direct purchase of </w:t>
      </w:r>
      <w:r w:rsidRPr="00C51C1B">
        <w:rPr>
          <w:rFonts w:ascii="Calibri Light" w:hAnsi="Calibri Light" w:cs="Calibri Light"/>
          <w:szCs w:val="22"/>
          <w:vertAlign w:val="superscript"/>
        </w:rPr>
        <w:t>10</w:t>
      </w:r>
      <w:r w:rsidRPr="00C51C1B">
        <w:rPr>
          <w:rFonts w:ascii="Calibri Light" w:hAnsi="Calibri Light" w:cs="Calibri Light"/>
          <w:szCs w:val="22"/>
        </w:rPr>
        <w:t>B</w:t>
      </w:r>
      <w:r w:rsidRPr="00C51C1B">
        <w:rPr>
          <w:rFonts w:ascii="Calibri Light" w:hAnsi="Calibri Light" w:cs="Calibri Light"/>
          <w:szCs w:val="22"/>
          <w:vertAlign w:val="subscript"/>
        </w:rPr>
        <w:t>4</w:t>
      </w:r>
      <w:r w:rsidRPr="00C51C1B">
        <w:rPr>
          <w:rFonts w:ascii="Calibri Light" w:hAnsi="Calibri Light" w:cs="Calibri Light"/>
          <w:szCs w:val="22"/>
        </w:rPr>
        <w:t xml:space="preserve">C powder from </w:t>
      </w:r>
      <w:proofErr w:type="spellStart"/>
      <w:r w:rsidRPr="00C51C1B">
        <w:rPr>
          <w:rFonts w:ascii="Calibri Light" w:hAnsi="Calibri Light" w:cs="Calibri Light"/>
          <w:szCs w:val="22"/>
        </w:rPr>
        <w:t>Ceradyne</w:t>
      </w:r>
      <w:proofErr w:type="spellEnd"/>
      <w:r w:rsidRPr="00C51C1B">
        <w:rPr>
          <w:rFonts w:ascii="Calibri Light" w:hAnsi="Calibri Light" w:cs="Calibri Light"/>
          <w:szCs w:val="22"/>
        </w:rPr>
        <w:t>, Inc. First batch of 20kg is expected to be delivered to ESS the 2</w:t>
      </w:r>
      <w:r w:rsidRPr="00C51C1B">
        <w:rPr>
          <w:rFonts w:ascii="Calibri Light" w:hAnsi="Calibri Light" w:cs="Calibri Light"/>
          <w:szCs w:val="22"/>
          <w:vertAlign w:val="superscript"/>
        </w:rPr>
        <w:t>nd</w:t>
      </w:r>
      <w:r w:rsidRPr="00C51C1B">
        <w:rPr>
          <w:rFonts w:ascii="Calibri Light" w:hAnsi="Calibri Light" w:cs="Calibri Light"/>
          <w:szCs w:val="22"/>
        </w:rPr>
        <w:t xml:space="preserve"> week of January 2021.</w:t>
      </w:r>
    </w:p>
    <w:p w14:paraId="59077B0B" w14:textId="77777777" w:rsidR="009C7A0F" w:rsidRPr="00C51C1B" w:rsidRDefault="009C7A0F" w:rsidP="009C7A0F">
      <w:pPr>
        <w:spacing w:line="240" w:lineRule="auto"/>
        <w:jc w:val="left"/>
        <w:rPr>
          <w:rFonts w:ascii="Calibri Light" w:hAnsi="Calibri Light" w:cs="Calibri Light"/>
          <w:szCs w:val="22"/>
        </w:rPr>
      </w:pPr>
    </w:p>
    <w:p w14:paraId="020694C2" w14:textId="6B27D6A3" w:rsidR="006A585C" w:rsidRPr="00C51C1B" w:rsidRDefault="0039237B" w:rsidP="006A585C">
      <w:pPr>
        <w:rPr>
          <w:rFonts w:ascii="Calibri Light" w:hAnsi="Calibri Light" w:cs="Calibri Light"/>
        </w:rPr>
      </w:pPr>
      <w:r w:rsidRPr="00C51C1B">
        <w:rPr>
          <w:rFonts w:ascii="Calibri Light" w:hAnsi="Calibri Light" w:cs="Calibri Light"/>
          <w:szCs w:val="22"/>
        </w:rPr>
        <w:t xml:space="preserve">Tenders for </w:t>
      </w:r>
      <w:r w:rsidRPr="00C51C1B">
        <w:rPr>
          <w:rFonts w:ascii="Calibri Light" w:hAnsi="Calibri Light" w:cs="Calibri Light"/>
          <w:szCs w:val="22"/>
          <w:vertAlign w:val="superscript"/>
        </w:rPr>
        <w:t>10</w:t>
      </w:r>
      <w:r w:rsidRPr="00C51C1B">
        <w:rPr>
          <w:rFonts w:ascii="Calibri Light" w:hAnsi="Calibri Light" w:cs="Calibri Light"/>
          <w:szCs w:val="22"/>
        </w:rPr>
        <w:t>B</w:t>
      </w:r>
      <w:r w:rsidRPr="00C51C1B">
        <w:rPr>
          <w:rFonts w:ascii="Calibri Light" w:hAnsi="Calibri Light" w:cs="Calibri Light"/>
          <w:szCs w:val="22"/>
          <w:vertAlign w:val="subscript"/>
        </w:rPr>
        <w:t>4</w:t>
      </w:r>
      <w:r w:rsidRPr="00C51C1B">
        <w:rPr>
          <w:rFonts w:ascii="Calibri Light" w:hAnsi="Calibri Light" w:cs="Calibri Light"/>
          <w:szCs w:val="22"/>
        </w:rPr>
        <w:t>C</w:t>
      </w:r>
      <w:r w:rsidR="00CB00FE" w:rsidRPr="00C51C1B">
        <w:rPr>
          <w:rFonts w:ascii="Calibri Light" w:hAnsi="Calibri Light" w:cs="Calibri Light"/>
          <w:szCs w:val="22"/>
        </w:rPr>
        <w:t xml:space="preserve"> target manufacturing, Blade-Cutting and Detector vessels are next in the </w:t>
      </w:r>
      <w:proofErr w:type="gramStart"/>
      <w:r w:rsidR="00CB00FE" w:rsidRPr="00C51C1B">
        <w:rPr>
          <w:rFonts w:ascii="Calibri Light" w:hAnsi="Calibri Light" w:cs="Calibri Light"/>
          <w:szCs w:val="22"/>
        </w:rPr>
        <w:t>pipe-line</w:t>
      </w:r>
      <w:proofErr w:type="gramEnd"/>
      <w:r w:rsidR="00CB00FE" w:rsidRPr="00C51C1B">
        <w:rPr>
          <w:rFonts w:ascii="Calibri Light" w:hAnsi="Calibri Light" w:cs="Calibri Light"/>
          <w:szCs w:val="22"/>
        </w:rPr>
        <w:t xml:space="preserve">. </w:t>
      </w:r>
    </w:p>
    <w:sectPr w:rsidR="006A585C" w:rsidRPr="00C51C1B" w:rsidSect="001B4B7F">
      <w:headerReference w:type="even" r:id="rId13"/>
      <w:headerReference w:type="default" r:id="rId14"/>
      <w:footerReference w:type="even" r:id="rId15"/>
      <w:footerReference w:type="default" r:id="rId16"/>
      <w:pgSz w:w="11901" w:h="16840"/>
      <w:pgMar w:top="1440" w:right="1474"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AB89B" w14:textId="77777777" w:rsidR="00EA61EC" w:rsidRDefault="00EA61EC">
      <w:pPr>
        <w:spacing w:line="240" w:lineRule="auto"/>
      </w:pPr>
      <w:r>
        <w:separator/>
      </w:r>
    </w:p>
  </w:endnote>
  <w:endnote w:type="continuationSeparator" w:id="0">
    <w:p w14:paraId="25123F6C" w14:textId="77777777" w:rsidR="00EA61EC" w:rsidRDefault="00EA61EC">
      <w:pPr>
        <w:spacing w:line="240" w:lineRule="auto"/>
      </w:pPr>
      <w:r>
        <w:continuationSeparator/>
      </w:r>
    </w:p>
  </w:endnote>
  <w:endnote w:type="continuationNotice" w:id="1">
    <w:p w14:paraId="56082642" w14:textId="77777777" w:rsidR="00EA61EC" w:rsidRDefault="00EA6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UIHistoric">
    <w:altName w:val="Segoe UI"/>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CE86" w14:textId="77777777" w:rsidR="0054628C" w:rsidRDefault="0054628C" w:rsidP="001B4B7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A92ACD8" w14:textId="77777777" w:rsidR="0054628C" w:rsidRDefault="0054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754DA" w14:textId="77777777" w:rsidR="0054628C" w:rsidRPr="00DA7FF9" w:rsidRDefault="0054628C" w:rsidP="001B4B7F">
    <w:pPr>
      <w:pStyle w:val="Footer"/>
      <w:framePr w:wrap="around" w:vAnchor="text" w:hAnchor="margin" w:xAlign="center" w:y="1"/>
      <w:rPr>
        <w:rStyle w:val="PageNumber"/>
        <w:rFonts w:eastAsiaTheme="majorEastAsia" w:cs="Arial"/>
      </w:rPr>
    </w:pPr>
    <w:r w:rsidRPr="00DA7FF9">
      <w:rPr>
        <w:rStyle w:val="PageNumber"/>
        <w:rFonts w:eastAsiaTheme="majorEastAsia" w:cs="Arial"/>
      </w:rPr>
      <w:fldChar w:fldCharType="begin"/>
    </w:r>
    <w:r w:rsidRPr="00DA7FF9">
      <w:rPr>
        <w:rStyle w:val="PageNumber"/>
        <w:rFonts w:eastAsiaTheme="majorEastAsia" w:cs="Arial"/>
      </w:rPr>
      <w:instrText xml:space="preserve">PAGE  </w:instrText>
    </w:r>
    <w:r w:rsidRPr="00DA7FF9">
      <w:rPr>
        <w:rStyle w:val="PageNumber"/>
        <w:rFonts w:eastAsiaTheme="majorEastAsia" w:cs="Arial"/>
      </w:rPr>
      <w:fldChar w:fldCharType="separate"/>
    </w:r>
    <w:r w:rsidR="008C664B">
      <w:rPr>
        <w:rStyle w:val="PageNumber"/>
        <w:rFonts w:eastAsiaTheme="majorEastAsia" w:cs="Arial"/>
        <w:noProof/>
      </w:rPr>
      <w:t>1</w:t>
    </w:r>
    <w:r w:rsidRPr="00DA7FF9">
      <w:rPr>
        <w:rStyle w:val="PageNumber"/>
        <w:rFonts w:eastAsiaTheme="majorEastAsia" w:cs="Arial"/>
      </w:rPr>
      <w:fldChar w:fldCharType="end"/>
    </w:r>
  </w:p>
  <w:p w14:paraId="77FEFA1F" w14:textId="77777777" w:rsidR="0054628C" w:rsidRDefault="00546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2FE8D" w14:textId="77777777" w:rsidR="00EA61EC" w:rsidRDefault="00EA61EC">
      <w:pPr>
        <w:spacing w:line="240" w:lineRule="auto"/>
      </w:pPr>
      <w:r>
        <w:separator/>
      </w:r>
    </w:p>
  </w:footnote>
  <w:footnote w:type="continuationSeparator" w:id="0">
    <w:p w14:paraId="0CF54694" w14:textId="77777777" w:rsidR="00EA61EC" w:rsidRDefault="00EA61EC">
      <w:pPr>
        <w:spacing w:line="240" w:lineRule="auto"/>
      </w:pPr>
      <w:r>
        <w:continuationSeparator/>
      </w:r>
    </w:p>
  </w:footnote>
  <w:footnote w:type="continuationNotice" w:id="1">
    <w:p w14:paraId="1E9238E6" w14:textId="77777777" w:rsidR="00EA61EC" w:rsidRDefault="00EA61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06B83" w14:textId="77777777" w:rsidR="0054628C" w:rsidRDefault="00EA61EC">
    <w:pPr>
      <w:pStyle w:val="Header"/>
    </w:pPr>
    <w:sdt>
      <w:sdtPr>
        <w:id w:val="171999623"/>
        <w:temporary/>
        <w:showingPlcHdr/>
      </w:sdtPr>
      <w:sdtEndPr/>
      <w:sdtContent>
        <w:r w:rsidR="0054628C">
          <w:t>[Type text]</w:t>
        </w:r>
      </w:sdtContent>
    </w:sdt>
    <w:r w:rsidR="0054628C">
      <w:ptab w:relativeTo="margin" w:alignment="center" w:leader="none"/>
    </w:r>
    <w:sdt>
      <w:sdtPr>
        <w:id w:val="171999624"/>
        <w:temporary/>
        <w:showingPlcHdr/>
      </w:sdtPr>
      <w:sdtEndPr/>
      <w:sdtContent>
        <w:r w:rsidR="0054628C">
          <w:t>[Type text]</w:t>
        </w:r>
      </w:sdtContent>
    </w:sdt>
    <w:r w:rsidR="0054628C">
      <w:ptab w:relativeTo="margin" w:alignment="right" w:leader="none"/>
    </w:r>
    <w:sdt>
      <w:sdtPr>
        <w:id w:val="171999625"/>
        <w:temporary/>
        <w:showingPlcHdr/>
      </w:sdtPr>
      <w:sdtEndPr/>
      <w:sdtContent>
        <w:r w:rsidR="0054628C">
          <w:t>[Type text]</w:t>
        </w:r>
      </w:sdtContent>
    </w:sdt>
  </w:p>
  <w:p w14:paraId="34594932" w14:textId="77777777" w:rsidR="0054628C" w:rsidRDefault="00546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A063" w14:textId="7D03E7C3" w:rsidR="0054628C" w:rsidRDefault="0054628C">
    <w:pPr>
      <w:pStyle w:val="Header"/>
    </w:pPr>
  </w:p>
  <w:p w14:paraId="64ABE11C" w14:textId="77777777" w:rsidR="0054628C" w:rsidRDefault="0054628C">
    <w:pPr>
      <w:pStyle w:val="Header"/>
    </w:pPr>
  </w:p>
  <w:p w14:paraId="30E7E5C9" w14:textId="77777777" w:rsidR="0054628C" w:rsidRDefault="0054628C">
    <w:pPr>
      <w:pStyle w:val="Header"/>
    </w:pPr>
  </w:p>
  <w:p w14:paraId="4B67181A" w14:textId="77777777" w:rsidR="0054628C" w:rsidRDefault="00546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45810"/>
    <w:multiLevelType w:val="hybridMultilevel"/>
    <w:tmpl w:val="3C5A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473C9"/>
    <w:multiLevelType w:val="multilevel"/>
    <w:tmpl w:val="697AE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B338D6"/>
    <w:multiLevelType w:val="hybridMultilevel"/>
    <w:tmpl w:val="2ED0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25373"/>
    <w:multiLevelType w:val="hybridMultilevel"/>
    <w:tmpl w:val="6ED4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C4376"/>
    <w:multiLevelType w:val="multilevel"/>
    <w:tmpl w:val="7C487CEE"/>
    <w:lvl w:ilvl="0">
      <w:start w:val="1"/>
      <w:numFmt w:val="decimal"/>
      <w:pStyle w:val="Heading1"/>
      <w:lvlText w:val="%1"/>
      <w:lvlJc w:val="left"/>
      <w:pPr>
        <w:ind w:left="255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2744193"/>
    <w:multiLevelType w:val="multilevel"/>
    <w:tmpl w:val="EB6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D0496"/>
    <w:multiLevelType w:val="hybridMultilevel"/>
    <w:tmpl w:val="43C4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50584"/>
    <w:multiLevelType w:val="hybridMultilevel"/>
    <w:tmpl w:val="6EB4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C1C98"/>
    <w:multiLevelType w:val="hybridMultilevel"/>
    <w:tmpl w:val="3502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32960"/>
    <w:multiLevelType w:val="hybridMultilevel"/>
    <w:tmpl w:val="061A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8207C"/>
    <w:multiLevelType w:val="hybridMultilevel"/>
    <w:tmpl w:val="E156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16B72"/>
    <w:multiLevelType w:val="hybridMultilevel"/>
    <w:tmpl w:val="883A9892"/>
    <w:lvl w:ilvl="0" w:tplc="D186BA96">
      <w:start w:val="5"/>
      <w:numFmt w:val="bullet"/>
      <w:lvlText w:val="-"/>
      <w:lvlJc w:val="left"/>
      <w:pPr>
        <w:ind w:left="720" w:hanging="360"/>
      </w:pPr>
      <w:rPr>
        <w:rFonts w:ascii="SegoeUIHistoric" w:eastAsia="Times New Roman" w:hAnsi="SegoeUIHistoric"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2"/>
  </w:num>
  <w:num w:numId="6">
    <w:abstractNumId w:val="10"/>
  </w:num>
  <w:num w:numId="7">
    <w:abstractNumId w:val="9"/>
  </w:num>
  <w:num w:numId="8">
    <w:abstractNumId w:val="1"/>
  </w:num>
  <w:num w:numId="9">
    <w:abstractNumId w:val="6"/>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tdrpxxmss95heez9p5xz98zsaptxtrd2dt&quot;&gt;My EndNote Library&lt;record-ids&gt;&lt;item&gt;1&lt;/item&gt;&lt;item&gt;2&lt;/item&gt;&lt;/record-ids&gt;&lt;/item&gt;&lt;/Libraries&gt;"/>
  </w:docVars>
  <w:rsids>
    <w:rsidRoot w:val="001569BC"/>
    <w:rsid w:val="00002B9B"/>
    <w:rsid w:val="00003682"/>
    <w:rsid w:val="00005227"/>
    <w:rsid w:val="00005677"/>
    <w:rsid w:val="00007676"/>
    <w:rsid w:val="00007A13"/>
    <w:rsid w:val="00012BD4"/>
    <w:rsid w:val="000167FD"/>
    <w:rsid w:val="00023731"/>
    <w:rsid w:val="00025244"/>
    <w:rsid w:val="00033995"/>
    <w:rsid w:val="00036CFA"/>
    <w:rsid w:val="00045E4E"/>
    <w:rsid w:val="0004719C"/>
    <w:rsid w:val="00052EFE"/>
    <w:rsid w:val="00061684"/>
    <w:rsid w:val="00064BC5"/>
    <w:rsid w:val="000745DA"/>
    <w:rsid w:val="00085DB8"/>
    <w:rsid w:val="00097058"/>
    <w:rsid w:val="00097BA4"/>
    <w:rsid w:val="000C185F"/>
    <w:rsid w:val="000C2290"/>
    <w:rsid w:val="000D2CC9"/>
    <w:rsid w:val="000D3C9B"/>
    <w:rsid w:val="000E2FF1"/>
    <w:rsid w:val="000F2BED"/>
    <w:rsid w:val="00102387"/>
    <w:rsid w:val="00125FBB"/>
    <w:rsid w:val="00133A51"/>
    <w:rsid w:val="001349AE"/>
    <w:rsid w:val="00135CF9"/>
    <w:rsid w:val="00144F8E"/>
    <w:rsid w:val="001569BC"/>
    <w:rsid w:val="00165C68"/>
    <w:rsid w:val="001672ED"/>
    <w:rsid w:val="001773E6"/>
    <w:rsid w:val="00182811"/>
    <w:rsid w:val="00183E56"/>
    <w:rsid w:val="00197E6B"/>
    <w:rsid w:val="001A1162"/>
    <w:rsid w:val="001A74BC"/>
    <w:rsid w:val="001B4B7F"/>
    <w:rsid w:val="001B63E8"/>
    <w:rsid w:val="001C10E4"/>
    <w:rsid w:val="001C7304"/>
    <w:rsid w:val="001D0254"/>
    <w:rsid w:val="001D27CB"/>
    <w:rsid w:val="001D31A9"/>
    <w:rsid w:val="001E0A55"/>
    <w:rsid w:val="001E7144"/>
    <w:rsid w:val="001F1523"/>
    <w:rsid w:val="001F5F0B"/>
    <w:rsid w:val="002064A2"/>
    <w:rsid w:val="0021105D"/>
    <w:rsid w:val="00217E7A"/>
    <w:rsid w:val="00232AFE"/>
    <w:rsid w:val="002344B2"/>
    <w:rsid w:val="002345F6"/>
    <w:rsid w:val="00241BE6"/>
    <w:rsid w:val="00251899"/>
    <w:rsid w:val="00257135"/>
    <w:rsid w:val="00261C96"/>
    <w:rsid w:val="0026315D"/>
    <w:rsid w:val="00275722"/>
    <w:rsid w:val="0028092B"/>
    <w:rsid w:val="00285B95"/>
    <w:rsid w:val="00286956"/>
    <w:rsid w:val="00287090"/>
    <w:rsid w:val="002933C7"/>
    <w:rsid w:val="00293FA3"/>
    <w:rsid w:val="002D6E67"/>
    <w:rsid w:val="002E0651"/>
    <w:rsid w:val="002E28D4"/>
    <w:rsid w:val="002E7C9D"/>
    <w:rsid w:val="00304E74"/>
    <w:rsid w:val="00322761"/>
    <w:rsid w:val="00323EFD"/>
    <w:rsid w:val="0032447D"/>
    <w:rsid w:val="003254D5"/>
    <w:rsid w:val="00331235"/>
    <w:rsid w:val="003372E7"/>
    <w:rsid w:val="003377FF"/>
    <w:rsid w:val="003413E6"/>
    <w:rsid w:val="00350F19"/>
    <w:rsid w:val="0036062B"/>
    <w:rsid w:val="00361FAB"/>
    <w:rsid w:val="00367AF8"/>
    <w:rsid w:val="00375873"/>
    <w:rsid w:val="00375D02"/>
    <w:rsid w:val="00376336"/>
    <w:rsid w:val="003764C7"/>
    <w:rsid w:val="00391FC9"/>
    <w:rsid w:val="0039237B"/>
    <w:rsid w:val="00392F39"/>
    <w:rsid w:val="00395F53"/>
    <w:rsid w:val="003A2F67"/>
    <w:rsid w:val="003A30CD"/>
    <w:rsid w:val="003A60E7"/>
    <w:rsid w:val="003B3672"/>
    <w:rsid w:val="003B7750"/>
    <w:rsid w:val="003C1B2B"/>
    <w:rsid w:val="003C39B8"/>
    <w:rsid w:val="003F0148"/>
    <w:rsid w:val="003F220F"/>
    <w:rsid w:val="003F22A6"/>
    <w:rsid w:val="003F36B6"/>
    <w:rsid w:val="003F43DE"/>
    <w:rsid w:val="004117B5"/>
    <w:rsid w:val="004216A4"/>
    <w:rsid w:val="00424E44"/>
    <w:rsid w:val="004274AD"/>
    <w:rsid w:val="00427838"/>
    <w:rsid w:val="00427D44"/>
    <w:rsid w:val="0043123B"/>
    <w:rsid w:val="0043381A"/>
    <w:rsid w:val="00442F98"/>
    <w:rsid w:val="00444DBF"/>
    <w:rsid w:val="00450651"/>
    <w:rsid w:val="00470D2B"/>
    <w:rsid w:val="00471ABE"/>
    <w:rsid w:val="00477814"/>
    <w:rsid w:val="00480D54"/>
    <w:rsid w:val="0048246C"/>
    <w:rsid w:val="00482D0E"/>
    <w:rsid w:val="00484C51"/>
    <w:rsid w:val="0049756B"/>
    <w:rsid w:val="00497F86"/>
    <w:rsid w:val="004A5975"/>
    <w:rsid w:val="004B0D56"/>
    <w:rsid w:val="004D346F"/>
    <w:rsid w:val="004D4BD2"/>
    <w:rsid w:val="004E564C"/>
    <w:rsid w:val="004F2E46"/>
    <w:rsid w:val="004F397D"/>
    <w:rsid w:val="0050654B"/>
    <w:rsid w:val="005101E5"/>
    <w:rsid w:val="005170A1"/>
    <w:rsid w:val="00522ABB"/>
    <w:rsid w:val="00523263"/>
    <w:rsid w:val="00524DDD"/>
    <w:rsid w:val="00525FA6"/>
    <w:rsid w:val="00537FB8"/>
    <w:rsid w:val="00541B09"/>
    <w:rsid w:val="0054628C"/>
    <w:rsid w:val="00552856"/>
    <w:rsid w:val="0055441B"/>
    <w:rsid w:val="00555DC4"/>
    <w:rsid w:val="00556FFB"/>
    <w:rsid w:val="005624C7"/>
    <w:rsid w:val="005655D9"/>
    <w:rsid w:val="0058454C"/>
    <w:rsid w:val="005972AB"/>
    <w:rsid w:val="005973CB"/>
    <w:rsid w:val="005A0CF0"/>
    <w:rsid w:val="005A19E5"/>
    <w:rsid w:val="005B7D77"/>
    <w:rsid w:val="005C5541"/>
    <w:rsid w:val="005C6F89"/>
    <w:rsid w:val="005D6582"/>
    <w:rsid w:val="005E011C"/>
    <w:rsid w:val="005E2238"/>
    <w:rsid w:val="005E507D"/>
    <w:rsid w:val="005E69BE"/>
    <w:rsid w:val="005E73BC"/>
    <w:rsid w:val="00601239"/>
    <w:rsid w:val="00605420"/>
    <w:rsid w:val="006137E2"/>
    <w:rsid w:val="00622B10"/>
    <w:rsid w:val="00634447"/>
    <w:rsid w:val="00635009"/>
    <w:rsid w:val="0066637E"/>
    <w:rsid w:val="0068498F"/>
    <w:rsid w:val="006914A4"/>
    <w:rsid w:val="006A179D"/>
    <w:rsid w:val="006A585C"/>
    <w:rsid w:val="006A7D79"/>
    <w:rsid w:val="006B549A"/>
    <w:rsid w:val="006E4485"/>
    <w:rsid w:val="006E593D"/>
    <w:rsid w:val="006F4DCD"/>
    <w:rsid w:val="006F4E5B"/>
    <w:rsid w:val="00701228"/>
    <w:rsid w:val="007216C5"/>
    <w:rsid w:val="0072663D"/>
    <w:rsid w:val="007270DC"/>
    <w:rsid w:val="00734277"/>
    <w:rsid w:val="00735855"/>
    <w:rsid w:val="00737948"/>
    <w:rsid w:val="0074670F"/>
    <w:rsid w:val="0075023E"/>
    <w:rsid w:val="007515B7"/>
    <w:rsid w:val="00753219"/>
    <w:rsid w:val="007605C3"/>
    <w:rsid w:val="00760B97"/>
    <w:rsid w:val="00762429"/>
    <w:rsid w:val="00766462"/>
    <w:rsid w:val="00766EF3"/>
    <w:rsid w:val="00771FBA"/>
    <w:rsid w:val="007725B2"/>
    <w:rsid w:val="0078679A"/>
    <w:rsid w:val="00794D87"/>
    <w:rsid w:val="007A33E4"/>
    <w:rsid w:val="007A35B0"/>
    <w:rsid w:val="007B4396"/>
    <w:rsid w:val="007B52A7"/>
    <w:rsid w:val="007C6696"/>
    <w:rsid w:val="007D4EAF"/>
    <w:rsid w:val="007E0DDC"/>
    <w:rsid w:val="007E24D5"/>
    <w:rsid w:val="007F470E"/>
    <w:rsid w:val="007F6572"/>
    <w:rsid w:val="00800561"/>
    <w:rsid w:val="00803E25"/>
    <w:rsid w:val="00834736"/>
    <w:rsid w:val="0084778E"/>
    <w:rsid w:val="00852634"/>
    <w:rsid w:val="00853EE8"/>
    <w:rsid w:val="00854102"/>
    <w:rsid w:val="008646C9"/>
    <w:rsid w:val="0086797B"/>
    <w:rsid w:val="008832FF"/>
    <w:rsid w:val="00883DD8"/>
    <w:rsid w:val="00887EF1"/>
    <w:rsid w:val="00896CF1"/>
    <w:rsid w:val="008A00CF"/>
    <w:rsid w:val="008A0C99"/>
    <w:rsid w:val="008A39DF"/>
    <w:rsid w:val="008A3E3E"/>
    <w:rsid w:val="008A4BC2"/>
    <w:rsid w:val="008A5C90"/>
    <w:rsid w:val="008B1656"/>
    <w:rsid w:val="008B277A"/>
    <w:rsid w:val="008C5FEE"/>
    <w:rsid w:val="008C664B"/>
    <w:rsid w:val="008F1064"/>
    <w:rsid w:val="0090203A"/>
    <w:rsid w:val="00915730"/>
    <w:rsid w:val="009257CA"/>
    <w:rsid w:val="009265D9"/>
    <w:rsid w:val="00932ADE"/>
    <w:rsid w:val="00932C47"/>
    <w:rsid w:val="00934AF3"/>
    <w:rsid w:val="0093769E"/>
    <w:rsid w:val="00941CB6"/>
    <w:rsid w:val="00951204"/>
    <w:rsid w:val="00953A79"/>
    <w:rsid w:val="0095457E"/>
    <w:rsid w:val="00965F20"/>
    <w:rsid w:val="00973395"/>
    <w:rsid w:val="009749ED"/>
    <w:rsid w:val="00991F0A"/>
    <w:rsid w:val="009A092D"/>
    <w:rsid w:val="009B7626"/>
    <w:rsid w:val="009C29CF"/>
    <w:rsid w:val="009C3148"/>
    <w:rsid w:val="009C3983"/>
    <w:rsid w:val="009C65F0"/>
    <w:rsid w:val="009C7A0F"/>
    <w:rsid w:val="009D24E7"/>
    <w:rsid w:val="009E0494"/>
    <w:rsid w:val="009E43D0"/>
    <w:rsid w:val="009F022B"/>
    <w:rsid w:val="009F0EBE"/>
    <w:rsid w:val="00A03355"/>
    <w:rsid w:val="00A10627"/>
    <w:rsid w:val="00A23354"/>
    <w:rsid w:val="00A5369A"/>
    <w:rsid w:val="00A55347"/>
    <w:rsid w:val="00A560E1"/>
    <w:rsid w:val="00A57A74"/>
    <w:rsid w:val="00A64716"/>
    <w:rsid w:val="00A73F49"/>
    <w:rsid w:val="00A76884"/>
    <w:rsid w:val="00A81DAD"/>
    <w:rsid w:val="00A832B5"/>
    <w:rsid w:val="00A8706B"/>
    <w:rsid w:val="00A875F3"/>
    <w:rsid w:val="00A94196"/>
    <w:rsid w:val="00A95947"/>
    <w:rsid w:val="00AC338E"/>
    <w:rsid w:val="00AC3F9A"/>
    <w:rsid w:val="00AC41F4"/>
    <w:rsid w:val="00AC45A1"/>
    <w:rsid w:val="00AC5150"/>
    <w:rsid w:val="00AD1D18"/>
    <w:rsid w:val="00AD5E80"/>
    <w:rsid w:val="00AD6523"/>
    <w:rsid w:val="00AF77F3"/>
    <w:rsid w:val="00B00B63"/>
    <w:rsid w:val="00B01D8C"/>
    <w:rsid w:val="00B16B5D"/>
    <w:rsid w:val="00B27F1C"/>
    <w:rsid w:val="00B34DDE"/>
    <w:rsid w:val="00B559F9"/>
    <w:rsid w:val="00B72B83"/>
    <w:rsid w:val="00B72E0E"/>
    <w:rsid w:val="00B77439"/>
    <w:rsid w:val="00B77B92"/>
    <w:rsid w:val="00B8151D"/>
    <w:rsid w:val="00B81D54"/>
    <w:rsid w:val="00B93C0C"/>
    <w:rsid w:val="00BA2A4C"/>
    <w:rsid w:val="00BA4DF6"/>
    <w:rsid w:val="00BB59A5"/>
    <w:rsid w:val="00BC3C53"/>
    <w:rsid w:val="00BC5DB6"/>
    <w:rsid w:val="00BC6B5F"/>
    <w:rsid w:val="00BE095A"/>
    <w:rsid w:val="00BF60DB"/>
    <w:rsid w:val="00C006DB"/>
    <w:rsid w:val="00C02D01"/>
    <w:rsid w:val="00C036CE"/>
    <w:rsid w:val="00C04991"/>
    <w:rsid w:val="00C05EFE"/>
    <w:rsid w:val="00C10418"/>
    <w:rsid w:val="00C10F55"/>
    <w:rsid w:val="00C158D4"/>
    <w:rsid w:val="00C27A87"/>
    <w:rsid w:val="00C366E1"/>
    <w:rsid w:val="00C36902"/>
    <w:rsid w:val="00C42051"/>
    <w:rsid w:val="00C42770"/>
    <w:rsid w:val="00C43D15"/>
    <w:rsid w:val="00C45E1F"/>
    <w:rsid w:val="00C47B9F"/>
    <w:rsid w:val="00C47E7E"/>
    <w:rsid w:val="00C47EC2"/>
    <w:rsid w:val="00C51C1B"/>
    <w:rsid w:val="00C539A8"/>
    <w:rsid w:val="00C55256"/>
    <w:rsid w:val="00C570C8"/>
    <w:rsid w:val="00C703B7"/>
    <w:rsid w:val="00C810AE"/>
    <w:rsid w:val="00C94E75"/>
    <w:rsid w:val="00C96182"/>
    <w:rsid w:val="00CA4647"/>
    <w:rsid w:val="00CA5CE3"/>
    <w:rsid w:val="00CB00FE"/>
    <w:rsid w:val="00CE19CF"/>
    <w:rsid w:val="00CE7B84"/>
    <w:rsid w:val="00D010C5"/>
    <w:rsid w:val="00D0379C"/>
    <w:rsid w:val="00D128A9"/>
    <w:rsid w:val="00D200AA"/>
    <w:rsid w:val="00D35F8A"/>
    <w:rsid w:val="00D364C4"/>
    <w:rsid w:val="00D54815"/>
    <w:rsid w:val="00D605FB"/>
    <w:rsid w:val="00D64E91"/>
    <w:rsid w:val="00D72322"/>
    <w:rsid w:val="00D83AEB"/>
    <w:rsid w:val="00D86033"/>
    <w:rsid w:val="00D95F01"/>
    <w:rsid w:val="00D9675E"/>
    <w:rsid w:val="00D96AF1"/>
    <w:rsid w:val="00DA5C3A"/>
    <w:rsid w:val="00DC385A"/>
    <w:rsid w:val="00DE139D"/>
    <w:rsid w:val="00DE1409"/>
    <w:rsid w:val="00DE1BD9"/>
    <w:rsid w:val="00DE1F28"/>
    <w:rsid w:val="00DE30F1"/>
    <w:rsid w:val="00DE4529"/>
    <w:rsid w:val="00DF36A4"/>
    <w:rsid w:val="00E02EFF"/>
    <w:rsid w:val="00E12213"/>
    <w:rsid w:val="00E351E1"/>
    <w:rsid w:val="00E40643"/>
    <w:rsid w:val="00E434B7"/>
    <w:rsid w:val="00E452AE"/>
    <w:rsid w:val="00E5633D"/>
    <w:rsid w:val="00E61704"/>
    <w:rsid w:val="00E66436"/>
    <w:rsid w:val="00E67A61"/>
    <w:rsid w:val="00E708BA"/>
    <w:rsid w:val="00E84496"/>
    <w:rsid w:val="00E856F2"/>
    <w:rsid w:val="00E909C9"/>
    <w:rsid w:val="00E914AC"/>
    <w:rsid w:val="00E9461E"/>
    <w:rsid w:val="00EA4BA8"/>
    <w:rsid w:val="00EA61EC"/>
    <w:rsid w:val="00EB1016"/>
    <w:rsid w:val="00EB1739"/>
    <w:rsid w:val="00EB5A5D"/>
    <w:rsid w:val="00ED73FD"/>
    <w:rsid w:val="00EE25B5"/>
    <w:rsid w:val="00EE5683"/>
    <w:rsid w:val="00EE6117"/>
    <w:rsid w:val="00F02F3A"/>
    <w:rsid w:val="00F065A5"/>
    <w:rsid w:val="00F14429"/>
    <w:rsid w:val="00F25440"/>
    <w:rsid w:val="00F2750F"/>
    <w:rsid w:val="00F27EBE"/>
    <w:rsid w:val="00F35E0A"/>
    <w:rsid w:val="00F35F09"/>
    <w:rsid w:val="00F475F2"/>
    <w:rsid w:val="00F509B1"/>
    <w:rsid w:val="00F51C70"/>
    <w:rsid w:val="00F705EA"/>
    <w:rsid w:val="00F867EA"/>
    <w:rsid w:val="00F94AB0"/>
    <w:rsid w:val="00FA204F"/>
    <w:rsid w:val="00FA3BE5"/>
    <w:rsid w:val="00FC0567"/>
    <w:rsid w:val="00FD6455"/>
    <w:rsid w:val="00FD6874"/>
    <w:rsid w:val="00FE12C6"/>
    <w:rsid w:val="00FE2628"/>
    <w:rsid w:val="00FE63E3"/>
    <w:rsid w:val="00FE78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E29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EastAsia"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69BC"/>
    <w:pPr>
      <w:spacing w:line="260" w:lineRule="atLeast"/>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1569BC"/>
    <w:pPr>
      <w:keepNext/>
      <w:keepLines/>
      <w:numPr>
        <w:numId w:val="1"/>
      </w:numPr>
      <w:spacing w:before="600" w:after="120"/>
      <w:ind w:left="432"/>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1569BC"/>
    <w:pPr>
      <w:keepNext/>
      <w:keepLines/>
      <w:numPr>
        <w:ilvl w:val="1"/>
        <w:numId w:val="1"/>
      </w:numPr>
      <w:spacing w:before="360" w:after="120"/>
      <w:outlineLvl w:val="1"/>
    </w:pPr>
    <w:rPr>
      <w:rFonts w:eastAsiaTheme="majorEastAsia" w:cs="Arial"/>
      <w:b/>
      <w:bCs/>
      <w:sz w:val="24"/>
    </w:rPr>
  </w:style>
  <w:style w:type="paragraph" w:styleId="Heading3">
    <w:name w:val="heading 3"/>
    <w:basedOn w:val="Normal"/>
    <w:next w:val="Normal"/>
    <w:link w:val="Heading3Char"/>
    <w:uiPriority w:val="9"/>
    <w:unhideWhenUsed/>
    <w:qFormat/>
    <w:rsid w:val="001569BC"/>
    <w:pPr>
      <w:keepNext/>
      <w:keepLines/>
      <w:numPr>
        <w:ilvl w:val="2"/>
        <w:numId w:val="1"/>
      </w:numPr>
      <w:spacing w:before="360" w:after="120"/>
      <w:outlineLvl w:val="2"/>
    </w:pPr>
    <w:rPr>
      <w:rFonts w:eastAsiaTheme="majorEastAsia" w:cs="Arial"/>
      <w:b/>
      <w:bCs/>
    </w:rPr>
  </w:style>
  <w:style w:type="paragraph" w:styleId="Heading4">
    <w:name w:val="heading 4"/>
    <w:basedOn w:val="Normal"/>
    <w:next w:val="Normal"/>
    <w:link w:val="Heading4Char"/>
    <w:uiPriority w:val="9"/>
    <w:unhideWhenUsed/>
    <w:qFormat/>
    <w:rsid w:val="001569BC"/>
    <w:pPr>
      <w:keepNext/>
      <w:keepLines/>
      <w:numPr>
        <w:ilvl w:val="3"/>
        <w:numId w:val="1"/>
      </w:numPr>
      <w:spacing w:before="360"/>
      <w:ind w:left="862" w:hanging="862"/>
      <w:outlineLvl w:val="3"/>
    </w:pPr>
    <w:rPr>
      <w:rFonts w:eastAsiaTheme="majorEastAsia" w:cs="Arial"/>
      <w:b/>
      <w:bCs/>
      <w:i/>
      <w:iCs/>
    </w:rPr>
  </w:style>
  <w:style w:type="paragraph" w:styleId="Heading5">
    <w:name w:val="heading 5"/>
    <w:basedOn w:val="Normal"/>
    <w:next w:val="Normal"/>
    <w:link w:val="Heading5Char"/>
    <w:uiPriority w:val="9"/>
    <w:unhideWhenUsed/>
    <w:qFormat/>
    <w:rsid w:val="001569B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69B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69B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9B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69B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BC"/>
    <w:rPr>
      <w:rFonts w:ascii="Arial" w:eastAsiaTheme="majorEastAsia" w:hAnsi="Arial" w:cs="Arial"/>
      <w:b/>
      <w:bCs/>
      <w:sz w:val="28"/>
      <w:szCs w:val="28"/>
      <w:lang w:val="en-GB"/>
    </w:rPr>
  </w:style>
  <w:style w:type="character" w:customStyle="1" w:styleId="Heading2Char">
    <w:name w:val="Heading 2 Char"/>
    <w:basedOn w:val="DefaultParagraphFont"/>
    <w:link w:val="Heading2"/>
    <w:uiPriority w:val="9"/>
    <w:rsid w:val="001569BC"/>
    <w:rPr>
      <w:rFonts w:ascii="Arial" w:eastAsiaTheme="majorEastAsia" w:hAnsi="Arial" w:cs="Arial"/>
      <w:b/>
      <w:bCs/>
      <w:sz w:val="24"/>
      <w:szCs w:val="24"/>
      <w:lang w:val="en-GB"/>
    </w:rPr>
  </w:style>
  <w:style w:type="character" w:customStyle="1" w:styleId="Heading3Char">
    <w:name w:val="Heading 3 Char"/>
    <w:basedOn w:val="DefaultParagraphFont"/>
    <w:link w:val="Heading3"/>
    <w:uiPriority w:val="9"/>
    <w:rsid w:val="001569BC"/>
    <w:rPr>
      <w:rFonts w:ascii="Arial" w:eastAsiaTheme="majorEastAsia" w:hAnsi="Arial" w:cs="Arial"/>
      <w:b/>
      <w:bCs/>
      <w:szCs w:val="24"/>
      <w:lang w:val="en-GB"/>
    </w:rPr>
  </w:style>
  <w:style w:type="character" w:customStyle="1" w:styleId="Heading4Char">
    <w:name w:val="Heading 4 Char"/>
    <w:basedOn w:val="DefaultParagraphFont"/>
    <w:link w:val="Heading4"/>
    <w:uiPriority w:val="9"/>
    <w:rsid w:val="001569BC"/>
    <w:rPr>
      <w:rFonts w:ascii="Arial" w:eastAsiaTheme="majorEastAsia" w:hAnsi="Arial" w:cs="Arial"/>
      <w:b/>
      <w:bCs/>
      <w:i/>
      <w:iCs/>
      <w:szCs w:val="24"/>
      <w:lang w:val="en-GB"/>
    </w:rPr>
  </w:style>
  <w:style w:type="character" w:customStyle="1" w:styleId="Heading5Char">
    <w:name w:val="Heading 5 Char"/>
    <w:basedOn w:val="DefaultParagraphFont"/>
    <w:link w:val="Heading5"/>
    <w:uiPriority w:val="9"/>
    <w:rsid w:val="001569BC"/>
    <w:rPr>
      <w:rFonts w:asciiTheme="majorHAnsi" w:eastAsiaTheme="majorEastAsia" w:hAnsiTheme="majorHAnsi" w:cstheme="majorBidi"/>
      <w:color w:val="243F60" w:themeColor="accent1" w:themeShade="7F"/>
      <w:szCs w:val="24"/>
      <w:lang w:val="en-GB"/>
    </w:rPr>
  </w:style>
  <w:style w:type="character" w:customStyle="1" w:styleId="Heading6Char">
    <w:name w:val="Heading 6 Char"/>
    <w:basedOn w:val="DefaultParagraphFont"/>
    <w:link w:val="Heading6"/>
    <w:uiPriority w:val="9"/>
    <w:semiHidden/>
    <w:rsid w:val="001569BC"/>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uiPriority w:val="9"/>
    <w:semiHidden/>
    <w:rsid w:val="001569BC"/>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uiPriority w:val="9"/>
    <w:semiHidden/>
    <w:rsid w:val="001569B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569BC"/>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59"/>
    <w:rsid w:val="001569BC"/>
    <w:rPr>
      <w:rFonts w:ascii="Calibri" w:eastAsia="Times New Roman"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9BC"/>
    <w:pPr>
      <w:tabs>
        <w:tab w:val="center" w:pos="4320"/>
        <w:tab w:val="right" w:pos="8640"/>
      </w:tabs>
      <w:spacing w:line="240" w:lineRule="auto"/>
    </w:pPr>
  </w:style>
  <w:style w:type="character" w:customStyle="1" w:styleId="HeaderChar">
    <w:name w:val="Header Char"/>
    <w:basedOn w:val="DefaultParagraphFont"/>
    <w:link w:val="Header"/>
    <w:uiPriority w:val="99"/>
    <w:rsid w:val="001569BC"/>
    <w:rPr>
      <w:rFonts w:ascii="Arial" w:eastAsia="Times New Roman" w:hAnsi="Arial" w:cs="Times New Roman"/>
      <w:szCs w:val="24"/>
      <w:lang w:val="en-GB"/>
    </w:rPr>
  </w:style>
  <w:style w:type="paragraph" w:styleId="Footer">
    <w:name w:val="footer"/>
    <w:basedOn w:val="Normal"/>
    <w:link w:val="FooterChar"/>
    <w:uiPriority w:val="99"/>
    <w:unhideWhenUsed/>
    <w:rsid w:val="001569BC"/>
    <w:pPr>
      <w:tabs>
        <w:tab w:val="center" w:pos="4320"/>
        <w:tab w:val="right" w:pos="8640"/>
      </w:tabs>
      <w:spacing w:line="240" w:lineRule="auto"/>
    </w:pPr>
  </w:style>
  <w:style w:type="character" w:customStyle="1" w:styleId="FooterChar">
    <w:name w:val="Footer Char"/>
    <w:basedOn w:val="DefaultParagraphFont"/>
    <w:link w:val="Footer"/>
    <w:uiPriority w:val="99"/>
    <w:rsid w:val="001569BC"/>
    <w:rPr>
      <w:rFonts w:ascii="Arial" w:eastAsia="Times New Roman" w:hAnsi="Arial" w:cs="Times New Roman"/>
      <w:szCs w:val="24"/>
      <w:lang w:val="en-GB"/>
    </w:rPr>
  </w:style>
  <w:style w:type="character" w:styleId="PageNumber">
    <w:name w:val="page number"/>
    <w:basedOn w:val="DefaultParagraphFont"/>
    <w:uiPriority w:val="99"/>
    <w:semiHidden/>
    <w:unhideWhenUsed/>
    <w:rsid w:val="001569BC"/>
  </w:style>
  <w:style w:type="paragraph" w:styleId="TOC1">
    <w:name w:val="toc 1"/>
    <w:basedOn w:val="Normal"/>
    <w:next w:val="Normal"/>
    <w:autoRedefine/>
    <w:uiPriority w:val="39"/>
    <w:unhideWhenUsed/>
    <w:rsid w:val="001569BC"/>
  </w:style>
  <w:style w:type="paragraph" w:styleId="TOC2">
    <w:name w:val="toc 2"/>
    <w:basedOn w:val="Normal"/>
    <w:next w:val="Normal"/>
    <w:autoRedefine/>
    <w:uiPriority w:val="39"/>
    <w:unhideWhenUsed/>
    <w:rsid w:val="001569BC"/>
    <w:pPr>
      <w:ind w:left="220"/>
    </w:pPr>
  </w:style>
  <w:style w:type="paragraph" w:styleId="TOC3">
    <w:name w:val="toc 3"/>
    <w:basedOn w:val="Normal"/>
    <w:next w:val="Normal"/>
    <w:autoRedefine/>
    <w:uiPriority w:val="39"/>
    <w:unhideWhenUsed/>
    <w:rsid w:val="001569BC"/>
    <w:pPr>
      <w:ind w:left="440"/>
    </w:pPr>
  </w:style>
  <w:style w:type="character" w:styleId="Hyperlink">
    <w:name w:val="Hyperlink"/>
    <w:basedOn w:val="DefaultParagraphFont"/>
    <w:uiPriority w:val="99"/>
    <w:unhideWhenUsed/>
    <w:rsid w:val="001569BC"/>
    <w:rPr>
      <w:color w:val="0000FF" w:themeColor="hyperlink"/>
      <w:u w:val="single"/>
    </w:rPr>
  </w:style>
  <w:style w:type="paragraph" w:styleId="Caption">
    <w:name w:val="caption"/>
    <w:basedOn w:val="Normal"/>
    <w:next w:val="Normal"/>
    <w:uiPriority w:val="35"/>
    <w:unhideWhenUsed/>
    <w:qFormat/>
    <w:rsid w:val="001569BC"/>
    <w:pPr>
      <w:spacing w:after="200" w:line="240" w:lineRule="auto"/>
      <w:jc w:val="center"/>
    </w:pPr>
    <w:rPr>
      <w:b/>
      <w:bCs/>
      <w:sz w:val="18"/>
      <w:szCs w:val="18"/>
    </w:rPr>
  </w:style>
  <w:style w:type="paragraph" w:styleId="TableofFigures">
    <w:name w:val="table of figures"/>
    <w:basedOn w:val="Normal"/>
    <w:next w:val="Normal"/>
    <w:uiPriority w:val="99"/>
    <w:unhideWhenUsed/>
    <w:rsid w:val="001569BC"/>
    <w:pPr>
      <w:ind w:left="440" w:hanging="440"/>
    </w:pPr>
  </w:style>
  <w:style w:type="paragraph" w:styleId="ListParagraph">
    <w:name w:val="List Paragraph"/>
    <w:basedOn w:val="Normal"/>
    <w:uiPriority w:val="34"/>
    <w:qFormat/>
    <w:rsid w:val="001569BC"/>
    <w:pPr>
      <w:ind w:left="720"/>
      <w:contextualSpacing/>
    </w:pPr>
  </w:style>
  <w:style w:type="paragraph" w:styleId="Bibliography">
    <w:name w:val="Bibliography"/>
    <w:basedOn w:val="Normal"/>
    <w:next w:val="Normal"/>
    <w:uiPriority w:val="37"/>
    <w:unhideWhenUsed/>
    <w:rsid w:val="001569BC"/>
  </w:style>
  <w:style w:type="paragraph" w:styleId="BalloonText">
    <w:name w:val="Balloon Text"/>
    <w:basedOn w:val="Normal"/>
    <w:link w:val="BalloonTextChar"/>
    <w:uiPriority w:val="99"/>
    <w:semiHidden/>
    <w:unhideWhenUsed/>
    <w:rsid w:val="001569B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9BC"/>
    <w:rPr>
      <w:rFonts w:ascii="Lucida Grande" w:eastAsia="Times New Roman" w:hAnsi="Lucida Grande" w:cs="Lucida Grande"/>
      <w:sz w:val="18"/>
      <w:szCs w:val="18"/>
      <w:lang w:val="en-GB"/>
    </w:rPr>
  </w:style>
  <w:style w:type="paragraph" w:customStyle="1" w:styleId="EndNoteBibliographyTitle">
    <w:name w:val="EndNote Bibliography Title"/>
    <w:basedOn w:val="Normal"/>
    <w:rsid w:val="001569BC"/>
    <w:pPr>
      <w:jc w:val="center"/>
    </w:pPr>
    <w:rPr>
      <w:lang w:val="en-US"/>
    </w:rPr>
  </w:style>
  <w:style w:type="paragraph" w:customStyle="1" w:styleId="EndNoteBibliography">
    <w:name w:val="EndNote Bibliography"/>
    <w:basedOn w:val="Normal"/>
    <w:rsid w:val="001569BC"/>
    <w:pPr>
      <w:spacing w:line="240" w:lineRule="atLeast"/>
    </w:pPr>
    <w:rPr>
      <w:lang w:val="en-US"/>
    </w:rPr>
  </w:style>
  <w:style w:type="character" w:styleId="CommentReference">
    <w:name w:val="annotation reference"/>
    <w:basedOn w:val="DefaultParagraphFont"/>
    <w:uiPriority w:val="99"/>
    <w:semiHidden/>
    <w:unhideWhenUsed/>
    <w:rsid w:val="00A5369A"/>
    <w:rPr>
      <w:sz w:val="18"/>
      <w:szCs w:val="18"/>
    </w:rPr>
  </w:style>
  <w:style w:type="paragraph" w:styleId="CommentText">
    <w:name w:val="annotation text"/>
    <w:basedOn w:val="Normal"/>
    <w:link w:val="CommentTextChar"/>
    <w:uiPriority w:val="99"/>
    <w:semiHidden/>
    <w:unhideWhenUsed/>
    <w:rsid w:val="00A5369A"/>
    <w:pPr>
      <w:spacing w:line="240" w:lineRule="auto"/>
    </w:pPr>
    <w:rPr>
      <w:sz w:val="24"/>
    </w:rPr>
  </w:style>
  <w:style w:type="character" w:customStyle="1" w:styleId="CommentTextChar">
    <w:name w:val="Comment Text Char"/>
    <w:basedOn w:val="DefaultParagraphFont"/>
    <w:link w:val="CommentText"/>
    <w:uiPriority w:val="99"/>
    <w:semiHidden/>
    <w:rsid w:val="00A5369A"/>
    <w:rPr>
      <w:rFonts w:ascii="Arial" w:eastAsia="Times New Roman" w:hAnsi="Arial"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A5369A"/>
    <w:rPr>
      <w:b/>
      <w:bCs/>
      <w:sz w:val="20"/>
      <w:szCs w:val="20"/>
    </w:rPr>
  </w:style>
  <w:style w:type="character" w:customStyle="1" w:styleId="CommentSubjectChar">
    <w:name w:val="Comment Subject Char"/>
    <w:basedOn w:val="CommentTextChar"/>
    <w:link w:val="CommentSubject"/>
    <w:uiPriority w:val="99"/>
    <w:semiHidden/>
    <w:rsid w:val="00A5369A"/>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E434B7"/>
    <w:rPr>
      <w:color w:val="800080" w:themeColor="followedHyperlink"/>
      <w:u w:val="single"/>
    </w:rPr>
  </w:style>
  <w:style w:type="character" w:styleId="PlaceholderText">
    <w:name w:val="Placeholder Text"/>
    <w:basedOn w:val="DefaultParagraphFont"/>
    <w:uiPriority w:val="99"/>
    <w:semiHidden/>
    <w:rsid w:val="0058454C"/>
    <w:rPr>
      <w:color w:val="808080"/>
    </w:rPr>
  </w:style>
  <w:style w:type="character" w:styleId="UnresolvedMention">
    <w:name w:val="Unresolved Mention"/>
    <w:basedOn w:val="DefaultParagraphFont"/>
    <w:uiPriority w:val="99"/>
    <w:rsid w:val="001F1523"/>
    <w:rPr>
      <w:color w:val="605E5C"/>
      <w:shd w:val="clear" w:color="auto" w:fill="E1DFDD"/>
    </w:rPr>
  </w:style>
  <w:style w:type="paragraph" w:styleId="NormalWeb">
    <w:name w:val="Normal (Web)"/>
    <w:basedOn w:val="Normal"/>
    <w:uiPriority w:val="99"/>
    <w:semiHidden/>
    <w:unhideWhenUsed/>
    <w:rsid w:val="006A585C"/>
    <w:pPr>
      <w:spacing w:before="100" w:beforeAutospacing="1" w:after="100" w:afterAutospacing="1" w:line="240" w:lineRule="auto"/>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48043">
      <w:bodyDiv w:val="1"/>
      <w:marLeft w:val="0"/>
      <w:marRight w:val="0"/>
      <w:marTop w:val="0"/>
      <w:marBottom w:val="0"/>
      <w:divBdr>
        <w:top w:val="none" w:sz="0" w:space="0" w:color="auto"/>
        <w:left w:val="none" w:sz="0" w:space="0" w:color="auto"/>
        <w:bottom w:val="none" w:sz="0" w:space="0" w:color="auto"/>
        <w:right w:val="none" w:sz="0" w:space="0" w:color="auto"/>
      </w:divBdr>
      <w:divsChild>
        <w:div w:id="910700037">
          <w:marLeft w:val="0"/>
          <w:marRight w:val="0"/>
          <w:marTop w:val="0"/>
          <w:marBottom w:val="0"/>
          <w:divBdr>
            <w:top w:val="none" w:sz="0" w:space="0" w:color="auto"/>
            <w:left w:val="none" w:sz="0" w:space="0" w:color="auto"/>
            <w:bottom w:val="none" w:sz="0" w:space="0" w:color="auto"/>
            <w:right w:val="none" w:sz="0" w:space="0" w:color="auto"/>
          </w:divBdr>
        </w:div>
      </w:divsChild>
    </w:div>
    <w:div w:id="187522406">
      <w:bodyDiv w:val="1"/>
      <w:marLeft w:val="0"/>
      <w:marRight w:val="0"/>
      <w:marTop w:val="0"/>
      <w:marBottom w:val="0"/>
      <w:divBdr>
        <w:top w:val="none" w:sz="0" w:space="0" w:color="auto"/>
        <w:left w:val="none" w:sz="0" w:space="0" w:color="auto"/>
        <w:bottom w:val="none" w:sz="0" w:space="0" w:color="auto"/>
        <w:right w:val="none" w:sz="0" w:space="0" w:color="auto"/>
      </w:divBdr>
      <w:divsChild>
        <w:div w:id="1153915290">
          <w:marLeft w:val="0"/>
          <w:marRight w:val="0"/>
          <w:marTop w:val="0"/>
          <w:marBottom w:val="0"/>
          <w:divBdr>
            <w:top w:val="none" w:sz="0" w:space="0" w:color="auto"/>
            <w:left w:val="none" w:sz="0" w:space="0" w:color="auto"/>
            <w:bottom w:val="none" w:sz="0" w:space="0" w:color="auto"/>
            <w:right w:val="none" w:sz="0" w:space="0" w:color="auto"/>
          </w:divBdr>
          <w:divsChild>
            <w:div w:id="392510550">
              <w:marLeft w:val="0"/>
              <w:marRight w:val="0"/>
              <w:marTop w:val="0"/>
              <w:marBottom w:val="0"/>
              <w:divBdr>
                <w:top w:val="none" w:sz="0" w:space="0" w:color="auto"/>
                <w:left w:val="none" w:sz="0" w:space="0" w:color="auto"/>
                <w:bottom w:val="none" w:sz="0" w:space="0" w:color="auto"/>
                <w:right w:val="none" w:sz="0" w:space="0" w:color="auto"/>
              </w:divBdr>
              <w:divsChild>
                <w:div w:id="1789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8378">
      <w:bodyDiv w:val="1"/>
      <w:marLeft w:val="0"/>
      <w:marRight w:val="0"/>
      <w:marTop w:val="0"/>
      <w:marBottom w:val="0"/>
      <w:divBdr>
        <w:top w:val="none" w:sz="0" w:space="0" w:color="auto"/>
        <w:left w:val="none" w:sz="0" w:space="0" w:color="auto"/>
        <w:bottom w:val="none" w:sz="0" w:space="0" w:color="auto"/>
        <w:right w:val="none" w:sz="0" w:space="0" w:color="auto"/>
      </w:divBdr>
    </w:div>
    <w:div w:id="642541802">
      <w:bodyDiv w:val="1"/>
      <w:marLeft w:val="0"/>
      <w:marRight w:val="0"/>
      <w:marTop w:val="0"/>
      <w:marBottom w:val="0"/>
      <w:divBdr>
        <w:top w:val="none" w:sz="0" w:space="0" w:color="auto"/>
        <w:left w:val="none" w:sz="0" w:space="0" w:color="auto"/>
        <w:bottom w:val="none" w:sz="0" w:space="0" w:color="auto"/>
        <w:right w:val="none" w:sz="0" w:space="0" w:color="auto"/>
      </w:divBdr>
      <w:divsChild>
        <w:div w:id="2142991286">
          <w:marLeft w:val="0"/>
          <w:marRight w:val="0"/>
          <w:marTop w:val="0"/>
          <w:marBottom w:val="0"/>
          <w:divBdr>
            <w:top w:val="none" w:sz="0" w:space="0" w:color="auto"/>
            <w:left w:val="none" w:sz="0" w:space="0" w:color="auto"/>
            <w:bottom w:val="none" w:sz="0" w:space="0" w:color="auto"/>
            <w:right w:val="none" w:sz="0" w:space="0" w:color="auto"/>
          </w:divBdr>
          <w:divsChild>
            <w:div w:id="1096563115">
              <w:marLeft w:val="0"/>
              <w:marRight w:val="0"/>
              <w:marTop w:val="0"/>
              <w:marBottom w:val="0"/>
              <w:divBdr>
                <w:top w:val="none" w:sz="0" w:space="0" w:color="auto"/>
                <w:left w:val="none" w:sz="0" w:space="0" w:color="auto"/>
                <w:bottom w:val="none" w:sz="0" w:space="0" w:color="auto"/>
                <w:right w:val="none" w:sz="0" w:space="0" w:color="auto"/>
              </w:divBdr>
              <w:divsChild>
                <w:div w:id="99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4413">
      <w:bodyDiv w:val="1"/>
      <w:marLeft w:val="0"/>
      <w:marRight w:val="0"/>
      <w:marTop w:val="0"/>
      <w:marBottom w:val="0"/>
      <w:divBdr>
        <w:top w:val="none" w:sz="0" w:space="0" w:color="auto"/>
        <w:left w:val="none" w:sz="0" w:space="0" w:color="auto"/>
        <w:bottom w:val="none" w:sz="0" w:space="0" w:color="auto"/>
        <w:right w:val="none" w:sz="0" w:space="0" w:color="auto"/>
      </w:divBdr>
      <w:divsChild>
        <w:div w:id="1441802090">
          <w:marLeft w:val="0"/>
          <w:marRight w:val="0"/>
          <w:marTop w:val="0"/>
          <w:marBottom w:val="0"/>
          <w:divBdr>
            <w:top w:val="none" w:sz="0" w:space="0" w:color="auto"/>
            <w:left w:val="none" w:sz="0" w:space="0" w:color="auto"/>
            <w:bottom w:val="none" w:sz="0" w:space="0" w:color="auto"/>
            <w:right w:val="none" w:sz="0" w:space="0" w:color="auto"/>
          </w:divBdr>
          <w:divsChild>
            <w:div w:id="1619678313">
              <w:marLeft w:val="0"/>
              <w:marRight w:val="0"/>
              <w:marTop w:val="0"/>
              <w:marBottom w:val="0"/>
              <w:divBdr>
                <w:top w:val="none" w:sz="0" w:space="0" w:color="auto"/>
                <w:left w:val="none" w:sz="0" w:space="0" w:color="auto"/>
                <w:bottom w:val="none" w:sz="0" w:space="0" w:color="auto"/>
                <w:right w:val="none" w:sz="0" w:space="0" w:color="auto"/>
              </w:divBdr>
              <w:divsChild>
                <w:div w:id="17901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8105">
      <w:bodyDiv w:val="1"/>
      <w:marLeft w:val="0"/>
      <w:marRight w:val="0"/>
      <w:marTop w:val="0"/>
      <w:marBottom w:val="0"/>
      <w:divBdr>
        <w:top w:val="none" w:sz="0" w:space="0" w:color="auto"/>
        <w:left w:val="none" w:sz="0" w:space="0" w:color="auto"/>
        <w:bottom w:val="none" w:sz="0" w:space="0" w:color="auto"/>
        <w:right w:val="none" w:sz="0" w:space="0" w:color="auto"/>
      </w:divBdr>
      <w:divsChild>
        <w:div w:id="1868523575">
          <w:marLeft w:val="0"/>
          <w:marRight w:val="0"/>
          <w:marTop w:val="0"/>
          <w:marBottom w:val="0"/>
          <w:divBdr>
            <w:top w:val="none" w:sz="0" w:space="0" w:color="auto"/>
            <w:left w:val="none" w:sz="0" w:space="0" w:color="auto"/>
            <w:bottom w:val="none" w:sz="0" w:space="0" w:color="auto"/>
            <w:right w:val="none" w:sz="0" w:space="0" w:color="auto"/>
          </w:divBdr>
          <w:divsChild>
            <w:div w:id="930968844">
              <w:marLeft w:val="0"/>
              <w:marRight w:val="0"/>
              <w:marTop w:val="0"/>
              <w:marBottom w:val="0"/>
              <w:divBdr>
                <w:top w:val="none" w:sz="0" w:space="0" w:color="auto"/>
                <w:left w:val="none" w:sz="0" w:space="0" w:color="auto"/>
                <w:bottom w:val="none" w:sz="0" w:space="0" w:color="auto"/>
                <w:right w:val="none" w:sz="0" w:space="0" w:color="auto"/>
              </w:divBdr>
              <w:divsChild>
                <w:div w:id="19097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5984">
      <w:bodyDiv w:val="1"/>
      <w:marLeft w:val="0"/>
      <w:marRight w:val="0"/>
      <w:marTop w:val="0"/>
      <w:marBottom w:val="0"/>
      <w:divBdr>
        <w:top w:val="none" w:sz="0" w:space="0" w:color="auto"/>
        <w:left w:val="none" w:sz="0" w:space="0" w:color="auto"/>
        <w:bottom w:val="none" w:sz="0" w:space="0" w:color="auto"/>
        <w:right w:val="none" w:sz="0" w:space="0" w:color="auto"/>
      </w:divBdr>
      <w:divsChild>
        <w:div w:id="2021740814">
          <w:marLeft w:val="0"/>
          <w:marRight w:val="0"/>
          <w:marTop w:val="0"/>
          <w:marBottom w:val="0"/>
          <w:divBdr>
            <w:top w:val="none" w:sz="0" w:space="0" w:color="auto"/>
            <w:left w:val="none" w:sz="0" w:space="0" w:color="auto"/>
            <w:bottom w:val="none" w:sz="0" w:space="0" w:color="auto"/>
            <w:right w:val="none" w:sz="0" w:space="0" w:color="auto"/>
          </w:divBdr>
        </w:div>
      </w:divsChild>
    </w:div>
    <w:div w:id="1079985341">
      <w:bodyDiv w:val="1"/>
      <w:marLeft w:val="0"/>
      <w:marRight w:val="0"/>
      <w:marTop w:val="0"/>
      <w:marBottom w:val="0"/>
      <w:divBdr>
        <w:top w:val="none" w:sz="0" w:space="0" w:color="auto"/>
        <w:left w:val="none" w:sz="0" w:space="0" w:color="auto"/>
        <w:bottom w:val="none" w:sz="0" w:space="0" w:color="auto"/>
        <w:right w:val="none" w:sz="0" w:space="0" w:color="auto"/>
      </w:divBdr>
      <w:divsChild>
        <w:div w:id="1588690471">
          <w:marLeft w:val="0"/>
          <w:marRight w:val="0"/>
          <w:marTop w:val="0"/>
          <w:marBottom w:val="0"/>
          <w:divBdr>
            <w:top w:val="none" w:sz="0" w:space="0" w:color="auto"/>
            <w:left w:val="none" w:sz="0" w:space="0" w:color="auto"/>
            <w:bottom w:val="none" w:sz="0" w:space="0" w:color="auto"/>
            <w:right w:val="none" w:sz="0" w:space="0" w:color="auto"/>
          </w:divBdr>
          <w:divsChild>
            <w:div w:id="1075669502">
              <w:marLeft w:val="0"/>
              <w:marRight w:val="0"/>
              <w:marTop w:val="0"/>
              <w:marBottom w:val="0"/>
              <w:divBdr>
                <w:top w:val="none" w:sz="0" w:space="0" w:color="auto"/>
                <w:left w:val="none" w:sz="0" w:space="0" w:color="auto"/>
                <w:bottom w:val="none" w:sz="0" w:space="0" w:color="auto"/>
                <w:right w:val="none" w:sz="0" w:space="0" w:color="auto"/>
              </w:divBdr>
              <w:divsChild>
                <w:div w:id="1973051093">
                  <w:marLeft w:val="0"/>
                  <w:marRight w:val="0"/>
                  <w:marTop w:val="0"/>
                  <w:marBottom w:val="0"/>
                  <w:divBdr>
                    <w:top w:val="none" w:sz="0" w:space="0" w:color="auto"/>
                    <w:left w:val="none" w:sz="0" w:space="0" w:color="auto"/>
                    <w:bottom w:val="none" w:sz="0" w:space="0" w:color="auto"/>
                    <w:right w:val="none" w:sz="0" w:space="0" w:color="auto"/>
                  </w:divBdr>
                  <w:divsChild>
                    <w:div w:id="12891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13732">
      <w:bodyDiv w:val="1"/>
      <w:marLeft w:val="0"/>
      <w:marRight w:val="0"/>
      <w:marTop w:val="0"/>
      <w:marBottom w:val="0"/>
      <w:divBdr>
        <w:top w:val="none" w:sz="0" w:space="0" w:color="auto"/>
        <w:left w:val="none" w:sz="0" w:space="0" w:color="auto"/>
        <w:bottom w:val="none" w:sz="0" w:space="0" w:color="auto"/>
        <w:right w:val="none" w:sz="0" w:space="0" w:color="auto"/>
      </w:divBdr>
      <w:divsChild>
        <w:div w:id="1981570833">
          <w:marLeft w:val="0"/>
          <w:marRight w:val="0"/>
          <w:marTop w:val="0"/>
          <w:marBottom w:val="0"/>
          <w:divBdr>
            <w:top w:val="none" w:sz="0" w:space="0" w:color="auto"/>
            <w:left w:val="none" w:sz="0" w:space="0" w:color="auto"/>
            <w:bottom w:val="none" w:sz="0" w:space="0" w:color="auto"/>
            <w:right w:val="none" w:sz="0" w:space="0" w:color="auto"/>
          </w:divBdr>
          <w:divsChild>
            <w:div w:id="1825313456">
              <w:marLeft w:val="0"/>
              <w:marRight w:val="0"/>
              <w:marTop w:val="0"/>
              <w:marBottom w:val="0"/>
              <w:divBdr>
                <w:top w:val="none" w:sz="0" w:space="0" w:color="auto"/>
                <w:left w:val="none" w:sz="0" w:space="0" w:color="auto"/>
                <w:bottom w:val="none" w:sz="0" w:space="0" w:color="auto"/>
                <w:right w:val="none" w:sz="0" w:space="0" w:color="auto"/>
              </w:divBdr>
              <w:divsChild>
                <w:div w:id="185291031">
                  <w:marLeft w:val="0"/>
                  <w:marRight w:val="0"/>
                  <w:marTop w:val="0"/>
                  <w:marBottom w:val="0"/>
                  <w:divBdr>
                    <w:top w:val="none" w:sz="0" w:space="0" w:color="auto"/>
                    <w:left w:val="none" w:sz="0" w:space="0" w:color="auto"/>
                    <w:bottom w:val="none" w:sz="0" w:space="0" w:color="auto"/>
                    <w:right w:val="none" w:sz="0" w:space="0" w:color="auto"/>
                  </w:divBdr>
                  <w:divsChild>
                    <w:div w:id="1016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2194">
      <w:bodyDiv w:val="1"/>
      <w:marLeft w:val="0"/>
      <w:marRight w:val="0"/>
      <w:marTop w:val="0"/>
      <w:marBottom w:val="0"/>
      <w:divBdr>
        <w:top w:val="none" w:sz="0" w:space="0" w:color="auto"/>
        <w:left w:val="none" w:sz="0" w:space="0" w:color="auto"/>
        <w:bottom w:val="none" w:sz="0" w:space="0" w:color="auto"/>
        <w:right w:val="none" w:sz="0" w:space="0" w:color="auto"/>
      </w:divBdr>
      <w:divsChild>
        <w:div w:id="558785368">
          <w:marLeft w:val="0"/>
          <w:marRight w:val="0"/>
          <w:marTop w:val="0"/>
          <w:marBottom w:val="0"/>
          <w:divBdr>
            <w:top w:val="none" w:sz="0" w:space="0" w:color="auto"/>
            <w:left w:val="none" w:sz="0" w:space="0" w:color="auto"/>
            <w:bottom w:val="none" w:sz="0" w:space="0" w:color="auto"/>
            <w:right w:val="none" w:sz="0" w:space="0" w:color="auto"/>
          </w:divBdr>
          <w:divsChild>
            <w:div w:id="1979721965">
              <w:marLeft w:val="0"/>
              <w:marRight w:val="0"/>
              <w:marTop w:val="0"/>
              <w:marBottom w:val="0"/>
              <w:divBdr>
                <w:top w:val="none" w:sz="0" w:space="0" w:color="auto"/>
                <w:left w:val="none" w:sz="0" w:space="0" w:color="auto"/>
                <w:bottom w:val="none" w:sz="0" w:space="0" w:color="auto"/>
                <w:right w:val="none" w:sz="0" w:space="0" w:color="auto"/>
              </w:divBdr>
              <w:divsChild>
                <w:div w:id="17890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5228">
      <w:bodyDiv w:val="1"/>
      <w:marLeft w:val="0"/>
      <w:marRight w:val="0"/>
      <w:marTop w:val="0"/>
      <w:marBottom w:val="0"/>
      <w:divBdr>
        <w:top w:val="none" w:sz="0" w:space="0" w:color="auto"/>
        <w:left w:val="none" w:sz="0" w:space="0" w:color="auto"/>
        <w:bottom w:val="none" w:sz="0" w:space="0" w:color="auto"/>
        <w:right w:val="none" w:sz="0" w:space="0" w:color="auto"/>
      </w:divBdr>
    </w:div>
    <w:div w:id="1329167200">
      <w:bodyDiv w:val="1"/>
      <w:marLeft w:val="0"/>
      <w:marRight w:val="0"/>
      <w:marTop w:val="0"/>
      <w:marBottom w:val="0"/>
      <w:divBdr>
        <w:top w:val="none" w:sz="0" w:space="0" w:color="auto"/>
        <w:left w:val="none" w:sz="0" w:space="0" w:color="auto"/>
        <w:bottom w:val="none" w:sz="0" w:space="0" w:color="auto"/>
        <w:right w:val="none" w:sz="0" w:space="0" w:color="auto"/>
      </w:divBdr>
      <w:divsChild>
        <w:div w:id="784814508">
          <w:marLeft w:val="0"/>
          <w:marRight w:val="0"/>
          <w:marTop w:val="0"/>
          <w:marBottom w:val="0"/>
          <w:divBdr>
            <w:top w:val="none" w:sz="0" w:space="0" w:color="auto"/>
            <w:left w:val="none" w:sz="0" w:space="0" w:color="auto"/>
            <w:bottom w:val="none" w:sz="0" w:space="0" w:color="auto"/>
            <w:right w:val="none" w:sz="0" w:space="0" w:color="auto"/>
          </w:divBdr>
        </w:div>
      </w:divsChild>
    </w:div>
    <w:div w:id="1511024114">
      <w:bodyDiv w:val="1"/>
      <w:marLeft w:val="0"/>
      <w:marRight w:val="0"/>
      <w:marTop w:val="0"/>
      <w:marBottom w:val="0"/>
      <w:divBdr>
        <w:top w:val="none" w:sz="0" w:space="0" w:color="auto"/>
        <w:left w:val="none" w:sz="0" w:space="0" w:color="auto"/>
        <w:bottom w:val="none" w:sz="0" w:space="0" w:color="auto"/>
        <w:right w:val="none" w:sz="0" w:space="0" w:color="auto"/>
      </w:divBdr>
      <w:divsChild>
        <w:div w:id="1456437632">
          <w:marLeft w:val="0"/>
          <w:marRight w:val="0"/>
          <w:marTop w:val="0"/>
          <w:marBottom w:val="0"/>
          <w:divBdr>
            <w:top w:val="none" w:sz="0" w:space="0" w:color="auto"/>
            <w:left w:val="none" w:sz="0" w:space="0" w:color="auto"/>
            <w:bottom w:val="none" w:sz="0" w:space="0" w:color="auto"/>
            <w:right w:val="none" w:sz="0" w:space="0" w:color="auto"/>
          </w:divBdr>
          <w:divsChild>
            <w:div w:id="833648200">
              <w:marLeft w:val="0"/>
              <w:marRight w:val="0"/>
              <w:marTop w:val="0"/>
              <w:marBottom w:val="0"/>
              <w:divBdr>
                <w:top w:val="none" w:sz="0" w:space="0" w:color="auto"/>
                <w:left w:val="none" w:sz="0" w:space="0" w:color="auto"/>
                <w:bottom w:val="none" w:sz="0" w:space="0" w:color="auto"/>
                <w:right w:val="none" w:sz="0" w:space="0" w:color="auto"/>
              </w:divBdr>
              <w:divsChild>
                <w:div w:id="12008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49105">
      <w:bodyDiv w:val="1"/>
      <w:marLeft w:val="0"/>
      <w:marRight w:val="0"/>
      <w:marTop w:val="0"/>
      <w:marBottom w:val="0"/>
      <w:divBdr>
        <w:top w:val="none" w:sz="0" w:space="0" w:color="auto"/>
        <w:left w:val="none" w:sz="0" w:space="0" w:color="auto"/>
        <w:bottom w:val="none" w:sz="0" w:space="0" w:color="auto"/>
        <w:right w:val="none" w:sz="0" w:space="0" w:color="auto"/>
      </w:divBdr>
      <w:divsChild>
        <w:div w:id="1911579050">
          <w:marLeft w:val="0"/>
          <w:marRight w:val="0"/>
          <w:marTop w:val="0"/>
          <w:marBottom w:val="0"/>
          <w:divBdr>
            <w:top w:val="none" w:sz="0" w:space="0" w:color="auto"/>
            <w:left w:val="none" w:sz="0" w:space="0" w:color="auto"/>
            <w:bottom w:val="none" w:sz="0" w:space="0" w:color="auto"/>
            <w:right w:val="none" w:sz="0" w:space="0" w:color="auto"/>
          </w:divBdr>
          <w:divsChild>
            <w:div w:id="322899511">
              <w:marLeft w:val="0"/>
              <w:marRight w:val="0"/>
              <w:marTop w:val="0"/>
              <w:marBottom w:val="0"/>
              <w:divBdr>
                <w:top w:val="none" w:sz="0" w:space="0" w:color="auto"/>
                <w:left w:val="none" w:sz="0" w:space="0" w:color="auto"/>
                <w:bottom w:val="none" w:sz="0" w:space="0" w:color="auto"/>
                <w:right w:val="none" w:sz="0" w:space="0" w:color="auto"/>
              </w:divBdr>
              <w:divsChild>
                <w:div w:id="9896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8423">
      <w:bodyDiv w:val="1"/>
      <w:marLeft w:val="0"/>
      <w:marRight w:val="0"/>
      <w:marTop w:val="0"/>
      <w:marBottom w:val="0"/>
      <w:divBdr>
        <w:top w:val="none" w:sz="0" w:space="0" w:color="auto"/>
        <w:left w:val="none" w:sz="0" w:space="0" w:color="auto"/>
        <w:bottom w:val="none" w:sz="0" w:space="0" w:color="auto"/>
        <w:right w:val="none" w:sz="0" w:space="0" w:color="auto"/>
      </w:divBdr>
      <w:divsChild>
        <w:div w:id="730932639">
          <w:marLeft w:val="0"/>
          <w:marRight w:val="0"/>
          <w:marTop w:val="0"/>
          <w:marBottom w:val="0"/>
          <w:divBdr>
            <w:top w:val="none" w:sz="0" w:space="0" w:color="auto"/>
            <w:left w:val="none" w:sz="0" w:space="0" w:color="auto"/>
            <w:bottom w:val="none" w:sz="0" w:space="0" w:color="auto"/>
            <w:right w:val="none" w:sz="0" w:space="0" w:color="auto"/>
          </w:divBdr>
          <w:divsChild>
            <w:div w:id="1272855484">
              <w:marLeft w:val="0"/>
              <w:marRight w:val="0"/>
              <w:marTop w:val="0"/>
              <w:marBottom w:val="0"/>
              <w:divBdr>
                <w:top w:val="none" w:sz="0" w:space="0" w:color="auto"/>
                <w:left w:val="none" w:sz="0" w:space="0" w:color="auto"/>
                <w:bottom w:val="none" w:sz="0" w:space="0" w:color="auto"/>
                <w:right w:val="none" w:sz="0" w:space="0" w:color="auto"/>
              </w:divBdr>
              <w:divsChild>
                <w:div w:id="10612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39509">
      <w:bodyDiv w:val="1"/>
      <w:marLeft w:val="0"/>
      <w:marRight w:val="0"/>
      <w:marTop w:val="0"/>
      <w:marBottom w:val="0"/>
      <w:divBdr>
        <w:top w:val="none" w:sz="0" w:space="0" w:color="auto"/>
        <w:left w:val="none" w:sz="0" w:space="0" w:color="auto"/>
        <w:bottom w:val="none" w:sz="0" w:space="0" w:color="auto"/>
        <w:right w:val="none" w:sz="0" w:space="0" w:color="auto"/>
      </w:divBdr>
      <w:divsChild>
        <w:div w:id="287275603">
          <w:marLeft w:val="0"/>
          <w:marRight w:val="0"/>
          <w:marTop w:val="0"/>
          <w:marBottom w:val="0"/>
          <w:divBdr>
            <w:top w:val="none" w:sz="0" w:space="0" w:color="auto"/>
            <w:left w:val="none" w:sz="0" w:space="0" w:color="auto"/>
            <w:bottom w:val="none" w:sz="0" w:space="0" w:color="auto"/>
            <w:right w:val="none" w:sz="0" w:space="0" w:color="auto"/>
          </w:divBdr>
          <w:divsChild>
            <w:div w:id="1421415529">
              <w:marLeft w:val="0"/>
              <w:marRight w:val="0"/>
              <w:marTop w:val="0"/>
              <w:marBottom w:val="0"/>
              <w:divBdr>
                <w:top w:val="none" w:sz="0" w:space="0" w:color="auto"/>
                <w:left w:val="none" w:sz="0" w:space="0" w:color="auto"/>
                <w:bottom w:val="none" w:sz="0" w:space="0" w:color="auto"/>
                <w:right w:val="none" w:sz="0" w:space="0" w:color="auto"/>
              </w:divBdr>
              <w:divsChild>
                <w:div w:id="5303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546">
      <w:bodyDiv w:val="1"/>
      <w:marLeft w:val="0"/>
      <w:marRight w:val="0"/>
      <w:marTop w:val="0"/>
      <w:marBottom w:val="0"/>
      <w:divBdr>
        <w:top w:val="none" w:sz="0" w:space="0" w:color="auto"/>
        <w:left w:val="none" w:sz="0" w:space="0" w:color="auto"/>
        <w:bottom w:val="none" w:sz="0" w:space="0" w:color="auto"/>
        <w:right w:val="none" w:sz="0" w:space="0" w:color="auto"/>
      </w:divBdr>
      <w:divsChild>
        <w:div w:id="561019859">
          <w:marLeft w:val="0"/>
          <w:marRight w:val="0"/>
          <w:marTop w:val="0"/>
          <w:marBottom w:val="0"/>
          <w:divBdr>
            <w:top w:val="none" w:sz="0" w:space="0" w:color="auto"/>
            <w:left w:val="none" w:sz="0" w:space="0" w:color="auto"/>
            <w:bottom w:val="none" w:sz="0" w:space="0" w:color="auto"/>
            <w:right w:val="none" w:sz="0" w:space="0" w:color="auto"/>
          </w:divBdr>
          <w:divsChild>
            <w:div w:id="850532127">
              <w:marLeft w:val="0"/>
              <w:marRight w:val="0"/>
              <w:marTop w:val="0"/>
              <w:marBottom w:val="0"/>
              <w:divBdr>
                <w:top w:val="none" w:sz="0" w:space="0" w:color="auto"/>
                <w:left w:val="none" w:sz="0" w:space="0" w:color="auto"/>
                <w:bottom w:val="none" w:sz="0" w:space="0" w:color="auto"/>
                <w:right w:val="none" w:sz="0" w:space="0" w:color="auto"/>
              </w:divBdr>
              <w:divsChild>
                <w:div w:id="9851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8062">
      <w:bodyDiv w:val="1"/>
      <w:marLeft w:val="0"/>
      <w:marRight w:val="0"/>
      <w:marTop w:val="0"/>
      <w:marBottom w:val="0"/>
      <w:divBdr>
        <w:top w:val="none" w:sz="0" w:space="0" w:color="auto"/>
        <w:left w:val="none" w:sz="0" w:space="0" w:color="auto"/>
        <w:bottom w:val="none" w:sz="0" w:space="0" w:color="auto"/>
        <w:right w:val="none" w:sz="0" w:space="0" w:color="auto"/>
      </w:divBdr>
      <w:divsChild>
        <w:div w:id="2082438903">
          <w:marLeft w:val="0"/>
          <w:marRight w:val="0"/>
          <w:marTop w:val="0"/>
          <w:marBottom w:val="0"/>
          <w:divBdr>
            <w:top w:val="none" w:sz="0" w:space="0" w:color="auto"/>
            <w:left w:val="none" w:sz="0" w:space="0" w:color="auto"/>
            <w:bottom w:val="none" w:sz="0" w:space="0" w:color="auto"/>
            <w:right w:val="none" w:sz="0" w:space="0" w:color="auto"/>
          </w:divBdr>
          <w:divsChild>
            <w:div w:id="2058583022">
              <w:marLeft w:val="0"/>
              <w:marRight w:val="0"/>
              <w:marTop w:val="0"/>
              <w:marBottom w:val="0"/>
              <w:divBdr>
                <w:top w:val="none" w:sz="0" w:space="0" w:color="auto"/>
                <w:left w:val="none" w:sz="0" w:space="0" w:color="auto"/>
                <w:bottom w:val="none" w:sz="0" w:space="0" w:color="auto"/>
                <w:right w:val="none" w:sz="0" w:space="0" w:color="auto"/>
              </w:divBdr>
              <w:divsChild>
                <w:div w:id="1714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4612">
      <w:bodyDiv w:val="1"/>
      <w:marLeft w:val="0"/>
      <w:marRight w:val="0"/>
      <w:marTop w:val="0"/>
      <w:marBottom w:val="0"/>
      <w:divBdr>
        <w:top w:val="none" w:sz="0" w:space="0" w:color="auto"/>
        <w:left w:val="none" w:sz="0" w:space="0" w:color="auto"/>
        <w:bottom w:val="none" w:sz="0" w:space="0" w:color="auto"/>
        <w:right w:val="none" w:sz="0" w:space="0" w:color="auto"/>
      </w:divBdr>
      <w:divsChild>
        <w:div w:id="371466409">
          <w:marLeft w:val="0"/>
          <w:marRight w:val="0"/>
          <w:marTop w:val="0"/>
          <w:marBottom w:val="0"/>
          <w:divBdr>
            <w:top w:val="none" w:sz="0" w:space="0" w:color="auto"/>
            <w:left w:val="none" w:sz="0" w:space="0" w:color="auto"/>
            <w:bottom w:val="none" w:sz="0" w:space="0" w:color="auto"/>
            <w:right w:val="none" w:sz="0" w:space="0" w:color="auto"/>
          </w:divBdr>
          <w:divsChild>
            <w:div w:id="2103331642">
              <w:marLeft w:val="0"/>
              <w:marRight w:val="0"/>
              <w:marTop w:val="0"/>
              <w:marBottom w:val="0"/>
              <w:divBdr>
                <w:top w:val="none" w:sz="0" w:space="0" w:color="auto"/>
                <w:left w:val="none" w:sz="0" w:space="0" w:color="auto"/>
                <w:bottom w:val="none" w:sz="0" w:space="0" w:color="auto"/>
                <w:right w:val="none" w:sz="0" w:space="0" w:color="auto"/>
              </w:divBdr>
              <w:divsChild>
                <w:div w:id="1747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4065">
      <w:bodyDiv w:val="1"/>
      <w:marLeft w:val="0"/>
      <w:marRight w:val="0"/>
      <w:marTop w:val="0"/>
      <w:marBottom w:val="0"/>
      <w:divBdr>
        <w:top w:val="none" w:sz="0" w:space="0" w:color="auto"/>
        <w:left w:val="none" w:sz="0" w:space="0" w:color="auto"/>
        <w:bottom w:val="none" w:sz="0" w:space="0" w:color="auto"/>
        <w:right w:val="none" w:sz="0" w:space="0" w:color="auto"/>
      </w:divBdr>
      <w:divsChild>
        <w:div w:id="8525680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HuK16</b:Tag>
    <b:SourceType>ConferenceProceedings</b:SourceType>
    <b:Guid>{4A719C5C-6787-2A41-853A-D0B01C6CE67C}</b:Guid>
    <b:Title>A DAQ Prototype for the ATLAS small-strip Thin Gap Chamber Phase-I Trigger Upgrade</b:Title>
    <b:Year>2016</b:Year>
    <b:Author>
      <b:Author>
        <b:NameList>
          <b:Person>
            <b:Last>Hu</b:Last>
            <b:First>Kun</b:First>
          </b:Person>
          <b:Person>
            <b:Last>Lu</b:Last>
            <b:First>Houbing</b:First>
          </b:Person>
          <b:Person>
            <b:Last>Wang</b:Last>
            <b:First>Xu</b:First>
          </b:Person>
          <b:Person>
            <b:Last>Li</b:Last>
            <b:First>Feng</b:First>
          </b:Person>
          <b:Person>
            <b:Last>Wang</b:Last>
            <b:First>Xinin</b:First>
          </b:Person>
          <b:Person>
            <b:Last>Geng</b:Last>
            <b:First>Tianru</b:First>
          </b:Person>
          <b:Person>
            <b:Last>Yang</b:Last>
            <b:First>Hang</b:First>
          </b:Person>
          <b:Person>
            <b:Last>Han</b:Last>
            <b:First>Liang</b:First>
          </b:Person>
          <b:Person>
            <b:Last>Jin</b:Last>
            <b:First>Ge</b:First>
          </b:Person>
        </b:NameList>
      </b:Author>
    </b:Author>
    <b:ConferenceName>IEEE-NPSS Real Time Conference (RT)</b:ConferenceName>
    <b:Publisher>IEEE</b:Publisher>
    <b:City>Padova</b:City>
    <b:Pages>1-3</b:Pages>
    <b:RefOrder>1</b:RefOrder>
  </b:Source>
</b:Sources>
</file>

<file path=customXml/item2.xml><?xml version="1.0" encoding="utf-8"?>
<b:Sources xmlns:b="http://schemas.openxmlformats.org/officeDocument/2006/bibliography" xmlns="http://schemas.openxmlformats.org/officeDocument/2006/bibliography" SelectedStyle="/APA.XSL" StyleName="APA">
  <b:Source>
    <b:Tag>HuK16</b:Tag>
    <b:SourceType>ConferenceProceedings</b:SourceType>
    <b:Guid>{4A719C5C-6787-2A41-853A-D0B01C6CE67C}</b:Guid>
    <b:Title>A DAQ Prototype for the ATLAS small-strip Thin Gap Chamber Phase-I Trigger Upgrade</b:Title>
    <b:Year>2016</b:Year>
    <b:Author>
      <b:Author>
        <b:NameList>
          <b:Person>
            <b:Last>Hu</b:Last>
            <b:First>Kun</b:First>
          </b:Person>
          <b:Person>
            <b:Last>Lu</b:Last>
            <b:First>Houbing</b:First>
          </b:Person>
          <b:Person>
            <b:Last>Wang</b:Last>
            <b:First>Xu</b:First>
          </b:Person>
          <b:Person>
            <b:Last>Li</b:Last>
            <b:First>Feng</b:First>
          </b:Person>
          <b:Person>
            <b:Last>Wang</b:Last>
            <b:First>Xinin</b:First>
          </b:Person>
          <b:Person>
            <b:Last>Geng</b:Last>
            <b:First>Tianru</b:First>
          </b:Person>
          <b:Person>
            <b:Last>Yang</b:Last>
            <b:First>Hang</b:First>
          </b:Person>
          <b:Person>
            <b:Last>Han</b:Last>
            <b:First>Liang</b:First>
          </b:Person>
          <b:Person>
            <b:Last>Jin</b:Last>
            <b:First>Ge</b:First>
          </b:Person>
        </b:NameList>
      </b:Author>
    </b:Author>
    <b:ConferenceName>IEEE-NPSS Real Time Conference (RT)</b:ConferenceName>
    <b:Publisher>IEEE</b:Publisher>
    <b:City>Padova</b:City>
    <b:Pages>1-3</b:Pages>
    <b:RefOrder>1</b:RefOrder>
  </b:Source>
</b:Sources>
</file>

<file path=customXml/itemProps1.xml><?xml version="1.0" encoding="utf-8"?>
<ds:datastoreItem xmlns:ds="http://schemas.openxmlformats.org/officeDocument/2006/customXml" ds:itemID="{034B7FD1-8F30-1741-8243-E462BDCFB548}">
  <ds:schemaRefs>
    <ds:schemaRef ds:uri="http://schemas.openxmlformats.org/officeDocument/2006/bibliography"/>
  </ds:schemaRefs>
</ds:datastoreItem>
</file>

<file path=customXml/itemProps2.xml><?xml version="1.0" encoding="utf-8"?>
<ds:datastoreItem xmlns:ds="http://schemas.openxmlformats.org/officeDocument/2006/customXml" ds:itemID="{6A76E84F-1FF2-2A43-AA9E-109F6AB7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Spallation Source ESS AB</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Ramsey Al Jebali</cp:lastModifiedBy>
  <cp:revision>83</cp:revision>
  <cp:lastPrinted>2017-11-24T10:44:00Z</cp:lastPrinted>
  <dcterms:created xsi:type="dcterms:W3CDTF">2020-10-12T13:43:00Z</dcterms:created>
  <dcterms:modified xsi:type="dcterms:W3CDTF">2020-10-15T17:32:00Z</dcterms:modified>
</cp:coreProperties>
</file>