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B4" w:rsidRPr="005457E2" w:rsidRDefault="00F12CB4" w:rsidP="005457E2"/>
    <w:tbl>
      <w:tblPr>
        <w:tblStyle w:val="TableGrid"/>
        <w:tblW w:w="0" w:type="auto"/>
        <w:jc w:val="center"/>
        <w:tblLook w:val="04A0" w:firstRow="1" w:lastRow="0" w:firstColumn="1" w:lastColumn="0" w:noHBand="0" w:noVBand="1"/>
      </w:tblPr>
      <w:tblGrid>
        <w:gridCol w:w="8982"/>
      </w:tblGrid>
      <w:tr w:rsidR="00CC775B" w:rsidRPr="00B414C7" w:rsidTr="006272CA">
        <w:trPr>
          <w:jc w:val="center"/>
        </w:trPr>
        <w:tc>
          <w:tcPr>
            <w:tcW w:w="8982" w:type="dxa"/>
            <w:tcBorders>
              <w:top w:val="nil"/>
              <w:left w:val="nil"/>
              <w:bottom w:val="thickThinSmallGap" w:sz="24" w:space="0" w:color="auto"/>
              <w:right w:val="nil"/>
            </w:tcBorders>
          </w:tcPr>
          <w:p w:rsidR="00CC775B" w:rsidRPr="00B414C7" w:rsidRDefault="00CC775B" w:rsidP="008E155D"/>
        </w:tc>
      </w:tr>
      <w:tr w:rsidR="00CC775B" w:rsidRPr="008A3FA3" w:rsidTr="006272CA">
        <w:trPr>
          <w:jc w:val="center"/>
        </w:trPr>
        <w:tc>
          <w:tcPr>
            <w:tcW w:w="8982" w:type="dxa"/>
            <w:tcBorders>
              <w:top w:val="thickThinSmallGap" w:sz="24" w:space="0" w:color="auto"/>
              <w:left w:val="nil"/>
              <w:bottom w:val="thickThinSmallGap" w:sz="24" w:space="0" w:color="auto"/>
              <w:right w:val="nil"/>
            </w:tcBorders>
          </w:tcPr>
          <w:p w:rsidR="00CC775B" w:rsidRPr="008A3FA3" w:rsidRDefault="00830C48" w:rsidP="008A3FA3">
            <w:pPr>
              <w:pStyle w:val="Documenttitle"/>
            </w:pPr>
            <w:fldSimple w:instr=" DOCPROPERTY &quot;MXTitle&quot;  \* MERGEFORMAT ">
              <w:r w:rsidR="0031689D" w:rsidRPr="008A3FA3">
                <w:t>Charge for the Critical Design Review for the Cryomodule / Valve Box Jumper Connection</w:t>
              </w:r>
            </w:fldSimple>
          </w:p>
        </w:tc>
      </w:tr>
      <w:tr w:rsidR="00CC775B" w:rsidRPr="00B414C7" w:rsidTr="006272CA">
        <w:trPr>
          <w:jc w:val="center"/>
        </w:trPr>
        <w:tc>
          <w:tcPr>
            <w:tcW w:w="8982" w:type="dxa"/>
            <w:tcBorders>
              <w:top w:val="thickThinSmallGap" w:sz="24" w:space="0" w:color="auto"/>
              <w:left w:val="nil"/>
              <w:bottom w:val="nil"/>
              <w:right w:val="nil"/>
            </w:tcBorders>
          </w:tcPr>
          <w:p w:rsidR="00CC775B" w:rsidRPr="00B414C7" w:rsidRDefault="00CC775B" w:rsidP="00CC775B"/>
        </w:tc>
      </w:tr>
    </w:tbl>
    <w:p w:rsidR="00CB4DA4" w:rsidRDefault="00CB4DA4" w:rsidP="005457E2"/>
    <w:p w:rsidR="002F4118" w:rsidRPr="005457E2" w:rsidRDefault="002F4118" w:rsidP="005457E2"/>
    <w:p w:rsidR="00B20F4C" w:rsidRDefault="005226FB" w:rsidP="00B20F4C">
      <w:r w:rsidRPr="005457E2">
        <w:br w:type="page"/>
      </w:r>
    </w:p>
    <w:p w:rsidR="00B20F4C" w:rsidRPr="002F4118" w:rsidRDefault="00B20F4C" w:rsidP="00CF53DA">
      <w:pPr>
        <w:pStyle w:val="Space-standard"/>
        <w:spacing w:after="120"/>
        <w:rPr>
          <w:b/>
        </w:rPr>
      </w:pPr>
      <w:r w:rsidRPr="002F4118">
        <w:rPr>
          <w:b/>
        </w:rPr>
        <w:lastRenderedPageBreak/>
        <w:t xml:space="preserve">CDR meeting place and date </w:t>
      </w:r>
    </w:p>
    <w:p w:rsidR="00B20F4C" w:rsidRDefault="00575D47" w:rsidP="002F4118">
      <w:pPr>
        <w:pStyle w:val="Space-standard"/>
      </w:pPr>
      <w:r>
        <w:t xml:space="preserve">Meeting place: ESS Office </w:t>
      </w:r>
      <w:r w:rsidR="00B20F4C">
        <w:t>and Remote via Zoom Lund, Sweden</w:t>
      </w:r>
    </w:p>
    <w:p w:rsidR="00B20F4C" w:rsidRDefault="00B20F4C" w:rsidP="002F4118">
      <w:pPr>
        <w:pStyle w:val="Space-standard"/>
      </w:pPr>
      <w:r>
        <w:t xml:space="preserve">Meeting date: December 2, 2020  </w:t>
      </w:r>
    </w:p>
    <w:p w:rsidR="00B20F4C" w:rsidRDefault="00B20F4C" w:rsidP="002F4118">
      <w:pPr>
        <w:pStyle w:val="Space-standard"/>
      </w:pPr>
    </w:p>
    <w:p w:rsidR="00B20F4C" w:rsidRPr="002F4118" w:rsidRDefault="00B20F4C" w:rsidP="00CF53DA">
      <w:pPr>
        <w:pStyle w:val="Space-standard"/>
        <w:spacing w:before="120" w:after="240"/>
        <w:rPr>
          <w:b/>
        </w:rPr>
      </w:pPr>
      <w:r w:rsidRPr="002F4118">
        <w:rPr>
          <w:b/>
        </w:rPr>
        <w:t>Purpose of this CDR</w:t>
      </w:r>
    </w:p>
    <w:p w:rsidR="00B20F4C" w:rsidRDefault="00B20F4C" w:rsidP="002F4118">
      <w:pPr>
        <w:pStyle w:val="Space-standard"/>
      </w:pPr>
      <w:r>
        <w:t xml:space="preserve">A CDR is scheduled as a milestone event for approving the transition from detailed design to manufacture (or to material or component procurement, to software coding, to construction etc.). The design is reviewed against all design inputs, including technical and interface requirements.  </w:t>
      </w:r>
    </w:p>
    <w:p w:rsidR="002F4118" w:rsidRDefault="002F4118" w:rsidP="002F4118">
      <w:pPr>
        <w:pStyle w:val="Space-standard"/>
      </w:pPr>
    </w:p>
    <w:p w:rsidR="00B20F4C" w:rsidRDefault="00B20F4C" w:rsidP="002F4118">
      <w:pPr>
        <w:spacing w:after="0"/>
      </w:pPr>
      <w:r>
        <w:t>A successful CDR gives confidence that the proposed design will meet all technical requirements. The completion of a CDR fixes the baseline design of the component being reviewed.</w:t>
      </w:r>
    </w:p>
    <w:p w:rsidR="002F4118" w:rsidRDefault="002F4118" w:rsidP="002F4118">
      <w:pPr>
        <w:spacing w:after="0"/>
      </w:pPr>
    </w:p>
    <w:p w:rsidR="00B20F4C" w:rsidRDefault="00B20F4C" w:rsidP="002F4118">
      <w:pPr>
        <w:pStyle w:val="Space-standard"/>
      </w:pPr>
      <w:r>
        <w:t xml:space="preserve">The objective and purpose of this CDR is to confirm that the redesign of the Jumper Connection between the Elliptical Cavity Cryomodules and the Cryogenic Distribution System is likely to meet all requirements and is specified in sufficient details to proceed to the procurement and installation phases. </w:t>
      </w:r>
    </w:p>
    <w:p w:rsidR="002F4118" w:rsidRDefault="002F4118" w:rsidP="002F4118">
      <w:pPr>
        <w:pStyle w:val="Space-standard"/>
      </w:pPr>
    </w:p>
    <w:p w:rsidR="002F4118" w:rsidRPr="00CF53DA" w:rsidRDefault="00B20F4C" w:rsidP="00CF53DA">
      <w:pPr>
        <w:pStyle w:val="Space-standard"/>
        <w:spacing w:before="120" w:after="240"/>
        <w:rPr>
          <w:b/>
        </w:rPr>
      </w:pPr>
      <w:r w:rsidRPr="002F4118">
        <w:rPr>
          <w:b/>
        </w:rPr>
        <w:t>Deliverables for this CDR</w:t>
      </w:r>
    </w:p>
    <w:p w:rsidR="00B20F4C" w:rsidRDefault="00B20F4C" w:rsidP="00CF53DA">
      <w:pPr>
        <w:pStyle w:val="Style1"/>
      </w:pPr>
      <w:r>
        <w:t>The contents of the Jumper Redesign data package shall be provided to the CDR review board by November 23, 2020. As a minimum the CDR data package shall contain all deliverables specified in Appendix 1. The review board includes the review committee members and other reviewers identified in Appendix 2.</w:t>
      </w:r>
    </w:p>
    <w:p w:rsidR="00B20F4C" w:rsidRDefault="00B20F4C" w:rsidP="002F4118">
      <w:pPr>
        <w:pStyle w:val="Space-standard"/>
      </w:pPr>
    </w:p>
    <w:p w:rsidR="00B20F4C" w:rsidRPr="002F4118" w:rsidRDefault="00B20F4C" w:rsidP="00CF53DA">
      <w:pPr>
        <w:pStyle w:val="Space-standard"/>
        <w:spacing w:before="120" w:after="240"/>
        <w:rPr>
          <w:b/>
        </w:rPr>
      </w:pPr>
      <w:r w:rsidRPr="002F4118">
        <w:rPr>
          <w:b/>
        </w:rPr>
        <w:t>Charge to the Committee</w:t>
      </w:r>
    </w:p>
    <w:p w:rsidR="00B20F4C" w:rsidRDefault="00B20F4C" w:rsidP="00B20F4C">
      <w:pPr>
        <w:pStyle w:val="Space-standard"/>
      </w:pPr>
      <w:r>
        <w:t xml:space="preserve">The Review Committee is composed of the Chairman and members as identified in Appendix 2. </w:t>
      </w:r>
    </w:p>
    <w:p w:rsidR="00B20F4C" w:rsidRDefault="00B20F4C" w:rsidP="00B20F4C">
      <w:pPr>
        <w:pStyle w:val="Space-standard"/>
      </w:pPr>
      <w:r>
        <w:t>The Review Committee is asked to undertake the following tasks:</w:t>
      </w:r>
    </w:p>
    <w:p w:rsidR="002F4118" w:rsidRDefault="002F4118" w:rsidP="00B20F4C">
      <w:pPr>
        <w:pStyle w:val="Space-standard"/>
      </w:pPr>
    </w:p>
    <w:p w:rsidR="00B20F4C" w:rsidRDefault="00B20F4C" w:rsidP="00B20F4C">
      <w:pPr>
        <w:pStyle w:val="Space-standard"/>
      </w:pPr>
      <w:r>
        <w:t xml:space="preserve">1. REVIEW:  The Review Committee is asked to scrutinize and assess the deliverables listed in Appendix 1., presented via the talks at the CDR </w:t>
      </w:r>
    </w:p>
    <w:p w:rsidR="00B20F4C" w:rsidRDefault="00B20F4C" w:rsidP="00B20F4C">
      <w:pPr>
        <w:pStyle w:val="Space-standard"/>
      </w:pPr>
      <w:r>
        <w:t xml:space="preserve">2. ANSWER:  The Review Committee is asked answer the questions listed in Appendix 3.  </w:t>
      </w:r>
    </w:p>
    <w:p w:rsidR="00B20F4C" w:rsidRDefault="00B20F4C" w:rsidP="00B20F4C">
      <w:pPr>
        <w:pStyle w:val="Space-standard"/>
      </w:pPr>
      <w:r>
        <w:t>3. DECIDE:  The Review Committee is asked to decide if the redesigned Jumper connections meet all requirements with acceptable risk and within the cost and schedule constraints, and if the maturity of the design is appropriate to support proceeding with full-scale fabrication, assembly, integration, site acceptance test, and future operation. The decision should have one of the following forms:</w:t>
      </w:r>
    </w:p>
    <w:p w:rsidR="00B20F4C" w:rsidRDefault="00B20F4C" w:rsidP="00B72C11">
      <w:pPr>
        <w:pStyle w:val="Space-standard"/>
        <w:numPr>
          <w:ilvl w:val="0"/>
          <w:numId w:val="26"/>
        </w:numPr>
      </w:pPr>
      <w:r>
        <w:t xml:space="preserve">Approved, without qualifying comments or further actions.  </w:t>
      </w:r>
    </w:p>
    <w:p w:rsidR="00B20F4C" w:rsidRDefault="00B20F4C" w:rsidP="00B72C11">
      <w:pPr>
        <w:pStyle w:val="Space-standard"/>
        <w:numPr>
          <w:ilvl w:val="0"/>
          <w:numId w:val="26"/>
        </w:numPr>
      </w:pPr>
      <w:r>
        <w:t xml:space="preserve">Approved, but with recommended actions.  </w:t>
      </w:r>
    </w:p>
    <w:p w:rsidR="00B20F4C" w:rsidRDefault="00B20F4C" w:rsidP="00B72C11">
      <w:pPr>
        <w:pStyle w:val="Space-standard"/>
        <w:numPr>
          <w:ilvl w:val="0"/>
          <w:numId w:val="26"/>
        </w:numPr>
      </w:pPr>
      <w:r>
        <w:t>Not approved, but with recommended further actions and inputs, and with a proposal for a follow-on review.</w:t>
      </w:r>
    </w:p>
    <w:p w:rsidR="00B20F4C" w:rsidRDefault="00B20F4C" w:rsidP="00C437AB">
      <w:pPr>
        <w:pStyle w:val="Space-standard"/>
      </w:pPr>
      <w:r>
        <w:t>4. REPORT: The Review Committee is asked to document its decision and recommendations on any specific actions and inputs for the Work Unit in a short report to be delivered as soon as possible after the CDR.</w:t>
      </w:r>
    </w:p>
    <w:p w:rsidR="00835F28" w:rsidRDefault="00835F28">
      <w:pPr>
        <w:spacing w:after="0"/>
      </w:pPr>
      <w:r>
        <w:br w:type="page"/>
      </w:r>
    </w:p>
    <w:p w:rsidR="00B20F4C" w:rsidRDefault="00B20F4C">
      <w:pPr>
        <w:spacing w:after="0"/>
      </w:pPr>
    </w:p>
    <w:p w:rsidR="00B20F4C" w:rsidRDefault="00B20F4C">
      <w:pPr>
        <w:spacing w:after="0"/>
      </w:pPr>
    </w:p>
    <w:p w:rsidR="00B20F4C" w:rsidRPr="00B20F4C" w:rsidRDefault="00B20F4C" w:rsidP="00CF53DA">
      <w:pPr>
        <w:pStyle w:val="Style1"/>
        <w:rPr>
          <w:lang w:val="en-US"/>
        </w:rPr>
      </w:pPr>
    </w:p>
    <w:tbl>
      <w:tblPr>
        <w:tblW w:w="5000" w:type="pct"/>
        <w:tblLook w:val="00A0" w:firstRow="1" w:lastRow="0" w:firstColumn="1" w:lastColumn="0" w:noHBand="0" w:noVBand="0"/>
      </w:tblPr>
      <w:tblGrid>
        <w:gridCol w:w="9639"/>
      </w:tblGrid>
      <w:tr w:rsidR="00B20F4C" w:rsidRPr="00B20F4C" w:rsidTr="00320A19">
        <w:tc>
          <w:tcPr>
            <w:tcW w:w="5000" w:type="pct"/>
          </w:tcPr>
          <w:p w:rsidR="00B20F4C" w:rsidRPr="00B20F4C" w:rsidRDefault="00B20F4C" w:rsidP="00CF53DA">
            <w:pPr>
              <w:pStyle w:val="Style1"/>
              <w:jc w:val="center"/>
              <w:rPr>
                <w:lang w:val="en-AU"/>
              </w:rPr>
            </w:pPr>
            <w:r w:rsidRPr="00B20F4C">
              <w:rPr>
                <w:lang w:val="en-AU"/>
              </w:rPr>
              <w:t>Appendix 1</w:t>
            </w:r>
          </w:p>
          <w:p w:rsidR="00B20F4C" w:rsidRPr="00CF53DA" w:rsidRDefault="00B20F4C" w:rsidP="00CF53DA">
            <w:pPr>
              <w:pStyle w:val="Style1"/>
              <w:jc w:val="center"/>
              <w:rPr>
                <w:b/>
                <w:lang w:val="en-AU"/>
              </w:rPr>
            </w:pPr>
            <w:r w:rsidRPr="00CF53DA">
              <w:rPr>
                <w:b/>
                <w:lang w:val="en-AU"/>
              </w:rPr>
              <w:t>Deliverables for Review</w:t>
            </w:r>
          </w:p>
        </w:tc>
      </w:tr>
      <w:tr w:rsidR="00B20F4C" w:rsidRPr="00B20F4C" w:rsidTr="00320A19">
        <w:tc>
          <w:tcPr>
            <w:tcW w:w="5000" w:type="pct"/>
            <w:tcBorders>
              <w:bottom w:val="single" w:sz="2" w:space="0" w:color="auto"/>
            </w:tcBorders>
          </w:tcPr>
          <w:p w:rsidR="00B20F4C" w:rsidRPr="00B20F4C" w:rsidRDefault="00B20F4C" w:rsidP="00CF53DA">
            <w:pPr>
              <w:pStyle w:val="Style1"/>
              <w:rPr>
                <w:lang w:val="en-AU"/>
              </w:rPr>
            </w:pPr>
          </w:p>
        </w:tc>
      </w:tr>
      <w:tr w:rsidR="00B20F4C" w:rsidRPr="00B20F4C" w:rsidTr="00320A19">
        <w:trPr>
          <w:trHeight w:val="79"/>
        </w:trPr>
        <w:tc>
          <w:tcPr>
            <w:tcW w:w="5000" w:type="pct"/>
            <w:tcBorders>
              <w:top w:val="single" w:sz="2" w:space="0" w:color="auto"/>
            </w:tcBorders>
          </w:tcPr>
          <w:p w:rsidR="00B20F4C" w:rsidRPr="00B20F4C" w:rsidRDefault="00B20F4C" w:rsidP="00CF53DA">
            <w:pPr>
              <w:pStyle w:val="Style1"/>
              <w:rPr>
                <w:lang w:val="en-AU"/>
              </w:rPr>
            </w:pPr>
          </w:p>
        </w:tc>
      </w:tr>
    </w:tbl>
    <w:p w:rsidR="00B20F4C" w:rsidRDefault="00B20F4C" w:rsidP="00CF53DA">
      <w:pPr>
        <w:pStyle w:val="Style1"/>
        <w:rPr>
          <w:lang w:val="en-AU"/>
        </w:rPr>
      </w:pPr>
      <w:r w:rsidRPr="00B20F4C">
        <w:rPr>
          <w:lang w:val="en-AU"/>
        </w:rPr>
        <w:t>The deliverables for this CDR are:</w:t>
      </w:r>
    </w:p>
    <w:p w:rsidR="00A84923" w:rsidRPr="00B20F4C" w:rsidRDefault="00A84923" w:rsidP="00CF53DA">
      <w:pPr>
        <w:pStyle w:val="Style1"/>
        <w:rPr>
          <w:lang w:val="en-AU"/>
        </w:rPr>
      </w:pPr>
    </w:p>
    <w:p w:rsidR="00B20F4C" w:rsidRPr="00B20F4C" w:rsidRDefault="00B20F4C" w:rsidP="00A84923">
      <w:pPr>
        <w:pStyle w:val="Style1"/>
        <w:numPr>
          <w:ilvl w:val="0"/>
          <w:numId w:val="24"/>
        </w:numPr>
        <w:rPr>
          <w:rFonts w:eastAsiaTheme="minorHAnsi"/>
        </w:rPr>
      </w:pPr>
      <w:r w:rsidRPr="00B20F4C">
        <w:rPr>
          <w:rFonts w:eastAsiaTheme="minorHAnsi"/>
        </w:rPr>
        <w:t>Project schedule and cost estimate,</w:t>
      </w:r>
    </w:p>
    <w:p w:rsidR="00B20F4C" w:rsidRPr="00B20F4C" w:rsidRDefault="00B20F4C" w:rsidP="00A84923">
      <w:pPr>
        <w:pStyle w:val="Style1"/>
        <w:numPr>
          <w:ilvl w:val="0"/>
          <w:numId w:val="24"/>
        </w:numPr>
        <w:rPr>
          <w:rFonts w:eastAsiaTheme="minorHAnsi"/>
        </w:rPr>
      </w:pPr>
      <w:r w:rsidRPr="00B20F4C">
        <w:rPr>
          <w:rFonts w:eastAsiaTheme="minorHAnsi"/>
        </w:rPr>
        <w:t xml:space="preserve">Detailed 3D models of the Jumper Design, including that of the Test Stand 2 version if different.   </w:t>
      </w:r>
    </w:p>
    <w:p w:rsidR="00B20F4C" w:rsidRPr="00B20F4C" w:rsidRDefault="00B20F4C" w:rsidP="00A84923">
      <w:pPr>
        <w:pStyle w:val="Style1"/>
        <w:numPr>
          <w:ilvl w:val="0"/>
          <w:numId w:val="24"/>
        </w:numPr>
        <w:rPr>
          <w:rFonts w:eastAsiaTheme="minorHAnsi"/>
        </w:rPr>
      </w:pPr>
      <w:r w:rsidRPr="00B20F4C">
        <w:rPr>
          <w:rFonts w:eastAsiaTheme="minorHAnsi"/>
        </w:rPr>
        <w:t>Stress and flexibility analysis for all piping and supports,</w:t>
      </w:r>
    </w:p>
    <w:p w:rsidR="00B20F4C" w:rsidRPr="00B20F4C" w:rsidRDefault="00B20F4C" w:rsidP="00A84923">
      <w:pPr>
        <w:pStyle w:val="Style1"/>
        <w:numPr>
          <w:ilvl w:val="0"/>
          <w:numId w:val="24"/>
        </w:numPr>
        <w:rPr>
          <w:rFonts w:eastAsiaTheme="minorHAnsi"/>
        </w:rPr>
      </w:pPr>
      <w:r w:rsidRPr="00B20F4C">
        <w:rPr>
          <w:rFonts w:eastAsiaTheme="minorHAnsi"/>
        </w:rPr>
        <w:t xml:space="preserve">Manufacturing drawings of non-standard components, </w:t>
      </w:r>
    </w:p>
    <w:p w:rsidR="00B20F4C" w:rsidRPr="00B20F4C" w:rsidRDefault="00B20F4C" w:rsidP="00A84923">
      <w:pPr>
        <w:pStyle w:val="Style1"/>
        <w:numPr>
          <w:ilvl w:val="0"/>
          <w:numId w:val="24"/>
        </w:numPr>
        <w:rPr>
          <w:rFonts w:eastAsiaTheme="minorHAnsi"/>
        </w:rPr>
      </w:pPr>
      <w:r w:rsidRPr="00B20F4C">
        <w:rPr>
          <w:rFonts w:eastAsiaTheme="minorHAnsi"/>
        </w:rPr>
        <w:t>Specifications of flexible components (bellows and hoses).</w:t>
      </w:r>
    </w:p>
    <w:p w:rsidR="00B20F4C" w:rsidRPr="00B20F4C" w:rsidRDefault="00B20F4C" w:rsidP="00A84923">
      <w:pPr>
        <w:spacing w:after="0"/>
        <w:rPr>
          <w:rFonts w:ascii="Calibri" w:eastAsia="Times New Roman" w:hAnsi="Calibri" w:cs="Calibri"/>
          <w:lang w:val="en-US"/>
        </w:rPr>
      </w:pPr>
    </w:p>
    <w:p w:rsidR="00B20F4C" w:rsidRPr="00B20F4C" w:rsidRDefault="00B20F4C" w:rsidP="00B20F4C">
      <w:pPr>
        <w:numPr>
          <w:ilvl w:val="0"/>
          <w:numId w:val="21"/>
        </w:numPr>
        <w:spacing w:after="0"/>
        <w:ind w:left="1134" w:hanging="283"/>
        <w:contextualSpacing/>
        <w:rPr>
          <w:rFonts w:ascii="Calibri" w:eastAsiaTheme="minorHAnsi" w:hAnsi="Calibri" w:cs="Calibri"/>
        </w:rPr>
      </w:pPr>
      <w:r w:rsidRPr="00B20F4C">
        <w:rPr>
          <w:rFonts w:ascii="Calibri" w:eastAsiaTheme="minorHAnsi" w:hAnsi="Calibri" w:cs="Calibri"/>
        </w:rPr>
        <w:br w:type="page"/>
      </w:r>
    </w:p>
    <w:tbl>
      <w:tblPr>
        <w:tblW w:w="5000" w:type="pct"/>
        <w:tblLook w:val="00A0" w:firstRow="1" w:lastRow="0" w:firstColumn="1" w:lastColumn="0" w:noHBand="0" w:noVBand="0"/>
      </w:tblPr>
      <w:tblGrid>
        <w:gridCol w:w="9639"/>
      </w:tblGrid>
      <w:tr w:rsidR="00B20F4C" w:rsidRPr="00B20F4C" w:rsidTr="00320A19">
        <w:tc>
          <w:tcPr>
            <w:tcW w:w="5000" w:type="pct"/>
          </w:tcPr>
          <w:p w:rsidR="00B20F4C" w:rsidRPr="00B20F4C" w:rsidRDefault="00B20F4C" w:rsidP="00B20F4C">
            <w:pPr>
              <w:spacing w:after="0"/>
              <w:jc w:val="center"/>
              <w:rPr>
                <w:rFonts w:ascii="Calibri" w:eastAsia="Times New Roman" w:hAnsi="Calibri" w:cs="Calibri"/>
                <w:b/>
              </w:rPr>
            </w:pPr>
          </w:p>
        </w:tc>
      </w:tr>
    </w:tbl>
    <w:p w:rsidR="00B20F4C" w:rsidRPr="00B20F4C" w:rsidRDefault="00B20F4C" w:rsidP="00B20F4C">
      <w:pPr>
        <w:spacing w:after="0"/>
        <w:rPr>
          <w:rFonts w:ascii="Calibri" w:eastAsia="Times New Roman" w:hAnsi="Calibri" w:cs="Calibr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F4C" w:rsidRPr="00B20F4C" w:rsidTr="00320A19">
        <w:tc>
          <w:tcPr>
            <w:tcW w:w="5000" w:type="pct"/>
          </w:tcPr>
          <w:p w:rsidR="00B20F4C" w:rsidRPr="00B20F4C" w:rsidRDefault="00B20F4C" w:rsidP="00A84923">
            <w:pPr>
              <w:pStyle w:val="Style1"/>
              <w:jc w:val="center"/>
              <w:rPr>
                <w:lang w:val="en-AU"/>
              </w:rPr>
            </w:pPr>
            <w:r w:rsidRPr="00B20F4C">
              <w:rPr>
                <w:lang w:val="en-AU"/>
              </w:rPr>
              <w:t>Appendix 2</w:t>
            </w:r>
          </w:p>
          <w:p w:rsidR="00B20F4C" w:rsidRPr="00B20F4C" w:rsidRDefault="00B20F4C" w:rsidP="00A84923">
            <w:pPr>
              <w:pStyle w:val="Style1"/>
              <w:jc w:val="center"/>
              <w:rPr>
                <w:b/>
                <w:lang w:val="en-AU"/>
              </w:rPr>
            </w:pPr>
            <w:r w:rsidRPr="00B20F4C">
              <w:rPr>
                <w:b/>
                <w:lang w:val="en-AU"/>
              </w:rPr>
              <w:t>Review Committee and other Reviewers, Presenters and Observers</w:t>
            </w:r>
          </w:p>
        </w:tc>
      </w:tr>
      <w:tr w:rsidR="00B20F4C" w:rsidRPr="00B20F4C" w:rsidTr="00320A19">
        <w:tc>
          <w:tcPr>
            <w:tcW w:w="5000" w:type="pct"/>
            <w:tcBorders>
              <w:bottom w:val="single" w:sz="2" w:space="0" w:color="auto"/>
            </w:tcBorders>
          </w:tcPr>
          <w:p w:rsidR="00B20F4C" w:rsidRPr="00B20F4C" w:rsidRDefault="00B20F4C" w:rsidP="00B20F4C">
            <w:pPr>
              <w:spacing w:after="0"/>
              <w:jc w:val="center"/>
              <w:rPr>
                <w:rFonts w:ascii="Calibri" w:eastAsia="Times New Roman" w:hAnsi="Calibri" w:cs="Calibri"/>
                <w:lang w:val="en-AU"/>
              </w:rPr>
            </w:pPr>
          </w:p>
        </w:tc>
      </w:tr>
    </w:tbl>
    <w:p w:rsidR="00B20F4C" w:rsidRPr="00B20F4C" w:rsidRDefault="00B20F4C" w:rsidP="00B20F4C">
      <w:pPr>
        <w:spacing w:after="0"/>
        <w:rPr>
          <w:rFonts w:ascii="Calibri" w:eastAsia="Times New Roman" w:hAnsi="Calibri" w:cs="Calibri"/>
          <w:i/>
          <w:lang w:val="en-US"/>
        </w:rPr>
      </w:pPr>
      <w:r w:rsidRPr="00B20F4C">
        <w:rPr>
          <w:rFonts w:ascii="Calibri" w:eastAsia="Times New Roman" w:hAnsi="Calibri" w:cs="Calibri"/>
          <w:i/>
          <w:lang w:val="en-US"/>
        </w:rPr>
        <w:t>List to be finalized and names confirmed prior to the CDR</w:t>
      </w:r>
    </w:p>
    <w:p w:rsidR="00B20F4C" w:rsidRPr="00B20F4C" w:rsidRDefault="00B20F4C" w:rsidP="00B20F4C">
      <w:pPr>
        <w:spacing w:after="0"/>
        <w:rPr>
          <w:rFonts w:ascii="Calibri" w:eastAsia="Times New Roman" w:hAnsi="Calibri" w:cs="Calibri"/>
          <w:i/>
          <w:lang w:val="en-AU"/>
        </w:rPr>
      </w:pPr>
    </w:p>
    <w:tbl>
      <w:tblPr>
        <w:tblStyle w:val="LightList"/>
        <w:tblW w:w="9228" w:type="dxa"/>
        <w:tblInd w:w="118" w:type="dxa"/>
        <w:tblLook w:val="04A0" w:firstRow="1" w:lastRow="0" w:firstColumn="1" w:lastColumn="0" w:noHBand="0" w:noVBand="1"/>
      </w:tblPr>
      <w:tblGrid>
        <w:gridCol w:w="2282"/>
        <w:gridCol w:w="4654"/>
        <w:gridCol w:w="2292"/>
      </w:tblGrid>
      <w:tr w:rsidR="00B20F4C" w:rsidRPr="00B20F4C" w:rsidTr="0004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bottom w:val="single" w:sz="4" w:space="0" w:color="auto"/>
            </w:tcBorders>
          </w:tcPr>
          <w:p w:rsidR="00B20F4C" w:rsidRPr="00B20F4C" w:rsidRDefault="00B20F4C" w:rsidP="00B20F4C">
            <w:pPr>
              <w:spacing w:after="0"/>
              <w:ind w:right="34"/>
              <w:rPr>
                <w:rFonts w:ascii="Calibri" w:eastAsia="Times New Roman" w:hAnsi="Calibri" w:cs="Calibri"/>
                <w:sz w:val="22"/>
                <w:szCs w:val="22"/>
                <w:lang w:val="sv-SE"/>
              </w:rPr>
            </w:pPr>
            <w:proofErr w:type="spellStart"/>
            <w:r w:rsidRPr="00B20F4C">
              <w:rPr>
                <w:rFonts w:ascii="Calibri" w:eastAsia="Times New Roman" w:hAnsi="Calibri" w:cs="Calibri"/>
                <w:sz w:val="22"/>
                <w:szCs w:val="22"/>
                <w:lang w:val="sv-SE"/>
              </w:rPr>
              <w:t>Name</w:t>
            </w:r>
            <w:proofErr w:type="spellEnd"/>
          </w:p>
        </w:tc>
        <w:tc>
          <w:tcPr>
            <w:tcW w:w="4654" w:type="dxa"/>
            <w:tcBorders>
              <w:bottom w:val="single" w:sz="4" w:space="0" w:color="auto"/>
            </w:tcBorders>
          </w:tcPr>
          <w:p w:rsidR="00B20F4C" w:rsidRPr="00B20F4C" w:rsidRDefault="00B20F4C" w:rsidP="00B20F4C">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Organisation</w:t>
            </w:r>
          </w:p>
        </w:tc>
        <w:tc>
          <w:tcPr>
            <w:tcW w:w="2292" w:type="dxa"/>
            <w:tcBorders>
              <w:bottom w:val="single" w:sz="4" w:space="0" w:color="auto"/>
            </w:tcBorders>
          </w:tcPr>
          <w:p w:rsidR="00B20F4C" w:rsidRPr="00043F83" w:rsidRDefault="00B20F4C" w:rsidP="00B20F4C">
            <w:pPr>
              <w:spacing w:after="0"/>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proofErr w:type="spellStart"/>
            <w:r w:rsidRPr="00B20F4C">
              <w:rPr>
                <w:rFonts w:ascii="Calibri" w:eastAsia="Times New Roman" w:hAnsi="Calibri" w:cs="Calibri"/>
                <w:sz w:val="22"/>
                <w:szCs w:val="22"/>
                <w:lang w:val="sv-SE"/>
              </w:rPr>
              <w:t>Appointment</w:t>
            </w:r>
            <w:proofErr w:type="spellEnd"/>
            <w:r w:rsidRPr="00B20F4C">
              <w:rPr>
                <w:rFonts w:ascii="Calibri" w:eastAsia="Times New Roman" w:hAnsi="Calibri" w:cs="Calibri"/>
                <w:sz w:val="22"/>
                <w:szCs w:val="22"/>
                <w:lang w:val="sv-SE"/>
              </w:rPr>
              <w:t xml:space="preserve"> for CDR</w:t>
            </w:r>
          </w:p>
          <w:p w:rsidR="00043F83" w:rsidRPr="00B20F4C" w:rsidRDefault="00043F83" w:rsidP="00B20F4C">
            <w:pPr>
              <w:spacing w:after="0"/>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p>
        </w:tc>
      </w:tr>
      <w:tr w:rsidR="00B20F4C" w:rsidRPr="00B20F4C" w:rsidTr="0004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ind w:right="34"/>
              <w:rPr>
                <w:rFonts w:ascii="Calibri" w:eastAsia="Times New Roman" w:hAnsi="Calibri" w:cs="Calibri"/>
                <w:b w:val="0"/>
                <w:sz w:val="22"/>
                <w:szCs w:val="22"/>
                <w:lang w:val="it-IT"/>
              </w:rPr>
            </w:pPr>
            <w:r w:rsidRPr="00B20F4C">
              <w:rPr>
                <w:rFonts w:ascii="Calibri" w:eastAsia="Times New Roman" w:hAnsi="Calibri" w:cs="Calibri"/>
                <w:b w:val="0"/>
                <w:sz w:val="22"/>
                <w:szCs w:val="22"/>
                <w:lang w:val="it-IT"/>
              </w:rPr>
              <w:t xml:space="preserve">Paolo Pierini </w:t>
            </w:r>
          </w:p>
        </w:tc>
        <w:tc>
          <w:tcPr>
            <w:tcW w:w="4654"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val="en-US"/>
              </w:rPr>
            </w:pPr>
            <w:r w:rsidRPr="00B20F4C">
              <w:rPr>
                <w:rFonts w:ascii="Calibri" w:eastAsia="Times New Roman" w:hAnsi="Calibri" w:cs="Calibri"/>
                <w:sz w:val="22"/>
                <w:szCs w:val="22"/>
                <w:lang w:val="en-US"/>
              </w:rPr>
              <w:t>ESS, Machine Section Coordinator, SCL</w:t>
            </w:r>
          </w:p>
        </w:tc>
        <w:tc>
          <w:tcPr>
            <w:tcW w:w="229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val="en-US"/>
              </w:rPr>
            </w:pPr>
            <w:r w:rsidRPr="00B20F4C">
              <w:rPr>
                <w:rFonts w:ascii="Calibri" w:eastAsia="Times New Roman" w:hAnsi="Calibri" w:cs="Calibri"/>
                <w:sz w:val="22"/>
                <w:szCs w:val="22"/>
                <w:lang w:val="en-US"/>
              </w:rPr>
              <w:t xml:space="preserve">Chairman of the Review Committee </w:t>
            </w:r>
          </w:p>
        </w:tc>
      </w:tr>
      <w:tr w:rsidR="00B20F4C" w:rsidRPr="00B20F4C" w:rsidTr="00043F83">
        <w:trPr>
          <w:trHeight w:val="387"/>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rPr>
                <w:rFonts w:ascii="Calibri" w:eastAsia="Times New Roman" w:hAnsi="Calibri" w:cs="Calibri"/>
                <w:b w:val="0"/>
                <w:sz w:val="22"/>
                <w:szCs w:val="22"/>
                <w:lang w:val="sv-SE"/>
              </w:rPr>
            </w:pPr>
            <w:r w:rsidRPr="00B20F4C">
              <w:rPr>
                <w:rFonts w:ascii="Calibri" w:eastAsia="Times New Roman" w:hAnsi="Calibri" w:cs="Calibri"/>
                <w:b w:val="0"/>
                <w:sz w:val="22"/>
                <w:szCs w:val="22"/>
                <w:lang w:val="sv-SE"/>
              </w:rPr>
              <w:t xml:space="preserve">J. G. </w:t>
            </w:r>
            <w:proofErr w:type="spellStart"/>
            <w:r w:rsidRPr="00B20F4C">
              <w:rPr>
                <w:rFonts w:ascii="Calibri" w:eastAsia="Times New Roman" w:hAnsi="Calibri" w:cs="Calibri"/>
                <w:b w:val="0"/>
                <w:sz w:val="22"/>
                <w:szCs w:val="22"/>
                <w:lang w:val="sv-SE"/>
              </w:rPr>
              <w:t>Weisend</w:t>
            </w:r>
            <w:proofErr w:type="spellEnd"/>
            <w:r w:rsidRPr="00B20F4C">
              <w:rPr>
                <w:rFonts w:ascii="Calibri" w:eastAsia="Times New Roman" w:hAnsi="Calibri" w:cs="Calibri"/>
                <w:b w:val="0"/>
                <w:sz w:val="22"/>
                <w:szCs w:val="22"/>
                <w:lang w:val="sv-SE"/>
              </w:rPr>
              <w:t xml:space="preserve"> II</w:t>
            </w:r>
          </w:p>
        </w:tc>
        <w:tc>
          <w:tcPr>
            <w:tcW w:w="4654"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B20F4C">
              <w:rPr>
                <w:rFonts w:ascii="Calibri" w:eastAsia="Times New Roman" w:hAnsi="Calibri" w:cs="Calibri"/>
                <w:sz w:val="22"/>
                <w:szCs w:val="22"/>
                <w:lang w:val="en-US"/>
              </w:rPr>
              <w:t>ESS, Deputy Project Manager for Accelerator Projects</w:t>
            </w:r>
          </w:p>
        </w:tc>
        <w:tc>
          <w:tcPr>
            <w:tcW w:w="229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B20F4C">
              <w:rPr>
                <w:rFonts w:ascii="Calibri" w:eastAsia="Times New Roman" w:hAnsi="Calibri" w:cs="Calibri"/>
                <w:sz w:val="22"/>
                <w:szCs w:val="22"/>
                <w:lang w:val="sv-SE"/>
              </w:rPr>
              <w:t xml:space="preserve">Review </w:t>
            </w:r>
            <w:proofErr w:type="spellStart"/>
            <w:r w:rsidRPr="00B20F4C">
              <w:rPr>
                <w:rFonts w:ascii="Calibri" w:eastAsia="Times New Roman" w:hAnsi="Calibri" w:cs="Calibri"/>
                <w:sz w:val="22"/>
                <w:szCs w:val="22"/>
                <w:lang w:val="sv-SE"/>
              </w:rPr>
              <w:t>Committee</w:t>
            </w:r>
            <w:proofErr w:type="spellEnd"/>
            <w:r w:rsidRPr="00B20F4C">
              <w:rPr>
                <w:rFonts w:ascii="Calibri" w:eastAsia="Times New Roman" w:hAnsi="Calibri" w:cs="Calibri"/>
                <w:sz w:val="22"/>
                <w:szCs w:val="22"/>
                <w:lang w:val="sv-SE"/>
              </w:rPr>
              <w:t xml:space="preserve"> </w:t>
            </w:r>
            <w:proofErr w:type="spellStart"/>
            <w:r w:rsidRPr="00B20F4C">
              <w:rPr>
                <w:rFonts w:ascii="Calibri" w:eastAsia="Times New Roman" w:hAnsi="Calibri" w:cs="Calibri"/>
                <w:sz w:val="22"/>
                <w:szCs w:val="22"/>
                <w:lang w:val="sv-SE"/>
              </w:rPr>
              <w:t>Member</w:t>
            </w:r>
            <w:proofErr w:type="spellEnd"/>
          </w:p>
        </w:tc>
      </w:tr>
      <w:tr w:rsidR="00B20F4C" w:rsidRPr="00B20F4C" w:rsidTr="0004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rPr>
                <w:rFonts w:ascii="Calibri" w:eastAsia="Times New Roman" w:hAnsi="Calibri" w:cs="Calibri"/>
                <w:b w:val="0"/>
                <w:sz w:val="22"/>
                <w:szCs w:val="22"/>
                <w:lang w:val="sv-SE"/>
              </w:rPr>
            </w:pPr>
            <w:r w:rsidRPr="00B20F4C">
              <w:rPr>
                <w:rFonts w:ascii="Calibri" w:eastAsia="Times New Roman" w:hAnsi="Calibri" w:cs="Calibri"/>
                <w:b w:val="0"/>
                <w:sz w:val="22"/>
                <w:szCs w:val="22"/>
                <w:lang w:val="sv-SE"/>
              </w:rPr>
              <w:t xml:space="preserve">Peter </w:t>
            </w:r>
            <w:proofErr w:type="spellStart"/>
            <w:r w:rsidRPr="00B20F4C">
              <w:rPr>
                <w:rFonts w:ascii="Calibri" w:eastAsia="Times New Roman" w:hAnsi="Calibri" w:cs="Calibri"/>
                <w:b w:val="0"/>
                <w:sz w:val="22"/>
                <w:szCs w:val="22"/>
                <w:lang w:val="sv-SE"/>
              </w:rPr>
              <w:t>Rådahl</w:t>
            </w:r>
            <w:proofErr w:type="spellEnd"/>
            <w:r w:rsidRPr="00B20F4C">
              <w:rPr>
                <w:rFonts w:ascii="Calibri" w:eastAsia="Times New Roman" w:hAnsi="Calibri" w:cs="Calibri"/>
                <w:b w:val="0"/>
                <w:sz w:val="22"/>
                <w:szCs w:val="22"/>
                <w:lang w:val="sv-SE"/>
              </w:rPr>
              <w:t xml:space="preserve"> </w:t>
            </w:r>
          </w:p>
        </w:tc>
        <w:tc>
          <w:tcPr>
            <w:tcW w:w="4654"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val="en-US"/>
              </w:rPr>
            </w:pPr>
            <w:r w:rsidRPr="00B20F4C">
              <w:rPr>
                <w:rFonts w:ascii="Calibri" w:eastAsia="Times New Roman" w:hAnsi="Calibri" w:cs="Calibri"/>
                <w:sz w:val="22"/>
                <w:szCs w:val="22"/>
                <w:lang w:val="en-US"/>
              </w:rPr>
              <w:t>ESS, Chief Engineer</w:t>
            </w:r>
          </w:p>
        </w:tc>
        <w:tc>
          <w:tcPr>
            <w:tcW w:w="229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 xml:space="preserve">Review </w:t>
            </w:r>
            <w:proofErr w:type="spellStart"/>
            <w:proofErr w:type="gramStart"/>
            <w:r w:rsidRPr="00B20F4C">
              <w:rPr>
                <w:rFonts w:ascii="Calibri" w:eastAsia="Times New Roman" w:hAnsi="Calibri" w:cs="Calibri"/>
                <w:sz w:val="22"/>
                <w:szCs w:val="22"/>
                <w:lang w:val="sv-SE"/>
              </w:rPr>
              <w:t>Committee</w:t>
            </w:r>
            <w:proofErr w:type="spellEnd"/>
            <w:r w:rsidRPr="00B20F4C">
              <w:rPr>
                <w:rFonts w:ascii="Calibri" w:eastAsia="Times New Roman" w:hAnsi="Calibri" w:cs="Calibri"/>
                <w:sz w:val="22"/>
                <w:szCs w:val="22"/>
                <w:lang w:val="sv-SE"/>
              </w:rPr>
              <w:t xml:space="preserve">  </w:t>
            </w:r>
            <w:proofErr w:type="spellStart"/>
            <w:r w:rsidRPr="00B20F4C">
              <w:rPr>
                <w:rFonts w:ascii="Calibri" w:eastAsia="Times New Roman" w:hAnsi="Calibri" w:cs="Calibri"/>
                <w:sz w:val="22"/>
                <w:szCs w:val="22"/>
                <w:lang w:val="sv-SE"/>
              </w:rPr>
              <w:t>Member</w:t>
            </w:r>
            <w:proofErr w:type="spellEnd"/>
            <w:proofErr w:type="gramEnd"/>
          </w:p>
        </w:tc>
      </w:tr>
      <w:tr w:rsidR="00B20F4C" w:rsidRPr="00B20F4C" w:rsidTr="00043F83">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rPr>
                <w:rFonts w:ascii="Calibri" w:eastAsia="Times New Roman" w:hAnsi="Calibri" w:cs="Calibri"/>
                <w:b w:val="0"/>
                <w:sz w:val="22"/>
                <w:szCs w:val="22"/>
                <w:lang w:val="sv-SE"/>
              </w:rPr>
            </w:pPr>
            <w:r w:rsidRPr="00B20F4C">
              <w:rPr>
                <w:rFonts w:ascii="Calibri" w:eastAsia="Times New Roman" w:hAnsi="Calibri" w:cs="Calibri"/>
                <w:b w:val="0"/>
                <w:sz w:val="22"/>
                <w:szCs w:val="22"/>
                <w:lang w:val="sv-SE"/>
              </w:rPr>
              <w:t xml:space="preserve">Helen Boyer </w:t>
            </w:r>
          </w:p>
        </w:tc>
        <w:tc>
          <w:tcPr>
            <w:tcW w:w="4654"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B20F4C">
              <w:rPr>
                <w:rFonts w:ascii="Calibri" w:eastAsia="Times New Roman" w:hAnsi="Calibri" w:cs="Calibri"/>
                <w:sz w:val="22"/>
                <w:szCs w:val="22"/>
                <w:lang w:val="en-US"/>
              </w:rPr>
              <w:t xml:space="preserve">ESS, </w:t>
            </w:r>
            <w:r w:rsidRPr="00B20F4C">
              <w:rPr>
                <w:rFonts w:ascii="Calibri" w:eastAsia="Times New Roman" w:hAnsi="Calibri" w:cs="Calibri"/>
                <w:color w:val="000000"/>
                <w:sz w:val="22"/>
                <w:szCs w:val="22"/>
                <w:lang w:val="en-US"/>
              </w:rPr>
              <w:t>Occupational Health &amp; Safety Group Leader</w:t>
            </w:r>
          </w:p>
        </w:tc>
        <w:tc>
          <w:tcPr>
            <w:tcW w:w="229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 xml:space="preserve">Review </w:t>
            </w:r>
            <w:proofErr w:type="spellStart"/>
            <w:r w:rsidRPr="00B20F4C">
              <w:rPr>
                <w:rFonts w:ascii="Calibri" w:eastAsia="Times New Roman" w:hAnsi="Calibri" w:cs="Calibri"/>
                <w:sz w:val="22"/>
                <w:szCs w:val="22"/>
                <w:lang w:val="sv-SE"/>
              </w:rPr>
              <w:t>Committee</w:t>
            </w:r>
            <w:proofErr w:type="spellEnd"/>
            <w:r w:rsidRPr="00B20F4C">
              <w:rPr>
                <w:rFonts w:ascii="Calibri" w:eastAsia="Times New Roman" w:hAnsi="Calibri" w:cs="Calibri"/>
                <w:sz w:val="22"/>
                <w:szCs w:val="22"/>
                <w:lang w:val="sv-SE"/>
              </w:rPr>
              <w:t xml:space="preserve"> </w:t>
            </w:r>
            <w:proofErr w:type="spellStart"/>
            <w:r w:rsidRPr="00B20F4C">
              <w:rPr>
                <w:rFonts w:ascii="Calibri" w:eastAsia="Times New Roman" w:hAnsi="Calibri" w:cs="Calibri"/>
                <w:sz w:val="22"/>
                <w:szCs w:val="22"/>
                <w:lang w:val="sv-SE"/>
              </w:rPr>
              <w:t>Member</w:t>
            </w:r>
            <w:proofErr w:type="spellEnd"/>
          </w:p>
        </w:tc>
      </w:tr>
      <w:tr w:rsidR="006F4A53" w:rsidRPr="00B20F4C" w:rsidTr="0004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6F4A53" w:rsidRPr="006F4A53" w:rsidRDefault="006F4A53" w:rsidP="00B20F4C">
            <w:pPr>
              <w:spacing w:before="60" w:after="60"/>
              <w:ind w:right="34"/>
              <w:rPr>
                <w:rFonts w:ascii="Calibri" w:eastAsia="Times New Roman" w:hAnsi="Calibri" w:cs="Calibri"/>
                <w:b w:val="0"/>
                <w:lang w:val="sv-SE"/>
              </w:rPr>
            </w:pPr>
            <w:r w:rsidRPr="006F4A53">
              <w:rPr>
                <w:rFonts w:ascii="Calibri" w:eastAsia="Times New Roman" w:hAnsi="Calibri" w:cs="Calibri"/>
                <w:b w:val="0"/>
                <w:lang w:val="sv-SE"/>
              </w:rPr>
              <w:t xml:space="preserve">Mattias </w:t>
            </w:r>
            <w:proofErr w:type="spellStart"/>
            <w:r w:rsidRPr="006F4A53">
              <w:rPr>
                <w:rFonts w:ascii="Calibri" w:eastAsia="Times New Roman" w:hAnsi="Calibri" w:cs="Calibri"/>
                <w:b w:val="0"/>
                <w:lang w:val="sv-SE"/>
              </w:rPr>
              <w:t>Skafar</w:t>
            </w:r>
            <w:proofErr w:type="spellEnd"/>
          </w:p>
        </w:tc>
        <w:tc>
          <w:tcPr>
            <w:tcW w:w="4654" w:type="dxa"/>
            <w:tcBorders>
              <w:top w:val="single" w:sz="4" w:space="0" w:color="auto"/>
              <w:left w:val="single" w:sz="4" w:space="0" w:color="auto"/>
              <w:bottom w:val="single" w:sz="4" w:space="0" w:color="auto"/>
              <w:right w:val="single" w:sz="4" w:space="0" w:color="auto"/>
            </w:tcBorders>
          </w:tcPr>
          <w:p w:rsidR="006F4A53" w:rsidRPr="00B20F4C" w:rsidRDefault="006F4A53" w:rsidP="00B20F4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rPr>
            </w:pPr>
            <w:r>
              <w:rPr>
                <w:rFonts w:ascii="Calibri" w:eastAsia="Times New Roman" w:hAnsi="Calibri" w:cs="Calibri"/>
                <w:lang w:val="en-US"/>
              </w:rPr>
              <w:t>ESS, Quality Division Head</w:t>
            </w:r>
          </w:p>
        </w:tc>
        <w:tc>
          <w:tcPr>
            <w:tcW w:w="2292" w:type="dxa"/>
            <w:tcBorders>
              <w:top w:val="single" w:sz="4" w:space="0" w:color="auto"/>
              <w:left w:val="single" w:sz="4" w:space="0" w:color="auto"/>
              <w:bottom w:val="single" w:sz="4" w:space="0" w:color="auto"/>
              <w:right w:val="single" w:sz="4" w:space="0" w:color="auto"/>
            </w:tcBorders>
          </w:tcPr>
          <w:p w:rsidR="006F4A53" w:rsidRPr="00B20F4C" w:rsidRDefault="006F4A53" w:rsidP="00B20F4C">
            <w:pPr>
              <w:spacing w:before="60" w:after="60"/>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 xml:space="preserve">Review </w:t>
            </w:r>
            <w:proofErr w:type="spellStart"/>
            <w:r>
              <w:rPr>
                <w:rFonts w:ascii="Calibri" w:eastAsia="Times New Roman" w:hAnsi="Calibri" w:cs="Calibri"/>
                <w:lang w:val="sv-SE"/>
              </w:rPr>
              <w:t>Committee</w:t>
            </w:r>
            <w:proofErr w:type="spellEnd"/>
            <w:r>
              <w:rPr>
                <w:rFonts w:ascii="Calibri" w:eastAsia="Times New Roman" w:hAnsi="Calibri" w:cs="Calibri"/>
                <w:lang w:val="sv-SE"/>
              </w:rPr>
              <w:t xml:space="preserve"> </w:t>
            </w:r>
            <w:proofErr w:type="spellStart"/>
            <w:r>
              <w:rPr>
                <w:rFonts w:ascii="Calibri" w:eastAsia="Times New Roman" w:hAnsi="Calibri" w:cs="Calibri"/>
                <w:lang w:val="sv-SE"/>
              </w:rPr>
              <w:t>Member</w:t>
            </w:r>
            <w:proofErr w:type="spellEnd"/>
          </w:p>
        </w:tc>
      </w:tr>
      <w:tr w:rsidR="00B20F4C" w:rsidRPr="00B20F4C" w:rsidTr="00043F83">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rPr>
                <w:rFonts w:ascii="Calibri" w:eastAsia="Times New Roman" w:hAnsi="Calibri" w:cs="Calibri"/>
                <w:b w:val="0"/>
                <w:sz w:val="22"/>
                <w:szCs w:val="22"/>
                <w:lang w:val="sv-SE"/>
              </w:rPr>
            </w:pPr>
            <w:r w:rsidRPr="00B20F4C">
              <w:rPr>
                <w:rFonts w:ascii="Calibri" w:eastAsia="Times New Roman" w:hAnsi="Calibri" w:cs="Calibri"/>
                <w:b w:val="0"/>
                <w:sz w:val="22"/>
                <w:szCs w:val="22"/>
                <w:lang w:val="sv-SE"/>
              </w:rPr>
              <w:t xml:space="preserve">Jaroslaw </w:t>
            </w:r>
            <w:proofErr w:type="spellStart"/>
            <w:r w:rsidRPr="00B20F4C">
              <w:rPr>
                <w:rFonts w:ascii="Calibri" w:eastAsia="Times New Roman" w:hAnsi="Calibri" w:cs="Calibri"/>
                <w:b w:val="0"/>
                <w:sz w:val="22"/>
                <w:szCs w:val="22"/>
                <w:lang w:val="sv-SE"/>
              </w:rPr>
              <w:t>Fydrych</w:t>
            </w:r>
            <w:proofErr w:type="spellEnd"/>
          </w:p>
        </w:tc>
        <w:tc>
          <w:tcPr>
            <w:tcW w:w="4654"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 xml:space="preserve">ESS, ACCSYS </w:t>
            </w:r>
            <w:proofErr w:type="spellStart"/>
            <w:r w:rsidRPr="00B20F4C">
              <w:rPr>
                <w:rFonts w:ascii="Calibri" w:eastAsia="Times New Roman" w:hAnsi="Calibri" w:cs="Calibri"/>
                <w:sz w:val="22"/>
                <w:szCs w:val="22"/>
                <w:lang w:val="sv-SE"/>
              </w:rPr>
              <w:t>Cryogenics</w:t>
            </w:r>
            <w:proofErr w:type="spellEnd"/>
            <w:r w:rsidRPr="00B20F4C">
              <w:rPr>
                <w:rFonts w:ascii="Calibri" w:eastAsia="Times New Roman" w:hAnsi="Calibri" w:cs="Calibri"/>
                <w:sz w:val="22"/>
                <w:szCs w:val="22"/>
                <w:lang w:val="sv-SE"/>
              </w:rPr>
              <w:t xml:space="preserve"> </w:t>
            </w:r>
            <w:proofErr w:type="spellStart"/>
            <w:r w:rsidRPr="00B20F4C">
              <w:rPr>
                <w:rFonts w:ascii="Calibri" w:eastAsia="Times New Roman" w:hAnsi="Calibri" w:cs="Calibri"/>
                <w:sz w:val="22"/>
                <w:szCs w:val="22"/>
                <w:lang w:val="sv-SE"/>
              </w:rPr>
              <w:t>Engineer</w:t>
            </w:r>
            <w:proofErr w:type="spellEnd"/>
          </w:p>
        </w:tc>
        <w:tc>
          <w:tcPr>
            <w:tcW w:w="229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Presenter</w:t>
            </w:r>
          </w:p>
        </w:tc>
      </w:tr>
      <w:tr w:rsidR="00B20F4C" w:rsidRPr="00B20F4C" w:rsidTr="0004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rPr>
                <w:rFonts w:ascii="Calibri" w:eastAsia="Times New Roman" w:hAnsi="Calibri" w:cs="Calibri"/>
                <w:b w:val="0"/>
                <w:sz w:val="22"/>
                <w:szCs w:val="22"/>
                <w:lang w:val="sv-SE"/>
              </w:rPr>
            </w:pPr>
            <w:r w:rsidRPr="00B20F4C">
              <w:rPr>
                <w:rFonts w:ascii="Calibri" w:eastAsia="Times New Roman" w:hAnsi="Calibri" w:cs="Calibri"/>
                <w:b w:val="0"/>
                <w:sz w:val="22"/>
                <w:szCs w:val="22"/>
                <w:lang w:val="sv-SE"/>
              </w:rPr>
              <w:t xml:space="preserve">Jaroslaw </w:t>
            </w:r>
            <w:proofErr w:type="spellStart"/>
            <w:r w:rsidRPr="00B20F4C">
              <w:rPr>
                <w:rFonts w:ascii="Calibri" w:eastAsia="Times New Roman" w:hAnsi="Calibri" w:cs="Calibri"/>
                <w:b w:val="0"/>
                <w:sz w:val="22"/>
                <w:szCs w:val="22"/>
                <w:lang w:val="sv-SE"/>
              </w:rPr>
              <w:t>Polinski</w:t>
            </w:r>
            <w:proofErr w:type="spellEnd"/>
          </w:p>
        </w:tc>
        <w:tc>
          <w:tcPr>
            <w:tcW w:w="4654"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 xml:space="preserve">WUST, Project </w:t>
            </w:r>
            <w:proofErr w:type="spellStart"/>
            <w:r w:rsidRPr="00B20F4C">
              <w:rPr>
                <w:rFonts w:ascii="Calibri" w:eastAsia="Times New Roman" w:hAnsi="Calibri" w:cs="Calibri"/>
                <w:sz w:val="22"/>
                <w:szCs w:val="22"/>
                <w:lang w:val="sv-SE"/>
              </w:rPr>
              <w:t>Leader</w:t>
            </w:r>
            <w:proofErr w:type="spellEnd"/>
          </w:p>
        </w:tc>
        <w:tc>
          <w:tcPr>
            <w:tcW w:w="229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 xml:space="preserve">Presenter </w:t>
            </w:r>
          </w:p>
        </w:tc>
      </w:tr>
      <w:tr w:rsidR="00B20F4C" w:rsidRPr="00B20F4C" w:rsidTr="00043F83">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rPr>
                <w:rFonts w:ascii="Calibri" w:eastAsia="Times New Roman" w:hAnsi="Calibri" w:cs="Calibri"/>
                <w:b w:val="0"/>
                <w:sz w:val="22"/>
                <w:szCs w:val="22"/>
                <w:lang w:val="sv-SE"/>
              </w:rPr>
            </w:pPr>
            <w:proofErr w:type="spellStart"/>
            <w:r w:rsidRPr="00B20F4C">
              <w:rPr>
                <w:rFonts w:ascii="Calibri" w:eastAsia="Times New Roman" w:hAnsi="Calibri" w:cs="Calibri"/>
                <w:b w:val="0"/>
                <w:sz w:val="22"/>
                <w:szCs w:val="22"/>
                <w:lang w:val="sv-SE"/>
              </w:rPr>
              <w:t>Saverio</w:t>
            </w:r>
            <w:proofErr w:type="spellEnd"/>
            <w:r w:rsidRPr="00B20F4C">
              <w:rPr>
                <w:rFonts w:ascii="Calibri" w:eastAsia="Times New Roman" w:hAnsi="Calibri" w:cs="Calibri"/>
                <w:b w:val="0"/>
                <w:sz w:val="22"/>
                <w:szCs w:val="22"/>
                <w:lang w:val="sv-SE"/>
              </w:rPr>
              <w:t xml:space="preserve"> </w:t>
            </w:r>
            <w:proofErr w:type="spellStart"/>
            <w:r w:rsidRPr="00B20F4C">
              <w:rPr>
                <w:rFonts w:ascii="Calibri" w:eastAsia="Times New Roman" w:hAnsi="Calibri" w:cs="Calibri"/>
                <w:b w:val="0"/>
                <w:sz w:val="22"/>
                <w:szCs w:val="22"/>
                <w:lang w:val="sv-SE"/>
              </w:rPr>
              <w:t>Ardovino</w:t>
            </w:r>
            <w:proofErr w:type="spellEnd"/>
          </w:p>
        </w:tc>
        <w:tc>
          <w:tcPr>
            <w:tcW w:w="4654"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 xml:space="preserve">ESS, </w:t>
            </w:r>
            <w:proofErr w:type="spellStart"/>
            <w:r w:rsidRPr="00B20F4C">
              <w:rPr>
                <w:rFonts w:ascii="Calibri" w:eastAsia="Times New Roman" w:hAnsi="Calibri" w:cs="Calibri"/>
                <w:sz w:val="22"/>
                <w:szCs w:val="22"/>
                <w:lang w:val="sv-SE"/>
              </w:rPr>
              <w:t>Mechanical</w:t>
            </w:r>
            <w:proofErr w:type="spellEnd"/>
            <w:r w:rsidRPr="00B20F4C">
              <w:rPr>
                <w:rFonts w:ascii="Calibri" w:eastAsia="Times New Roman" w:hAnsi="Calibri" w:cs="Calibri"/>
                <w:sz w:val="22"/>
                <w:szCs w:val="22"/>
                <w:lang w:val="sv-SE"/>
              </w:rPr>
              <w:t xml:space="preserve"> Designer</w:t>
            </w:r>
          </w:p>
        </w:tc>
        <w:tc>
          <w:tcPr>
            <w:tcW w:w="2292" w:type="dxa"/>
            <w:tcBorders>
              <w:top w:val="single" w:sz="4" w:space="0" w:color="auto"/>
              <w:left w:val="single" w:sz="4" w:space="0" w:color="auto"/>
              <w:bottom w:val="single" w:sz="4" w:space="0" w:color="auto"/>
              <w:right w:val="single" w:sz="4" w:space="0" w:color="auto"/>
            </w:tcBorders>
          </w:tcPr>
          <w:p w:rsidR="00B20F4C" w:rsidRPr="00B20F4C" w:rsidRDefault="00B20F4C" w:rsidP="00B20F4C">
            <w:pPr>
              <w:spacing w:before="60" w:after="60"/>
              <w:ind w:righ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sv-SE"/>
              </w:rPr>
            </w:pPr>
            <w:r w:rsidRPr="00B20F4C">
              <w:rPr>
                <w:rFonts w:ascii="Calibri" w:eastAsia="Times New Roman" w:hAnsi="Calibri" w:cs="Calibri"/>
                <w:sz w:val="22"/>
                <w:szCs w:val="22"/>
                <w:lang w:val="sv-SE"/>
              </w:rPr>
              <w:t>Presenter</w:t>
            </w:r>
          </w:p>
        </w:tc>
      </w:tr>
      <w:tr w:rsidR="006F4A53" w:rsidRPr="00B20F4C" w:rsidTr="0004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6F4A53" w:rsidRPr="006F4A53" w:rsidRDefault="006F4A53" w:rsidP="00B20F4C">
            <w:pPr>
              <w:spacing w:before="60" w:after="60"/>
              <w:ind w:right="34"/>
              <w:rPr>
                <w:rFonts w:ascii="Calibri" w:eastAsia="Times New Roman" w:hAnsi="Calibri" w:cs="Calibri"/>
                <w:b w:val="0"/>
                <w:lang w:val="sv-SE"/>
              </w:rPr>
            </w:pPr>
            <w:r w:rsidRPr="006F4A53">
              <w:rPr>
                <w:rFonts w:ascii="Calibri" w:eastAsia="Times New Roman" w:hAnsi="Calibri" w:cs="Calibri"/>
                <w:b w:val="0"/>
                <w:lang w:val="sv-SE"/>
              </w:rPr>
              <w:t>Per-Olof Gustavsson</w:t>
            </w:r>
          </w:p>
        </w:tc>
        <w:tc>
          <w:tcPr>
            <w:tcW w:w="4654" w:type="dxa"/>
            <w:tcBorders>
              <w:top w:val="single" w:sz="4" w:space="0" w:color="auto"/>
              <w:left w:val="single" w:sz="4" w:space="0" w:color="auto"/>
              <w:bottom w:val="single" w:sz="4" w:space="0" w:color="auto"/>
              <w:right w:val="single" w:sz="4" w:space="0" w:color="auto"/>
            </w:tcBorders>
          </w:tcPr>
          <w:p w:rsidR="006F4A53" w:rsidRPr="00B20F4C" w:rsidRDefault="006F4A53" w:rsidP="00B20F4C">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ESS, ACCSYS</w:t>
            </w:r>
          </w:p>
        </w:tc>
        <w:tc>
          <w:tcPr>
            <w:tcW w:w="2292" w:type="dxa"/>
            <w:tcBorders>
              <w:top w:val="single" w:sz="4" w:space="0" w:color="auto"/>
              <w:left w:val="single" w:sz="4" w:space="0" w:color="auto"/>
              <w:bottom w:val="single" w:sz="4" w:space="0" w:color="auto"/>
              <w:right w:val="single" w:sz="4" w:space="0" w:color="auto"/>
            </w:tcBorders>
          </w:tcPr>
          <w:p w:rsidR="006F4A53" w:rsidRPr="00B20F4C" w:rsidRDefault="006F4A53" w:rsidP="00B20F4C">
            <w:pPr>
              <w:spacing w:before="60" w:after="60"/>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Observer</w:t>
            </w:r>
          </w:p>
        </w:tc>
      </w:tr>
      <w:tr w:rsidR="006F4A53" w:rsidRPr="00B20F4C" w:rsidTr="00043F83">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6F4A53" w:rsidRPr="006F4A53" w:rsidRDefault="006F4A53" w:rsidP="00B20F4C">
            <w:pPr>
              <w:spacing w:before="60" w:after="60"/>
              <w:ind w:right="34"/>
              <w:rPr>
                <w:rFonts w:ascii="Calibri" w:eastAsia="Times New Roman" w:hAnsi="Calibri" w:cs="Calibri"/>
                <w:b w:val="0"/>
                <w:lang w:val="sv-SE"/>
              </w:rPr>
            </w:pPr>
            <w:r>
              <w:rPr>
                <w:rFonts w:ascii="Calibri" w:eastAsia="Times New Roman" w:hAnsi="Calibri" w:cs="Calibri"/>
                <w:b w:val="0"/>
                <w:lang w:val="sv-SE"/>
              </w:rPr>
              <w:t xml:space="preserve">Nick </w:t>
            </w:r>
            <w:proofErr w:type="spellStart"/>
            <w:r>
              <w:rPr>
                <w:rFonts w:ascii="Calibri" w:eastAsia="Times New Roman" w:hAnsi="Calibri" w:cs="Calibri"/>
                <w:b w:val="0"/>
                <w:lang w:val="sv-SE"/>
              </w:rPr>
              <w:t>Gazis</w:t>
            </w:r>
            <w:proofErr w:type="spellEnd"/>
          </w:p>
        </w:tc>
        <w:tc>
          <w:tcPr>
            <w:tcW w:w="4654"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ESS, METS</w:t>
            </w:r>
          </w:p>
        </w:tc>
        <w:tc>
          <w:tcPr>
            <w:tcW w:w="229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Observer</w:t>
            </w:r>
          </w:p>
        </w:tc>
      </w:tr>
      <w:tr w:rsidR="006F4A53" w:rsidRPr="00B20F4C" w:rsidTr="0004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rPr>
                <w:rFonts w:ascii="Calibri" w:eastAsia="Times New Roman" w:hAnsi="Calibri" w:cs="Calibri"/>
                <w:b w:val="0"/>
                <w:lang w:val="sv-SE"/>
              </w:rPr>
            </w:pPr>
            <w:r>
              <w:rPr>
                <w:rFonts w:ascii="Calibri" w:eastAsia="Times New Roman" w:hAnsi="Calibri" w:cs="Calibri"/>
                <w:b w:val="0"/>
                <w:lang w:val="sv-SE"/>
              </w:rPr>
              <w:t>Philippe Arnold</w:t>
            </w:r>
          </w:p>
        </w:tc>
        <w:tc>
          <w:tcPr>
            <w:tcW w:w="4654"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 xml:space="preserve">ESS, </w:t>
            </w:r>
            <w:proofErr w:type="spellStart"/>
            <w:r>
              <w:rPr>
                <w:rFonts w:ascii="Calibri" w:eastAsia="Times New Roman" w:hAnsi="Calibri" w:cs="Calibri"/>
                <w:lang w:val="sv-SE"/>
              </w:rPr>
              <w:t>Cryogenics</w:t>
            </w:r>
            <w:proofErr w:type="spellEnd"/>
            <w:r>
              <w:rPr>
                <w:rFonts w:ascii="Calibri" w:eastAsia="Times New Roman" w:hAnsi="Calibri" w:cs="Calibri"/>
                <w:lang w:val="sv-SE"/>
              </w:rPr>
              <w:t xml:space="preserve"> Group </w:t>
            </w:r>
            <w:proofErr w:type="spellStart"/>
            <w:r>
              <w:rPr>
                <w:rFonts w:ascii="Calibri" w:eastAsia="Times New Roman" w:hAnsi="Calibri" w:cs="Calibri"/>
                <w:lang w:val="sv-SE"/>
              </w:rPr>
              <w:t>Leader</w:t>
            </w:r>
            <w:proofErr w:type="spellEnd"/>
          </w:p>
        </w:tc>
        <w:tc>
          <w:tcPr>
            <w:tcW w:w="229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Observer</w:t>
            </w:r>
          </w:p>
        </w:tc>
      </w:tr>
      <w:tr w:rsidR="006F4A53" w:rsidRPr="00B20F4C" w:rsidTr="00043F83">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rPr>
                <w:rFonts w:ascii="Calibri" w:eastAsia="Times New Roman" w:hAnsi="Calibri" w:cs="Calibri"/>
                <w:b w:val="0"/>
                <w:lang w:val="sv-SE"/>
              </w:rPr>
            </w:pPr>
            <w:r>
              <w:rPr>
                <w:rFonts w:ascii="Calibri" w:eastAsia="Times New Roman" w:hAnsi="Calibri" w:cs="Calibri"/>
                <w:b w:val="0"/>
                <w:lang w:val="sv-SE"/>
              </w:rPr>
              <w:t xml:space="preserve">Wolfgang </w:t>
            </w:r>
            <w:proofErr w:type="spellStart"/>
            <w:r>
              <w:rPr>
                <w:rFonts w:ascii="Calibri" w:eastAsia="Times New Roman" w:hAnsi="Calibri" w:cs="Calibri"/>
                <w:b w:val="0"/>
                <w:lang w:val="sv-SE"/>
              </w:rPr>
              <w:t>Hees</w:t>
            </w:r>
            <w:proofErr w:type="spellEnd"/>
          </w:p>
        </w:tc>
        <w:tc>
          <w:tcPr>
            <w:tcW w:w="4654"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ESS, TS2 MSC</w:t>
            </w:r>
          </w:p>
        </w:tc>
        <w:tc>
          <w:tcPr>
            <w:tcW w:w="229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Observer</w:t>
            </w:r>
          </w:p>
        </w:tc>
      </w:tr>
      <w:tr w:rsidR="006F4A53" w:rsidRPr="00B20F4C" w:rsidTr="0004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rPr>
                <w:rFonts w:ascii="Calibri" w:eastAsia="Times New Roman" w:hAnsi="Calibri" w:cs="Calibri"/>
                <w:b w:val="0"/>
                <w:lang w:val="sv-SE"/>
              </w:rPr>
            </w:pPr>
            <w:r>
              <w:rPr>
                <w:rFonts w:ascii="Calibri" w:eastAsia="Times New Roman" w:hAnsi="Calibri" w:cs="Calibri"/>
                <w:b w:val="0"/>
                <w:lang w:val="sv-SE"/>
              </w:rPr>
              <w:t xml:space="preserve">Håkan </w:t>
            </w:r>
            <w:proofErr w:type="spellStart"/>
            <w:r>
              <w:rPr>
                <w:rFonts w:ascii="Calibri" w:eastAsia="Times New Roman" w:hAnsi="Calibri" w:cs="Calibri"/>
                <w:b w:val="0"/>
                <w:lang w:val="sv-SE"/>
              </w:rPr>
              <w:t>Danared</w:t>
            </w:r>
            <w:proofErr w:type="spellEnd"/>
          </w:p>
        </w:tc>
        <w:tc>
          <w:tcPr>
            <w:tcW w:w="4654"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 xml:space="preserve">ESS, </w:t>
            </w:r>
            <w:proofErr w:type="spellStart"/>
            <w:r>
              <w:rPr>
                <w:rFonts w:ascii="Calibri" w:eastAsia="Times New Roman" w:hAnsi="Calibri" w:cs="Calibri"/>
                <w:lang w:val="sv-SE"/>
              </w:rPr>
              <w:t>Linac</w:t>
            </w:r>
            <w:proofErr w:type="spellEnd"/>
            <w:r>
              <w:rPr>
                <w:rFonts w:ascii="Calibri" w:eastAsia="Times New Roman" w:hAnsi="Calibri" w:cs="Calibri"/>
                <w:lang w:val="sv-SE"/>
              </w:rPr>
              <w:t xml:space="preserve"> Group</w:t>
            </w:r>
          </w:p>
        </w:tc>
        <w:tc>
          <w:tcPr>
            <w:tcW w:w="229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Observer</w:t>
            </w:r>
          </w:p>
        </w:tc>
      </w:tr>
      <w:tr w:rsidR="006F4A53" w:rsidRPr="00B20F4C" w:rsidTr="00043F83">
        <w:tc>
          <w:tcPr>
            <w:cnfStyle w:val="001000000000" w:firstRow="0" w:lastRow="0" w:firstColumn="1" w:lastColumn="0" w:oddVBand="0" w:evenVBand="0" w:oddHBand="0" w:evenHBand="0" w:firstRowFirstColumn="0" w:firstRowLastColumn="0" w:lastRowFirstColumn="0" w:lastRowLastColumn="0"/>
            <w:tcW w:w="228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rPr>
                <w:rFonts w:ascii="Calibri" w:eastAsia="Times New Roman" w:hAnsi="Calibri" w:cs="Calibri"/>
                <w:b w:val="0"/>
                <w:lang w:val="sv-SE"/>
              </w:rPr>
            </w:pPr>
            <w:r>
              <w:rPr>
                <w:rFonts w:ascii="Calibri" w:eastAsia="Times New Roman" w:hAnsi="Calibri" w:cs="Calibri"/>
                <w:b w:val="0"/>
                <w:lang w:val="sv-SE"/>
              </w:rPr>
              <w:t xml:space="preserve">Pierre </w:t>
            </w:r>
            <w:proofErr w:type="spellStart"/>
            <w:r>
              <w:rPr>
                <w:rFonts w:ascii="Calibri" w:eastAsia="Times New Roman" w:hAnsi="Calibri" w:cs="Calibri"/>
                <w:b w:val="0"/>
                <w:lang w:val="sv-SE"/>
              </w:rPr>
              <w:t>Bosland</w:t>
            </w:r>
            <w:proofErr w:type="spellEnd"/>
          </w:p>
        </w:tc>
        <w:tc>
          <w:tcPr>
            <w:tcW w:w="4654"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 xml:space="preserve">CEA, WP5 </w:t>
            </w:r>
            <w:proofErr w:type="spellStart"/>
            <w:r>
              <w:rPr>
                <w:rFonts w:ascii="Calibri" w:eastAsia="Times New Roman" w:hAnsi="Calibri" w:cs="Calibri"/>
                <w:lang w:val="sv-SE"/>
              </w:rPr>
              <w:t>Leader</w:t>
            </w:r>
            <w:proofErr w:type="spellEnd"/>
          </w:p>
        </w:tc>
        <w:tc>
          <w:tcPr>
            <w:tcW w:w="2292" w:type="dxa"/>
            <w:tcBorders>
              <w:top w:val="single" w:sz="4" w:space="0" w:color="auto"/>
              <w:left w:val="single" w:sz="4" w:space="0" w:color="auto"/>
              <w:bottom w:val="single" w:sz="4" w:space="0" w:color="auto"/>
              <w:right w:val="single" w:sz="4" w:space="0" w:color="auto"/>
            </w:tcBorders>
          </w:tcPr>
          <w:p w:rsidR="006F4A53" w:rsidRDefault="006F4A53" w:rsidP="00B20F4C">
            <w:pPr>
              <w:spacing w:before="60" w:after="60"/>
              <w:ind w:right="3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sv-SE"/>
              </w:rPr>
            </w:pPr>
            <w:r>
              <w:rPr>
                <w:rFonts w:ascii="Calibri" w:eastAsia="Times New Roman" w:hAnsi="Calibri" w:cs="Calibri"/>
                <w:lang w:val="sv-SE"/>
              </w:rPr>
              <w:t>Observer</w:t>
            </w:r>
          </w:p>
        </w:tc>
      </w:tr>
    </w:tbl>
    <w:p w:rsidR="00B20F4C" w:rsidRPr="00B20F4C" w:rsidRDefault="00B20F4C" w:rsidP="00B20F4C">
      <w:pPr>
        <w:spacing w:after="0"/>
        <w:rPr>
          <w:rFonts w:ascii="Calibri" w:eastAsia="Times New Roman" w:hAnsi="Calibri" w:cs="Calibri"/>
          <w:lang w:val="en-US"/>
        </w:rPr>
      </w:pPr>
    </w:p>
    <w:p w:rsidR="00B20F4C" w:rsidRPr="00B20F4C" w:rsidRDefault="00B20F4C" w:rsidP="00A84923">
      <w:pPr>
        <w:pStyle w:val="Style1"/>
        <w:rPr>
          <w:lang w:val="en-US"/>
        </w:rPr>
      </w:pPr>
      <w:r w:rsidRPr="00B20F4C">
        <w:rPr>
          <w:lang w:val="en-US"/>
        </w:rPr>
        <w:t>The CDR Committee conducts this review w</w:t>
      </w:r>
      <w:bookmarkStart w:id="0" w:name="_GoBack"/>
      <w:bookmarkEnd w:id="0"/>
      <w:r w:rsidRPr="00B20F4C">
        <w:rPr>
          <w:lang w:val="en-US"/>
        </w:rPr>
        <w:t xml:space="preserve">ith the authority of ACCSYS Project Leader, Mats </w:t>
      </w:r>
      <w:proofErr w:type="spellStart"/>
      <w:r w:rsidRPr="00B20F4C">
        <w:rPr>
          <w:lang w:val="en-US"/>
        </w:rPr>
        <w:t>Lindroos</w:t>
      </w:r>
      <w:proofErr w:type="spellEnd"/>
      <w:r w:rsidRPr="00B20F4C">
        <w:rPr>
          <w:lang w:val="en-US"/>
        </w:rPr>
        <w:t>.</w:t>
      </w:r>
    </w:p>
    <w:p w:rsidR="00B20F4C" w:rsidRPr="00B20F4C" w:rsidRDefault="00B20F4C" w:rsidP="00A84923">
      <w:pPr>
        <w:pStyle w:val="Style1"/>
        <w:rPr>
          <w:lang w:val="en-US"/>
        </w:rPr>
      </w:pPr>
    </w:p>
    <w:p w:rsidR="00B20F4C" w:rsidRPr="00B20F4C" w:rsidRDefault="00B20F4C" w:rsidP="00A84923">
      <w:pPr>
        <w:pStyle w:val="Style1"/>
        <w:rPr>
          <w:lang w:val="en-US"/>
        </w:rPr>
      </w:pPr>
      <w:r w:rsidRPr="00B20F4C">
        <w:rPr>
          <w:lang w:val="en-US"/>
        </w:rPr>
        <w:t xml:space="preserve"> </w:t>
      </w:r>
    </w:p>
    <w:p w:rsidR="00B20F4C" w:rsidRPr="00B20F4C" w:rsidRDefault="00B20F4C" w:rsidP="00B20F4C">
      <w:pPr>
        <w:spacing w:after="0"/>
        <w:rPr>
          <w:rFonts w:ascii="Calibri" w:eastAsia="Times New Roman" w:hAnsi="Calibri" w:cs="Calibri"/>
          <w:lang w:val="en-US"/>
        </w:rPr>
      </w:pPr>
      <w:r w:rsidRPr="00B20F4C">
        <w:rPr>
          <w:rFonts w:ascii="Calibri" w:eastAsia="Times New Roman" w:hAnsi="Calibri" w:cs="Calibri"/>
          <w:lang w:val="en-US"/>
        </w:rPr>
        <w:br w:type="page"/>
      </w:r>
    </w:p>
    <w:tbl>
      <w:tblPr>
        <w:tblW w:w="5000" w:type="pct"/>
        <w:tblLook w:val="00A0" w:firstRow="1" w:lastRow="0" w:firstColumn="1" w:lastColumn="0" w:noHBand="0" w:noVBand="0"/>
      </w:tblPr>
      <w:tblGrid>
        <w:gridCol w:w="9639"/>
      </w:tblGrid>
      <w:tr w:rsidR="00B20F4C" w:rsidRPr="00B20F4C" w:rsidTr="00320A19">
        <w:tc>
          <w:tcPr>
            <w:tcW w:w="5000" w:type="pct"/>
          </w:tcPr>
          <w:p w:rsidR="00B20F4C" w:rsidRPr="00B20F4C" w:rsidRDefault="00B20F4C" w:rsidP="00A84923">
            <w:pPr>
              <w:pStyle w:val="Style1"/>
              <w:rPr>
                <w:lang w:val="en-AU"/>
              </w:rPr>
            </w:pPr>
          </w:p>
          <w:p w:rsidR="00B20F4C" w:rsidRPr="00B20F4C" w:rsidRDefault="00B20F4C" w:rsidP="00A84923">
            <w:pPr>
              <w:pStyle w:val="Style1"/>
              <w:rPr>
                <w:lang w:val="en-AU"/>
              </w:rPr>
            </w:pPr>
          </w:p>
          <w:p w:rsidR="00B20F4C" w:rsidRPr="00B20F4C" w:rsidRDefault="00B20F4C" w:rsidP="00A84923">
            <w:pPr>
              <w:pStyle w:val="Style1"/>
              <w:rPr>
                <w:lang w:val="en-AU"/>
              </w:rPr>
            </w:pPr>
          </w:p>
          <w:p w:rsidR="00B20F4C" w:rsidRPr="00B20F4C" w:rsidRDefault="00B20F4C" w:rsidP="00A84923">
            <w:pPr>
              <w:pStyle w:val="Style1"/>
              <w:jc w:val="center"/>
              <w:rPr>
                <w:lang w:val="en-AU"/>
              </w:rPr>
            </w:pPr>
            <w:r w:rsidRPr="00B20F4C">
              <w:rPr>
                <w:lang w:val="en-AU"/>
              </w:rPr>
              <w:t>Appendix 3</w:t>
            </w:r>
          </w:p>
          <w:p w:rsidR="00B20F4C" w:rsidRPr="00B20F4C" w:rsidRDefault="00B20F4C" w:rsidP="00A84923">
            <w:pPr>
              <w:pStyle w:val="Style1"/>
              <w:jc w:val="center"/>
              <w:rPr>
                <w:b/>
                <w:lang w:val="en-AU"/>
              </w:rPr>
            </w:pPr>
            <w:r w:rsidRPr="00B20F4C">
              <w:rPr>
                <w:b/>
                <w:lang w:val="en-AU"/>
              </w:rPr>
              <w:t>Questions</w:t>
            </w:r>
          </w:p>
        </w:tc>
      </w:tr>
      <w:tr w:rsidR="00B20F4C" w:rsidRPr="00B20F4C" w:rsidTr="00320A19">
        <w:tc>
          <w:tcPr>
            <w:tcW w:w="5000" w:type="pct"/>
            <w:tcBorders>
              <w:bottom w:val="single" w:sz="2" w:space="0" w:color="auto"/>
            </w:tcBorders>
          </w:tcPr>
          <w:p w:rsidR="00B20F4C" w:rsidRPr="00B20F4C" w:rsidRDefault="00B20F4C" w:rsidP="00A84923">
            <w:pPr>
              <w:pStyle w:val="Style1"/>
              <w:rPr>
                <w:lang w:val="en-AU"/>
              </w:rPr>
            </w:pPr>
          </w:p>
        </w:tc>
      </w:tr>
    </w:tbl>
    <w:p w:rsidR="00B20F4C" w:rsidRPr="00B20F4C" w:rsidRDefault="00B20F4C" w:rsidP="00A84923">
      <w:pPr>
        <w:pStyle w:val="Style1"/>
        <w:rPr>
          <w:lang w:val="sv-SE"/>
        </w:rPr>
      </w:pPr>
    </w:p>
    <w:p w:rsidR="00B20F4C" w:rsidRPr="00B20F4C" w:rsidRDefault="00B20F4C" w:rsidP="00A84923">
      <w:pPr>
        <w:pStyle w:val="Style1"/>
        <w:rPr>
          <w:lang w:val="sv-SE"/>
        </w:rPr>
      </w:pPr>
    </w:p>
    <w:p w:rsidR="00B20F4C" w:rsidRPr="00B20F4C" w:rsidRDefault="00B20F4C" w:rsidP="00A84923">
      <w:pPr>
        <w:pStyle w:val="Style1"/>
        <w:rPr>
          <w:lang w:val="sv-SE"/>
        </w:rPr>
      </w:pPr>
    </w:p>
    <w:p w:rsidR="00B20F4C" w:rsidRPr="00B20F4C" w:rsidRDefault="00B20F4C" w:rsidP="00A84923">
      <w:pPr>
        <w:pStyle w:val="Style1"/>
        <w:numPr>
          <w:ilvl w:val="0"/>
          <w:numId w:val="25"/>
        </w:numPr>
        <w:rPr>
          <w:rFonts w:eastAsiaTheme="minorHAnsi"/>
        </w:rPr>
      </w:pPr>
      <w:r w:rsidRPr="00B20F4C">
        <w:rPr>
          <w:rFonts w:eastAsiaTheme="minorHAnsi"/>
        </w:rPr>
        <w:t>Are all or a sufficient coverage of requirements and specifications for the Jumper Connection including for its interfaces with other systems, documented and communicated to and understood by the Work Unit team?</w:t>
      </w:r>
    </w:p>
    <w:p w:rsidR="00B20F4C" w:rsidRPr="00B20F4C" w:rsidRDefault="00B20F4C" w:rsidP="00A84923">
      <w:pPr>
        <w:pStyle w:val="Style1"/>
        <w:rPr>
          <w:rFonts w:eastAsiaTheme="minorHAnsi"/>
          <w:highlight w:val="yellow"/>
        </w:rPr>
      </w:pPr>
    </w:p>
    <w:p w:rsidR="00B20F4C" w:rsidRPr="00B20F4C" w:rsidRDefault="00B20F4C" w:rsidP="00A84923">
      <w:pPr>
        <w:pStyle w:val="Style1"/>
        <w:numPr>
          <w:ilvl w:val="0"/>
          <w:numId w:val="25"/>
        </w:numPr>
        <w:rPr>
          <w:rFonts w:eastAsiaTheme="minorHAnsi"/>
        </w:rPr>
      </w:pPr>
      <w:r w:rsidRPr="00B20F4C">
        <w:rPr>
          <w:rFonts w:eastAsiaTheme="minorHAnsi"/>
        </w:rPr>
        <w:t>Does the Jumper Connection design meet requirements and specifications?</w:t>
      </w:r>
    </w:p>
    <w:p w:rsidR="00B20F4C" w:rsidRPr="00B20F4C" w:rsidRDefault="00B20F4C" w:rsidP="00A84923">
      <w:pPr>
        <w:pStyle w:val="Style1"/>
        <w:rPr>
          <w:rFonts w:eastAsiaTheme="minorHAnsi"/>
        </w:rPr>
      </w:pPr>
    </w:p>
    <w:p w:rsidR="00B20F4C" w:rsidRPr="00B20F4C" w:rsidRDefault="00B20F4C" w:rsidP="00A84923">
      <w:pPr>
        <w:pStyle w:val="Style1"/>
        <w:numPr>
          <w:ilvl w:val="0"/>
          <w:numId w:val="25"/>
        </w:numPr>
        <w:rPr>
          <w:rFonts w:eastAsiaTheme="minorHAnsi"/>
        </w:rPr>
      </w:pPr>
      <w:r w:rsidRPr="00B20F4C">
        <w:rPr>
          <w:rFonts w:eastAsiaTheme="minorHAnsi"/>
        </w:rPr>
        <w:t>Is the design of the combined CM-VB system joined by the proposed Jumper scheme compatible with the adjustable support and fixing of the CM to its stands in TS2 and in the tunnel (ESS-2589636), under nominal load conditions? Does the design account for the full adjustment capability provided by the CM supports?</w:t>
      </w:r>
      <w:r w:rsidRPr="00B20F4C">
        <w:rPr>
          <w:rFonts w:eastAsiaTheme="minorHAnsi"/>
        </w:rPr>
        <w:br/>
      </w:r>
    </w:p>
    <w:p w:rsidR="00B20F4C" w:rsidRPr="00B20F4C" w:rsidRDefault="00B20F4C" w:rsidP="00A84923">
      <w:pPr>
        <w:pStyle w:val="Style1"/>
        <w:numPr>
          <w:ilvl w:val="0"/>
          <w:numId w:val="25"/>
        </w:numPr>
        <w:rPr>
          <w:rFonts w:eastAsiaTheme="minorHAnsi"/>
        </w:rPr>
      </w:pPr>
      <w:r w:rsidRPr="00B20F4C">
        <w:rPr>
          <w:rFonts w:eastAsiaTheme="minorHAnsi"/>
        </w:rPr>
        <w:t>Have quality assurance and quality control activities been planned?</w:t>
      </w:r>
    </w:p>
    <w:p w:rsidR="00B20F4C" w:rsidRPr="00B20F4C" w:rsidRDefault="00B20F4C" w:rsidP="00A84923">
      <w:pPr>
        <w:pStyle w:val="Style1"/>
        <w:rPr>
          <w:rFonts w:eastAsiaTheme="minorHAnsi"/>
        </w:rPr>
      </w:pPr>
    </w:p>
    <w:p w:rsidR="00B20F4C" w:rsidRPr="00B20F4C" w:rsidRDefault="00B20F4C" w:rsidP="00A84923">
      <w:pPr>
        <w:pStyle w:val="Style1"/>
        <w:numPr>
          <w:ilvl w:val="0"/>
          <w:numId w:val="25"/>
        </w:numPr>
        <w:rPr>
          <w:rFonts w:eastAsiaTheme="minorHAnsi"/>
        </w:rPr>
      </w:pPr>
      <w:r w:rsidRPr="00B20F4C">
        <w:rPr>
          <w:rFonts w:eastAsiaTheme="minorHAnsi"/>
        </w:rPr>
        <w:t>Have safety issues and technical risks been identified and eliminated or otherwise mitigated for in the detailed design or identified for managing for manufacture, assembly, installation or operation?</w:t>
      </w:r>
    </w:p>
    <w:p w:rsidR="00B20F4C" w:rsidRPr="00B20F4C" w:rsidRDefault="00B20F4C" w:rsidP="00A84923">
      <w:pPr>
        <w:pStyle w:val="Style1"/>
        <w:rPr>
          <w:rFonts w:eastAsiaTheme="minorHAnsi"/>
        </w:rPr>
      </w:pPr>
    </w:p>
    <w:p w:rsidR="00B20F4C" w:rsidRPr="00B20F4C" w:rsidRDefault="00B20F4C" w:rsidP="00A84923">
      <w:pPr>
        <w:pStyle w:val="Style1"/>
        <w:numPr>
          <w:ilvl w:val="0"/>
          <w:numId w:val="25"/>
        </w:numPr>
        <w:rPr>
          <w:rFonts w:eastAsiaTheme="minorHAnsi"/>
        </w:rPr>
      </w:pPr>
      <w:r w:rsidRPr="00B20F4C">
        <w:rPr>
          <w:rFonts w:eastAsiaTheme="minorHAnsi"/>
        </w:rPr>
        <w:t>Will the delivery include a detailed installation sequence, complete with checklists for fulfilling any needed installation prerequisite, for performing the connection work at the interface of the connecting systems?</w:t>
      </w:r>
      <w:r w:rsidRPr="00B20F4C">
        <w:rPr>
          <w:rFonts w:eastAsiaTheme="minorHAnsi"/>
        </w:rPr>
        <w:br/>
      </w:r>
    </w:p>
    <w:p w:rsidR="00B20F4C" w:rsidRPr="00B20F4C" w:rsidRDefault="00B20F4C" w:rsidP="00A84923">
      <w:pPr>
        <w:pStyle w:val="Style1"/>
        <w:numPr>
          <w:ilvl w:val="0"/>
          <w:numId w:val="25"/>
        </w:numPr>
        <w:rPr>
          <w:rFonts w:eastAsiaTheme="minorHAnsi"/>
        </w:rPr>
      </w:pPr>
      <w:r w:rsidRPr="00B20F4C">
        <w:rPr>
          <w:rFonts w:eastAsiaTheme="minorHAnsi"/>
        </w:rPr>
        <w:t>Is the schedule for delivery of materials, components and for the manufacture of the Jumper Connection sufficiently understood and in accordance with activities, durations and milestone dates shown in the ACCSYS project plan?</w:t>
      </w:r>
    </w:p>
    <w:p w:rsidR="00B20F4C" w:rsidRPr="00B20F4C" w:rsidRDefault="00B20F4C" w:rsidP="00A84923">
      <w:pPr>
        <w:pStyle w:val="Style1"/>
        <w:rPr>
          <w:rFonts w:eastAsiaTheme="minorHAnsi"/>
        </w:rPr>
      </w:pPr>
    </w:p>
    <w:p w:rsidR="00B20F4C" w:rsidRPr="00B20F4C" w:rsidRDefault="00B20F4C" w:rsidP="00A84923">
      <w:pPr>
        <w:pStyle w:val="Style1"/>
        <w:numPr>
          <w:ilvl w:val="0"/>
          <w:numId w:val="25"/>
        </w:numPr>
        <w:rPr>
          <w:rFonts w:eastAsiaTheme="minorHAnsi"/>
        </w:rPr>
      </w:pPr>
      <w:r w:rsidRPr="00B20F4C">
        <w:rPr>
          <w:rFonts w:eastAsiaTheme="minorHAnsi"/>
        </w:rPr>
        <w:t>Is the cost of the new design well understood and appropriate?</w:t>
      </w:r>
      <w:r w:rsidRPr="00B20F4C">
        <w:rPr>
          <w:rFonts w:eastAsiaTheme="minorHAnsi"/>
        </w:rPr>
        <w:br/>
      </w:r>
    </w:p>
    <w:p w:rsidR="00B20F4C" w:rsidRPr="00B20F4C" w:rsidRDefault="00B20F4C" w:rsidP="00A84923">
      <w:pPr>
        <w:pStyle w:val="Style1"/>
        <w:numPr>
          <w:ilvl w:val="0"/>
          <w:numId w:val="25"/>
        </w:numPr>
        <w:rPr>
          <w:rFonts w:eastAsiaTheme="minorHAnsi"/>
        </w:rPr>
      </w:pPr>
      <w:r w:rsidRPr="00B20F4C">
        <w:rPr>
          <w:rFonts w:eastAsiaTheme="minorHAnsi"/>
        </w:rPr>
        <w:t xml:space="preserve">Are the roles of ESS, WUST and </w:t>
      </w:r>
      <w:proofErr w:type="spellStart"/>
      <w:r w:rsidRPr="00B20F4C">
        <w:rPr>
          <w:rFonts w:eastAsiaTheme="minorHAnsi"/>
        </w:rPr>
        <w:t>KrioSystem</w:t>
      </w:r>
      <w:proofErr w:type="spellEnd"/>
      <w:r w:rsidRPr="00B20F4C">
        <w:rPr>
          <w:rFonts w:eastAsiaTheme="minorHAnsi"/>
        </w:rPr>
        <w:t xml:space="preserve"> well understood and agreed upon?</w:t>
      </w:r>
    </w:p>
    <w:p w:rsidR="00B20F4C" w:rsidRPr="00B20F4C" w:rsidRDefault="00B20F4C" w:rsidP="00A84923">
      <w:pPr>
        <w:pStyle w:val="Style1"/>
        <w:rPr>
          <w:rFonts w:eastAsiaTheme="minorHAnsi"/>
        </w:rPr>
      </w:pPr>
    </w:p>
    <w:p w:rsidR="00B20F4C" w:rsidRPr="00B20F4C" w:rsidRDefault="00B20F4C" w:rsidP="00A84923">
      <w:pPr>
        <w:pStyle w:val="Style1"/>
        <w:numPr>
          <w:ilvl w:val="0"/>
          <w:numId w:val="25"/>
        </w:numPr>
        <w:rPr>
          <w:rFonts w:eastAsiaTheme="minorHAnsi"/>
        </w:rPr>
      </w:pPr>
      <w:r w:rsidRPr="00B20F4C">
        <w:rPr>
          <w:rFonts w:eastAsiaTheme="minorHAnsi"/>
        </w:rPr>
        <w:t>Does the work unit team require additional input from ESS or its other partners, or seek additional review, decision or approval from ESS to proceed with all work planed?</w:t>
      </w:r>
      <w:r w:rsidRPr="00B20F4C">
        <w:rPr>
          <w:rFonts w:eastAsiaTheme="minorHAnsi"/>
        </w:rPr>
        <w:br/>
      </w:r>
    </w:p>
    <w:p w:rsidR="00B20F4C" w:rsidRPr="00B20F4C" w:rsidRDefault="00B20F4C" w:rsidP="00A84923">
      <w:pPr>
        <w:pStyle w:val="Style1"/>
        <w:numPr>
          <w:ilvl w:val="0"/>
          <w:numId w:val="25"/>
        </w:numPr>
        <w:rPr>
          <w:rFonts w:eastAsiaTheme="minorHAnsi"/>
        </w:rPr>
      </w:pPr>
      <w:r w:rsidRPr="00B20F4C">
        <w:rPr>
          <w:rFonts w:eastAsiaTheme="minorHAnsi"/>
        </w:rPr>
        <w:t>Are there any outstanding agreements to be made or other actions necessary to allow the work unit to achieve the Plan?</w:t>
      </w:r>
    </w:p>
    <w:p w:rsidR="00B20F4C" w:rsidRPr="00B20F4C" w:rsidRDefault="00B20F4C" w:rsidP="00A84923">
      <w:pPr>
        <w:pStyle w:val="Style1"/>
        <w:rPr>
          <w:lang w:val="en-US"/>
        </w:rPr>
      </w:pPr>
    </w:p>
    <w:sectPr w:rsidR="00B20F4C" w:rsidRPr="00B20F4C" w:rsidSect="00790989">
      <w:headerReference w:type="even" r:id="rId9"/>
      <w:headerReference w:type="default" r:id="rId10"/>
      <w:footerReference w:type="default" r:id="rId11"/>
      <w:headerReference w:type="first" r:id="rId12"/>
      <w:footerReference w:type="first" r:id="rId13"/>
      <w:pgSz w:w="11907" w:h="16840" w:code="9"/>
      <w:pgMar w:top="1361" w:right="1134" w:bottom="90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BE2" w:rsidRDefault="00696BE2" w:rsidP="00D84B5E">
      <w:pPr>
        <w:spacing w:after="0"/>
      </w:pPr>
      <w:r>
        <w:separator/>
      </w:r>
    </w:p>
  </w:endnote>
  <w:endnote w:type="continuationSeparator" w:id="0">
    <w:p w:rsidR="00696BE2" w:rsidRDefault="00696BE2" w:rsidP="00D84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132" w:rsidRPr="00A114BB" w:rsidRDefault="007E6D3A" w:rsidP="00D907E1">
    <w:pPr>
      <w:pStyle w:val="Footer"/>
      <w:jc w:val="center"/>
      <w:rPr>
        <w:szCs w:val="16"/>
      </w:rPr>
    </w:pPr>
    <w:r w:rsidRPr="00A114BB">
      <w:rPr>
        <w:rStyle w:val="PageNumber"/>
        <w:sz w:val="16"/>
        <w:szCs w:val="16"/>
      </w:rPr>
      <w:fldChar w:fldCharType="begin"/>
    </w:r>
    <w:r w:rsidRPr="00A114BB">
      <w:rPr>
        <w:rStyle w:val="PageNumber"/>
        <w:sz w:val="16"/>
        <w:szCs w:val="16"/>
      </w:rPr>
      <w:instrText xml:space="preserve"> PAGE </w:instrText>
    </w:r>
    <w:r w:rsidRPr="00A114BB">
      <w:rPr>
        <w:rStyle w:val="PageNumber"/>
        <w:sz w:val="16"/>
        <w:szCs w:val="16"/>
      </w:rPr>
      <w:fldChar w:fldCharType="separate"/>
    </w:r>
    <w:r w:rsidR="00365CFD">
      <w:rPr>
        <w:rStyle w:val="PageNumber"/>
        <w:noProof/>
        <w:sz w:val="16"/>
        <w:szCs w:val="16"/>
      </w:rPr>
      <w:t>5</w:t>
    </w:r>
    <w:r w:rsidRPr="00A114BB">
      <w:rPr>
        <w:rStyle w:val="PageNumber"/>
        <w:sz w:val="16"/>
        <w:szCs w:val="16"/>
      </w:rPr>
      <w:fldChar w:fldCharType="end"/>
    </w:r>
    <w:r w:rsidRPr="00A114BB">
      <w:rPr>
        <w:rStyle w:val="PageNumber"/>
        <w:sz w:val="16"/>
        <w:szCs w:val="16"/>
      </w:rPr>
      <w:t xml:space="preserve"> (</w:t>
    </w:r>
    <w:r w:rsidRPr="00A114BB">
      <w:rPr>
        <w:rStyle w:val="PageNumber"/>
        <w:sz w:val="16"/>
        <w:szCs w:val="16"/>
      </w:rPr>
      <w:fldChar w:fldCharType="begin"/>
    </w:r>
    <w:r w:rsidRPr="00A114BB">
      <w:rPr>
        <w:rStyle w:val="PageNumber"/>
        <w:sz w:val="16"/>
        <w:szCs w:val="16"/>
      </w:rPr>
      <w:instrText xml:space="preserve"> NUMPAGES </w:instrText>
    </w:r>
    <w:r w:rsidRPr="00A114BB">
      <w:rPr>
        <w:rStyle w:val="PageNumber"/>
        <w:sz w:val="16"/>
        <w:szCs w:val="16"/>
      </w:rPr>
      <w:fldChar w:fldCharType="separate"/>
    </w:r>
    <w:r w:rsidR="00365CFD">
      <w:rPr>
        <w:rStyle w:val="PageNumber"/>
        <w:noProof/>
        <w:sz w:val="16"/>
        <w:szCs w:val="16"/>
      </w:rPr>
      <w:t>5</w:t>
    </w:r>
    <w:r w:rsidRPr="00A114BB">
      <w:rPr>
        <w:rStyle w:val="PageNumber"/>
        <w:sz w:val="16"/>
        <w:szCs w:val="16"/>
      </w:rPr>
      <w:fldChar w:fldCharType="end"/>
    </w:r>
    <w:r w:rsidRPr="00A114BB">
      <w:rPr>
        <w:rStyle w:val="PageNumber"/>
        <w:sz w:val="16"/>
        <w:szCs w:val="16"/>
      </w:rPr>
      <w:t>)</w:t>
    </w:r>
  </w:p>
  <w:p w:rsidR="00A933AF" w:rsidRDefault="00A933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D3A" w:rsidRPr="00A114BB" w:rsidRDefault="00CA35E0" w:rsidP="00CA35E0">
    <w:pPr>
      <w:pStyle w:val="Footer"/>
      <w:tabs>
        <w:tab w:val="left" w:pos="4253"/>
      </w:tabs>
      <w:ind w:right="357"/>
      <w:rPr>
        <w:rFonts w:ascii="Segoe UI Historic" w:hAnsi="Segoe UI Historic" w:cs="Segoe UI Historic"/>
        <w:sz w:val="15"/>
        <w:szCs w:val="15"/>
      </w:rPr>
    </w:pPr>
    <w:r w:rsidRPr="00A114BB">
      <w:rPr>
        <w:rFonts w:ascii="Segoe UI Historic" w:hAnsi="Segoe UI Historic" w:cs="Segoe UI Historic"/>
        <w:sz w:val="15"/>
        <w:szCs w:val="15"/>
      </w:rPr>
      <w:t xml:space="preserve">Template: </w:t>
    </w:r>
    <w:r w:rsidRPr="00A114BB">
      <w:rPr>
        <w:rFonts w:ascii="Segoe UI Historic" w:hAnsi="Segoe UI Historic" w:cs="Segoe UI Historic"/>
        <w:sz w:val="15"/>
        <w:szCs w:val="15"/>
      </w:rPr>
      <w:fldChar w:fldCharType="begin"/>
    </w:r>
    <w:r w:rsidRPr="00A114BB">
      <w:rPr>
        <w:rFonts w:ascii="Segoe UI Historic" w:hAnsi="Segoe UI Historic" w:cs="Segoe UI Historic"/>
        <w:sz w:val="15"/>
        <w:szCs w:val="15"/>
      </w:rPr>
      <w:instrText xml:space="preserve"> DOCPROPERTY "MXTemplateTitle"  \* MERGEFORMAT </w:instrText>
    </w:r>
    <w:r w:rsidRPr="00A114BB">
      <w:rPr>
        <w:rFonts w:ascii="Segoe UI Historic" w:hAnsi="Segoe UI Historic" w:cs="Segoe UI Historic"/>
        <w:sz w:val="15"/>
        <w:szCs w:val="15"/>
      </w:rPr>
      <w:fldChar w:fldCharType="separate"/>
    </w:r>
    <w:r w:rsidR="00AE6835">
      <w:rPr>
        <w:rFonts w:ascii="Segoe UI Historic" w:hAnsi="Segoe UI Historic" w:cs="Segoe UI Historic"/>
        <w:sz w:val="15"/>
        <w:szCs w:val="15"/>
      </w:rPr>
      <w:t>Chess Controlled Core Word</w:t>
    </w:r>
    <w:r w:rsidRPr="00A114BB">
      <w:rPr>
        <w:rFonts w:ascii="Segoe UI Historic" w:hAnsi="Segoe UI Historic" w:cs="Segoe UI Historic"/>
        <w:sz w:val="15"/>
        <w:szCs w:val="15"/>
      </w:rPr>
      <w:fldChar w:fldCharType="end"/>
    </w:r>
    <w:r w:rsidRPr="00A114BB">
      <w:rPr>
        <w:rFonts w:ascii="Segoe UI Historic" w:hAnsi="Segoe UI Historic" w:cs="Segoe UI Historic"/>
        <w:sz w:val="15"/>
        <w:szCs w:val="15"/>
      </w:rPr>
      <w:t xml:space="preserve"> (</w:t>
    </w:r>
    <w:r w:rsidRPr="00A114BB">
      <w:rPr>
        <w:rFonts w:ascii="Segoe UI Historic" w:hAnsi="Segoe UI Historic" w:cs="Segoe UI Historic"/>
        <w:sz w:val="15"/>
        <w:szCs w:val="15"/>
      </w:rPr>
      <w:fldChar w:fldCharType="begin"/>
    </w:r>
    <w:r w:rsidRPr="00A114BB">
      <w:rPr>
        <w:rFonts w:ascii="Segoe UI Historic" w:hAnsi="Segoe UI Historic" w:cs="Segoe UI Historic"/>
        <w:sz w:val="15"/>
        <w:szCs w:val="15"/>
      </w:rPr>
      <w:instrText xml:space="preserve"> DOCPROPERTY "MXTemplateName"  \* MERGEFORMAT </w:instrText>
    </w:r>
    <w:r w:rsidRPr="00A114BB">
      <w:rPr>
        <w:rFonts w:ascii="Segoe UI Historic" w:hAnsi="Segoe UI Historic" w:cs="Segoe UI Historic"/>
        <w:sz w:val="15"/>
        <w:szCs w:val="15"/>
      </w:rPr>
      <w:fldChar w:fldCharType="separate"/>
    </w:r>
    <w:r w:rsidR="00AE6835">
      <w:rPr>
        <w:rFonts w:ascii="Segoe UI Historic" w:hAnsi="Segoe UI Historic" w:cs="Segoe UI Historic"/>
        <w:sz w:val="15"/>
        <w:szCs w:val="15"/>
      </w:rPr>
      <w:t>ESS-0060903</w:t>
    </w:r>
    <w:r w:rsidRPr="00A114BB">
      <w:rPr>
        <w:rFonts w:ascii="Segoe UI Historic" w:hAnsi="Segoe UI Historic" w:cs="Segoe UI Historic"/>
        <w:sz w:val="15"/>
        <w:szCs w:val="15"/>
      </w:rPr>
      <w:fldChar w:fldCharType="end"/>
    </w:r>
    <w:r w:rsidRPr="00A114BB">
      <w:rPr>
        <w:rFonts w:ascii="Segoe UI Historic" w:hAnsi="Segoe UI Historic" w:cs="Segoe UI Historic"/>
        <w:sz w:val="15"/>
        <w:szCs w:val="15"/>
      </w:rPr>
      <w:t xml:space="preserve"> Rev: </w:t>
    </w:r>
    <w:r w:rsidRPr="00A114BB">
      <w:rPr>
        <w:rFonts w:ascii="Segoe UI Historic" w:hAnsi="Segoe UI Historic" w:cs="Segoe UI Historic"/>
        <w:sz w:val="15"/>
        <w:szCs w:val="15"/>
      </w:rPr>
      <w:fldChar w:fldCharType="begin"/>
    </w:r>
    <w:r w:rsidRPr="00A114BB">
      <w:rPr>
        <w:rFonts w:ascii="Segoe UI Historic" w:hAnsi="Segoe UI Historic" w:cs="Segoe UI Historic"/>
        <w:sz w:val="15"/>
        <w:szCs w:val="15"/>
      </w:rPr>
      <w:instrText xml:space="preserve"> DOCPROPERTY "MXTemplateRev"  \* MERGEFORMAT </w:instrText>
    </w:r>
    <w:r w:rsidRPr="00A114BB">
      <w:rPr>
        <w:rFonts w:ascii="Segoe UI Historic" w:hAnsi="Segoe UI Historic" w:cs="Segoe UI Historic"/>
        <w:sz w:val="15"/>
        <w:szCs w:val="15"/>
      </w:rPr>
      <w:fldChar w:fldCharType="separate"/>
    </w:r>
    <w:r w:rsidR="00AE6835">
      <w:rPr>
        <w:rFonts w:ascii="Segoe UI Historic" w:hAnsi="Segoe UI Historic" w:cs="Segoe UI Historic"/>
        <w:sz w:val="15"/>
        <w:szCs w:val="15"/>
      </w:rPr>
      <w:t>5</w:t>
    </w:r>
    <w:r w:rsidRPr="00A114BB">
      <w:rPr>
        <w:rFonts w:ascii="Segoe UI Historic" w:hAnsi="Segoe UI Historic" w:cs="Segoe UI Historic"/>
        <w:sz w:val="15"/>
        <w:szCs w:val="15"/>
      </w:rPr>
      <w:fldChar w:fldCharType="end"/>
    </w:r>
    <w:r w:rsidRPr="00A114BB">
      <w:rPr>
        <w:rFonts w:ascii="Segoe UI Historic" w:hAnsi="Segoe UI Historic" w:cs="Segoe UI Historic"/>
        <w:sz w:val="15"/>
        <w:szCs w:val="15"/>
      </w:rPr>
      <w:t xml:space="preserve">, Active date: </w:t>
    </w:r>
    <w:r w:rsidRPr="00A114BB">
      <w:rPr>
        <w:rFonts w:ascii="Segoe UI Historic" w:hAnsi="Segoe UI Historic" w:cs="Segoe UI Historic"/>
        <w:sz w:val="15"/>
        <w:szCs w:val="15"/>
      </w:rPr>
      <w:fldChar w:fldCharType="begin"/>
    </w:r>
    <w:r w:rsidRPr="00A114BB">
      <w:rPr>
        <w:rFonts w:ascii="Segoe UI Historic" w:hAnsi="Segoe UI Historic" w:cs="Segoe UI Historic"/>
        <w:sz w:val="15"/>
        <w:szCs w:val="15"/>
      </w:rPr>
      <w:instrText xml:space="preserve"> DOCPROPERTY "MXTemplateReleaseDate"  \* MERGEFORMAT </w:instrText>
    </w:r>
    <w:r w:rsidRPr="00A114BB">
      <w:fldChar w:fldCharType="separate"/>
    </w:r>
    <w:r>
      <w:t>Feb 20, 2020</w:t>
    </w:r>
    <w:r w:rsidRPr="00A114BB">
      <w:rPr>
        <w:rFonts w:ascii="Segoe UI Historic" w:hAnsi="Segoe UI Historic" w:cs="Segoe UI Historic"/>
        <w:sz w:val="15"/>
        <w:szCs w:val="15"/>
      </w:rPr>
      <w:fldChar w:fldCharType="end"/>
    </w:r>
    <w:r w:rsidRPr="00A114BB">
      <w:rPr>
        <w:rFonts w:ascii="Segoe UI Historic" w:hAnsi="Segoe UI Historic" w:cs="Segoe UI Historic"/>
        <w:sz w:val="15"/>
        <w:szCs w:val="15"/>
      </w:rPr>
      <w:t>)</w:t>
    </w:r>
  </w:p>
  <w:p w:rsidR="00A114BB" w:rsidRDefault="00A114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BE2" w:rsidRDefault="00696BE2" w:rsidP="00D84B5E">
      <w:pPr>
        <w:spacing w:after="0"/>
      </w:pPr>
      <w:r>
        <w:separator/>
      </w:r>
    </w:p>
  </w:footnote>
  <w:footnote w:type="continuationSeparator" w:id="0">
    <w:p w:rsidR="00696BE2" w:rsidRDefault="00696BE2" w:rsidP="00D84B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D3A" w:rsidRDefault="00696BE2">
    <w:pPr>
      <w:pStyle w:val="Header"/>
    </w:pPr>
    <w:sdt>
      <w:sdtPr>
        <w:id w:val="281778772"/>
        <w:placeholder>
          <w:docPart w:val="22D085A4FDC6F34F91455164671D163E"/>
        </w:placeholder>
        <w:temporary/>
        <w:showingPlcHdr/>
      </w:sdtPr>
      <w:sdtEndPr/>
      <w:sdtContent>
        <w:r w:rsidR="007E6D3A">
          <w:t>[Type text]</w:t>
        </w:r>
      </w:sdtContent>
    </w:sdt>
    <w:r w:rsidR="007E6D3A">
      <w:ptab w:relativeTo="margin" w:alignment="center" w:leader="none"/>
    </w:r>
    <w:sdt>
      <w:sdtPr>
        <w:id w:val="-247424033"/>
        <w:placeholder>
          <w:docPart w:val="DA42A3D4BE36F14E923F7E84C0B447E9"/>
        </w:placeholder>
        <w:temporary/>
        <w:showingPlcHdr/>
      </w:sdtPr>
      <w:sdtEndPr/>
      <w:sdtContent>
        <w:r w:rsidR="007E6D3A">
          <w:t>[Type text]</w:t>
        </w:r>
      </w:sdtContent>
    </w:sdt>
    <w:r w:rsidR="007E6D3A">
      <w:ptab w:relativeTo="margin" w:alignment="right" w:leader="none"/>
    </w:r>
    <w:sdt>
      <w:sdtPr>
        <w:id w:val="651568375"/>
        <w:placeholder>
          <w:docPart w:val="39ED1B5F1F006243A0770C73F4D7150C"/>
        </w:placeholder>
        <w:temporary/>
        <w:showingPlcHdr/>
      </w:sdtPr>
      <w:sdtEndPr/>
      <w:sdtContent>
        <w:r w:rsidR="007E6D3A">
          <w:t>[Type text]</w:t>
        </w:r>
      </w:sdtContent>
    </w:sdt>
  </w:p>
  <w:p w:rsidR="007E6D3A" w:rsidRDefault="007E6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4623"/>
      <w:gridCol w:w="1893"/>
      <w:gridCol w:w="1704"/>
    </w:tblGrid>
    <w:tr w:rsidR="00035015" w:rsidRPr="00A114BB" w:rsidTr="00035015">
      <w:trPr>
        <w:trHeight w:val="196"/>
      </w:trPr>
      <w:tc>
        <w:tcPr>
          <w:tcW w:w="736" w:type="pct"/>
        </w:tcPr>
        <w:p w:rsidR="00CA35E0" w:rsidRPr="00A114BB" w:rsidRDefault="00CA35E0" w:rsidP="00590145">
          <w:pPr>
            <w:pStyle w:val="Header"/>
            <w:rPr>
              <w:rFonts w:cs="Segoe UI Historic"/>
            </w:rPr>
          </w:pPr>
          <w:r w:rsidRPr="00A114BB">
            <w:rPr>
              <w:rFonts w:cs="Segoe UI Historic"/>
            </w:rPr>
            <w:t>Document Type</w:t>
          </w:r>
        </w:p>
      </w:tc>
      <w:tc>
        <w:tcPr>
          <w:tcW w:w="2398" w:type="pct"/>
        </w:tcPr>
        <w:p w:rsidR="00CA35E0" w:rsidRPr="00A114BB" w:rsidRDefault="001730F0" w:rsidP="00CA35E0">
          <w:pPr>
            <w:pStyle w:val="Header"/>
            <w:rPr>
              <w:rFonts w:cs="Segoe UI Historic"/>
            </w:rPr>
          </w:pPr>
          <w:r w:rsidRPr="00A114BB">
            <w:rPr>
              <w:rFonts w:cs="Segoe UI Historic"/>
            </w:rPr>
            <w:fldChar w:fldCharType="begin"/>
          </w:r>
          <w:r w:rsidRPr="00A114BB">
            <w:rPr>
              <w:rFonts w:cs="Segoe UI Historic"/>
            </w:rPr>
            <w:instrText xml:space="preserve"> DOCPROPERTY "MXType.Localized"  \* MERGEFORMAT </w:instrText>
          </w:r>
          <w:r w:rsidRPr="00A114BB">
            <w:rPr>
              <w:rFonts w:cs="Segoe UI Historic"/>
            </w:rPr>
            <w:fldChar w:fldCharType="separate"/>
          </w:r>
          <w:r w:rsidR="00AE6835">
            <w:rPr>
              <w:rFonts w:cs="Segoe UI Historic"/>
            </w:rPr>
            <w:t>Description</w:t>
          </w:r>
          <w:r w:rsidRPr="00A114BB">
            <w:rPr>
              <w:rFonts w:cs="Segoe UI Historic"/>
            </w:rPr>
            <w:fldChar w:fldCharType="end"/>
          </w:r>
        </w:p>
      </w:tc>
      <w:tc>
        <w:tcPr>
          <w:tcW w:w="982" w:type="pct"/>
        </w:tcPr>
        <w:p w:rsidR="00CA35E0" w:rsidRPr="00A114BB" w:rsidRDefault="00CA35E0" w:rsidP="00CA35E0">
          <w:pPr>
            <w:pStyle w:val="Header"/>
            <w:rPr>
              <w:rFonts w:cs="Segoe UI Historic"/>
            </w:rPr>
          </w:pPr>
          <w:r w:rsidRPr="00A114BB">
            <w:rPr>
              <w:rFonts w:cs="Segoe UI Historic"/>
            </w:rPr>
            <w:t xml:space="preserve">Date </w:t>
          </w:r>
        </w:p>
      </w:tc>
      <w:tc>
        <w:tcPr>
          <w:tcW w:w="884" w:type="pct"/>
        </w:tcPr>
        <w:p w:rsidR="00CA35E0" w:rsidRPr="00A114BB" w:rsidRDefault="00D70B48" w:rsidP="00120421">
          <w:pPr>
            <w:pStyle w:val="Header"/>
            <w:rPr>
              <w:rFonts w:cs="Segoe UI Historic"/>
            </w:rPr>
          </w:pPr>
          <w:r w:rsidRPr="00A114BB">
            <w:rPr>
              <w:rFonts w:cs="Segoe UI Historic"/>
            </w:rPr>
            <w:fldChar w:fldCharType="begin"/>
          </w:r>
          <w:r w:rsidRPr="00A114BB">
            <w:rPr>
              <w:rFonts w:cs="Segoe UI Historic"/>
            </w:rPr>
            <w:instrText xml:space="preserve"> DOCPROPERTY "MXPrinted Date"  \* MERGEFORMAT </w:instrText>
          </w:r>
          <w:r w:rsidRPr="00A114BB">
            <w:rPr>
              <w:rFonts w:cs="Segoe UI Historic"/>
            </w:rPr>
            <w:fldChar w:fldCharType="separate"/>
          </w:r>
          <w:r w:rsidR="00AE6835">
            <w:rPr>
              <w:rFonts w:cs="Segoe UI Historic"/>
            </w:rPr>
            <w:t>Nov 17, 2020</w:t>
          </w:r>
          <w:r w:rsidRPr="00A114BB">
            <w:rPr>
              <w:rFonts w:cs="Segoe UI Historic"/>
            </w:rPr>
            <w:fldChar w:fldCharType="end"/>
          </w:r>
        </w:p>
      </w:tc>
    </w:tr>
    <w:tr w:rsidR="00035015" w:rsidRPr="00A114BB" w:rsidTr="00035015">
      <w:trPr>
        <w:trHeight w:val="196"/>
      </w:trPr>
      <w:tc>
        <w:tcPr>
          <w:tcW w:w="736" w:type="pct"/>
        </w:tcPr>
        <w:p w:rsidR="00CA35E0" w:rsidRPr="00A114BB" w:rsidRDefault="00CA35E0" w:rsidP="00F13777">
          <w:pPr>
            <w:pStyle w:val="Header"/>
            <w:rPr>
              <w:rFonts w:cs="Segoe UI Historic"/>
            </w:rPr>
          </w:pPr>
          <w:r w:rsidRPr="00A114BB">
            <w:rPr>
              <w:rFonts w:cs="Segoe UI Historic"/>
            </w:rPr>
            <w:t>Document Number</w:t>
          </w:r>
        </w:p>
      </w:tc>
      <w:tc>
        <w:tcPr>
          <w:tcW w:w="2398" w:type="pct"/>
        </w:tcPr>
        <w:p w:rsidR="00CA35E0" w:rsidRPr="00A114BB" w:rsidRDefault="00D70B48" w:rsidP="00120421">
          <w:pPr>
            <w:pStyle w:val="Header"/>
            <w:rPr>
              <w:rFonts w:cs="Segoe UI Historic"/>
            </w:rPr>
          </w:pPr>
          <w:r w:rsidRPr="00A114BB">
            <w:rPr>
              <w:rFonts w:cs="Segoe UI Historic"/>
            </w:rPr>
            <w:fldChar w:fldCharType="begin"/>
          </w:r>
          <w:r w:rsidRPr="00A114BB">
            <w:rPr>
              <w:rFonts w:cs="Segoe UI Historic"/>
            </w:rPr>
            <w:instrText xml:space="preserve"> DOCPROPERTY "MXName"  \* MERGEFORMAT </w:instrText>
          </w:r>
          <w:r w:rsidRPr="00A114BB">
            <w:rPr>
              <w:rFonts w:cs="Segoe UI Historic"/>
            </w:rPr>
            <w:fldChar w:fldCharType="separate"/>
          </w:r>
          <w:r w:rsidR="00AE6835">
            <w:rPr>
              <w:rFonts w:cs="Segoe UI Historic"/>
            </w:rPr>
            <w:t>ESS-3135461</w:t>
          </w:r>
          <w:r w:rsidRPr="00A114BB">
            <w:rPr>
              <w:rFonts w:cs="Segoe UI Historic"/>
            </w:rPr>
            <w:fldChar w:fldCharType="end"/>
          </w:r>
        </w:p>
      </w:tc>
      <w:tc>
        <w:tcPr>
          <w:tcW w:w="982" w:type="pct"/>
        </w:tcPr>
        <w:p w:rsidR="00CA35E0" w:rsidRPr="00A114BB" w:rsidRDefault="00CA35E0" w:rsidP="00CA35E0">
          <w:pPr>
            <w:pStyle w:val="Header"/>
            <w:rPr>
              <w:rFonts w:cs="Segoe UI Historic"/>
            </w:rPr>
          </w:pPr>
          <w:r w:rsidRPr="00A114BB">
            <w:rPr>
              <w:rFonts w:cs="Segoe UI Historic"/>
            </w:rPr>
            <w:t xml:space="preserve">State </w:t>
          </w:r>
        </w:p>
      </w:tc>
      <w:tc>
        <w:tcPr>
          <w:tcW w:w="884" w:type="pct"/>
        </w:tcPr>
        <w:p w:rsidR="00CA35E0" w:rsidRPr="00A114BB" w:rsidRDefault="00D70B48" w:rsidP="00120421">
          <w:pPr>
            <w:pStyle w:val="Header"/>
            <w:rPr>
              <w:rFonts w:cs="Segoe UI Historic"/>
            </w:rPr>
          </w:pPr>
          <w:r w:rsidRPr="00A114BB">
            <w:rPr>
              <w:rFonts w:cs="Segoe UI Historic"/>
            </w:rPr>
            <w:fldChar w:fldCharType="begin"/>
          </w:r>
          <w:r w:rsidRPr="00A114BB">
            <w:rPr>
              <w:rFonts w:cs="Segoe UI Historic"/>
            </w:rPr>
            <w:instrText xml:space="preserve"> DOCPROPERTY "MXCurrent"  \* MERGEFORMAT </w:instrText>
          </w:r>
          <w:r w:rsidRPr="00A114BB">
            <w:rPr>
              <w:rFonts w:cs="Segoe UI Historic"/>
            </w:rPr>
            <w:fldChar w:fldCharType="separate"/>
          </w:r>
          <w:r w:rsidR="00AE6835">
            <w:rPr>
              <w:rFonts w:cs="Segoe UI Historic"/>
            </w:rPr>
            <w:t>Preliminary</w:t>
          </w:r>
          <w:r w:rsidRPr="00A114BB">
            <w:rPr>
              <w:rFonts w:cs="Segoe UI Historic"/>
            </w:rPr>
            <w:fldChar w:fldCharType="end"/>
          </w:r>
        </w:p>
      </w:tc>
    </w:tr>
    <w:tr w:rsidR="00035015" w:rsidRPr="00A114BB" w:rsidTr="00035015">
      <w:trPr>
        <w:trHeight w:val="196"/>
      </w:trPr>
      <w:tc>
        <w:tcPr>
          <w:tcW w:w="736" w:type="pct"/>
        </w:tcPr>
        <w:p w:rsidR="00CA35E0" w:rsidRPr="00A114BB" w:rsidRDefault="00CA35E0" w:rsidP="00F13777">
          <w:pPr>
            <w:pStyle w:val="Header"/>
            <w:rPr>
              <w:rFonts w:cs="Segoe UI Historic"/>
            </w:rPr>
          </w:pPr>
          <w:r w:rsidRPr="00A114BB">
            <w:rPr>
              <w:rFonts w:cs="Segoe UI Historic"/>
            </w:rPr>
            <w:t>Revision</w:t>
          </w:r>
        </w:p>
      </w:tc>
      <w:tc>
        <w:tcPr>
          <w:tcW w:w="2398" w:type="pct"/>
        </w:tcPr>
        <w:p w:rsidR="00CA35E0" w:rsidRPr="00A114BB" w:rsidRDefault="00D70B48" w:rsidP="00120421">
          <w:pPr>
            <w:pStyle w:val="Header"/>
            <w:rPr>
              <w:rFonts w:cs="Segoe UI Historic"/>
            </w:rPr>
          </w:pPr>
          <w:r w:rsidRPr="00A114BB">
            <w:rPr>
              <w:rFonts w:cs="Segoe UI Historic"/>
            </w:rPr>
            <w:fldChar w:fldCharType="begin"/>
          </w:r>
          <w:r w:rsidRPr="00A114BB">
            <w:rPr>
              <w:rFonts w:cs="Segoe UI Historic"/>
            </w:rPr>
            <w:instrText xml:space="preserve"> DOCPROPERTY "MXRevision"  \* MERGEFORMAT </w:instrText>
          </w:r>
          <w:r w:rsidRPr="00A114BB">
            <w:rPr>
              <w:rFonts w:cs="Segoe UI Historic"/>
            </w:rPr>
            <w:fldChar w:fldCharType="separate"/>
          </w:r>
          <w:r w:rsidR="00AE6835">
            <w:rPr>
              <w:rFonts w:cs="Segoe UI Historic"/>
            </w:rPr>
            <w:t>1</w:t>
          </w:r>
          <w:r w:rsidRPr="00A114BB">
            <w:rPr>
              <w:rFonts w:cs="Segoe UI Historic"/>
            </w:rPr>
            <w:fldChar w:fldCharType="end"/>
          </w:r>
          <w:r w:rsidR="00CA35E0" w:rsidRPr="00A114BB">
            <w:rPr>
              <w:rFonts w:cs="Segoe UI Historic"/>
            </w:rPr>
            <w:t xml:space="preserve"> </w:t>
          </w:r>
          <w:r w:rsidRPr="00A114BB">
            <w:rPr>
              <w:rFonts w:cs="Segoe UI Historic"/>
            </w:rPr>
            <w:fldChar w:fldCharType="begin"/>
          </w:r>
          <w:r w:rsidRPr="00A114BB">
            <w:rPr>
              <w:rFonts w:cs="Segoe UI Historic"/>
            </w:rPr>
            <w:instrText xml:space="preserve"> DOCPROPERTY "MXPrinted Version"  \* MERGEFORMAT </w:instrText>
          </w:r>
          <w:r w:rsidRPr="00A114BB">
            <w:fldChar w:fldCharType="separate"/>
          </w:r>
          <w:r>
            <w:t>(1)</w:t>
          </w:r>
          <w:r w:rsidRPr="00A114BB">
            <w:rPr>
              <w:rFonts w:cs="Segoe UI Historic"/>
            </w:rPr>
            <w:fldChar w:fldCharType="end"/>
          </w:r>
        </w:p>
      </w:tc>
      <w:tc>
        <w:tcPr>
          <w:tcW w:w="982" w:type="pct"/>
        </w:tcPr>
        <w:p w:rsidR="00CA35E0" w:rsidRPr="00A114BB" w:rsidRDefault="00CA35E0" w:rsidP="00CA35E0">
          <w:pPr>
            <w:pStyle w:val="Header"/>
            <w:rPr>
              <w:rFonts w:cs="Segoe UI Historic"/>
            </w:rPr>
          </w:pPr>
          <w:r w:rsidRPr="00A114BB">
            <w:rPr>
              <w:rFonts w:cs="Segoe UI Historic"/>
            </w:rPr>
            <w:t xml:space="preserve">Confidentiality Level </w:t>
          </w:r>
        </w:p>
      </w:tc>
      <w:tc>
        <w:tcPr>
          <w:tcW w:w="884" w:type="pct"/>
        </w:tcPr>
        <w:p w:rsidR="00CA35E0" w:rsidRPr="00A114BB" w:rsidRDefault="00CA35E0" w:rsidP="00120421">
          <w:pPr>
            <w:pStyle w:val="Header"/>
            <w:rPr>
              <w:rFonts w:cs="Segoe UI Historic"/>
            </w:rPr>
          </w:pPr>
          <w:r w:rsidRPr="00A114BB">
            <w:rPr>
              <w:rFonts w:cs="Segoe UI Historic"/>
            </w:rPr>
            <w:fldChar w:fldCharType="begin"/>
          </w:r>
          <w:r w:rsidRPr="00A114BB">
            <w:rPr>
              <w:rFonts w:cs="Segoe UI Historic"/>
            </w:rPr>
            <w:instrText xml:space="preserve"> IF </w:instrText>
          </w:r>
          <w:r w:rsidR="00D70B48" w:rsidRPr="00A114BB">
            <w:rPr>
              <w:rFonts w:cs="Segoe UI Historic"/>
            </w:rPr>
            <w:fldChar w:fldCharType="begin"/>
          </w:r>
          <w:r w:rsidR="00D70B48" w:rsidRPr="00A114BB">
            <w:rPr>
              <w:rFonts w:cs="Segoe UI Historic"/>
            </w:rPr>
            <w:instrText xml:space="preserve"> DOCPROPERTY "MXConfidentiality"  \* MERGEFORMAT </w:instrText>
          </w:r>
          <w:r w:rsidR="00D70B48" w:rsidRPr="00A114BB">
            <w:rPr>
              <w:rFonts w:cs="Segoe UI Historic"/>
            </w:rPr>
            <w:fldChar w:fldCharType="separate"/>
          </w:r>
          <w:r w:rsidR="00AE6835">
            <w:rPr>
              <w:rFonts w:cs="Segoe UI Historic"/>
            </w:rPr>
            <w:instrText>Internal</w:instrText>
          </w:r>
          <w:r w:rsidR="00D70B48" w:rsidRPr="00A114BB">
            <w:rPr>
              <w:rFonts w:cs="Segoe UI Historic"/>
            </w:rPr>
            <w:fldChar w:fldCharType="end"/>
          </w:r>
          <w:r w:rsidRPr="00A114BB">
            <w:rPr>
              <w:rFonts w:cs="Segoe UI Historic"/>
            </w:rPr>
            <w:instrText xml:space="preserve"> = "Confidential" </w:instrText>
          </w:r>
          <w:r w:rsidRPr="00A114BB">
            <w:rPr>
              <w:rFonts w:cs="Segoe UI Historic"/>
              <w:b/>
              <w:color w:val="FF0000"/>
            </w:rPr>
            <w:fldChar w:fldCharType="begin"/>
          </w:r>
          <w:r w:rsidRPr="00A114BB">
            <w:rPr>
              <w:rFonts w:cs="Segoe UI Historic"/>
              <w:b/>
              <w:color w:val="FF0000"/>
            </w:rPr>
            <w:instrText xml:space="preserve"> DOCPROPERTY "MXConfidentiality" \* MERGEFORMAT </w:instrText>
          </w:r>
          <w:r w:rsidRPr="00A114BB">
            <w:rPr>
              <w:rFonts w:cs="Segoe UI Historic"/>
              <w:b/>
              <w:color w:val="FF0000"/>
            </w:rPr>
            <w:fldChar w:fldCharType="separate"/>
          </w:r>
          <w:r w:rsidRPr="00A114BB">
            <w:rPr>
              <w:rFonts w:cs="Segoe UI Historic"/>
              <w:b/>
              <w:color w:val="FF0000"/>
            </w:rPr>
            <w:instrText>Confidential</w:instrText>
          </w:r>
          <w:r w:rsidRPr="00A114BB">
            <w:rPr>
              <w:rFonts w:cs="Segoe UI Historic"/>
              <w:b/>
              <w:color w:val="FF0000"/>
            </w:rPr>
            <w:fldChar w:fldCharType="end"/>
          </w:r>
          <w:r w:rsidRPr="00A114BB">
            <w:rPr>
              <w:rFonts w:cs="Segoe UI Historic"/>
            </w:rPr>
            <w:instrText xml:space="preserve">  </w:instrText>
          </w:r>
          <w:r w:rsidR="00D70B48" w:rsidRPr="00A114BB">
            <w:rPr>
              <w:rFonts w:cs="Segoe UI Historic"/>
            </w:rPr>
            <w:fldChar w:fldCharType="begin"/>
          </w:r>
          <w:r w:rsidR="00D70B48" w:rsidRPr="00A114BB">
            <w:rPr>
              <w:rFonts w:cs="Segoe UI Historic"/>
            </w:rPr>
            <w:instrText xml:space="preserve"> DOCPROPERTY "MXConfidentiality" \* MERGEFORMAT </w:instrText>
          </w:r>
          <w:r w:rsidR="00D70B48" w:rsidRPr="00A114BB">
            <w:rPr>
              <w:rFonts w:cs="Segoe UI Historic"/>
            </w:rPr>
            <w:fldChar w:fldCharType="separate"/>
          </w:r>
          <w:r w:rsidR="00AE6835">
            <w:rPr>
              <w:rFonts w:cs="Segoe UI Historic"/>
            </w:rPr>
            <w:instrText>Internal</w:instrText>
          </w:r>
          <w:r w:rsidR="00D70B48" w:rsidRPr="00A114BB">
            <w:rPr>
              <w:rFonts w:cs="Segoe UI Historic"/>
            </w:rPr>
            <w:fldChar w:fldCharType="end"/>
          </w:r>
          <w:r w:rsidRPr="00A114BB">
            <w:rPr>
              <w:rFonts w:cs="Segoe UI Historic"/>
            </w:rPr>
            <w:instrText xml:space="preserve"> </w:instrText>
          </w:r>
          <w:r w:rsidRPr="00A114BB">
            <w:rPr>
              <w:rFonts w:cs="Segoe UI Historic"/>
            </w:rPr>
            <w:fldChar w:fldCharType="separate"/>
          </w:r>
          <w:r w:rsidR="00AE6835">
            <w:rPr>
              <w:rFonts w:cs="Segoe UI Historic"/>
              <w:noProof/>
            </w:rPr>
            <w:t>Internal</w:t>
          </w:r>
          <w:r w:rsidRPr="00A114BB">
            <w:rPr>
              <w:rFonts w:cs="Segoe UI Historic"/>
            </w:rPr>
            <w:fldChar w:fldCharType="end"/>
          </w:r>
        </w:p>
      </w:tc>
    </w:tr>
  </w:tbl>
  <w:p w:rsidR="00A933AF" w:rsidRDefault="00A933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1943"/>
      <w:gridCol w:w="2332"/>
    </w:tblGrid>
    <w:tr w:rsidR="007E6D3A" w:rsidRPr="00B414C7" w:rsidTr="006A7E65">
      <w:trPr>
        <w:trHeight w:val="196"/>
      </w:trPr>
      <w:tc>
        <w:tcPr>
          <w:tcW w:w="5670" w:type="dxa"/>
          <w:vMerge w:val="restart"/>
        </w:tcPr>
        <w:p w:rsidR="007E6D3A" w:rsidRPr="00B414C7" w:rsidRDefault="00B414C7" w:rsidP="00F13777">
          <w:pPr>
            <w:pStyle w:val="Header"/>
            <w:rPr>
              <w:rFonts w:cs="Times New Roman (Body CS)"/>
            </w:rPr>
          </w:pPr>
          <w:r w:rsidRPr="00B414C7">
            <w:rPr>
              <w:rFonts w:cs="Times New Roman (Body CS)"/>
              <w:noProof/>
              <w:lang w:eastAsia="en-GB"/>
            </w:rPr>
            <w:drawing>
              <wp:anchor distT="0" distB="0" distL="114300" distR="114300" simplePos="0" relativeHeight="251659264" behindDoc="0" locked="0" layoutInCell="1" allowOverlap="1" wp14:anchorId="6E35819B" wp14:editId="33C467BC">
                <wp:simplePos x="0" y="0"/>
                <wp:positionH relativeFrom="page">
                  <wp:posOffset>37340</wp:posOffset>
                </wp:positionH>
                <wp:positionV relativeFrom="page">
                  <wp:posOffset>38100</wp:posOffset>
                </wp:positionV>
                <wp:extent cx="1429592" cy="756000"/>
                <wp:effectExtent l="0" t="0" r="5715" b="6350"/>
                <wp:wrapNone/>
                <wp:docPr id="64" name="Bildobjek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29592" cy="756000"/>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rsidR="007E6D3A" w:rsidRPr="00A114BB" w:rsidRDefault="007E6D3A" w:rsidP="00F13777">
          <w:pPr>
            <w:pStyle w:val="Header"/>
            <w:rPr>
              <w:rFonts w:cs="Times New Roman (Body CS)"/>
              <w:szCs w:val="16"/>
            </w:rPr>
          </w:pPr>
          <w:r w:rsidRPr="00A114BB">
            <w:rPr>
              <w:rFonts w:cs="Times New Roman (Body CS)"/>
              <w:szCs w:val="16"/>
            </w:rPr>
            <w:t>Document Type</w:t>
          </w:r>
        </w:p>
      </w:tc>
      <w:tc>
        <w:tcPr>
          <w:tcW w:w="2410" w:type="dxa"/>
        </w:tcPr>
        <w:p w:rsidR="007E6D3A" w:rsidRPr="00A114BB" w:rsidRDefault="00D70B48" w:rsidP="00F13777">
          <w:pPr>
            <w:pStyle w:val="Header"/>
            <w:rPr>
              <w:rFonts w:cs="Times New Roman (Body CS)"/>
              <w:szCs w:val="16"/>
            </w:rPr>
          </w:pPr>
          <w:r w:rsidRPr="00A114BB">
            <w:rPr>
              <w:rFonts w:cs="Times New Roman (Body CS)"/>
              <w:szCs w:val="16"/>
            </w:rPr>
            <w:fldChar w:fldCharType="begin"/>
          </w:r>
          <w:r w:rsidRPr="00A114BB">
            <w:rPr>
              <w:rFonts w:cs="Times New Roman (Body CS)"/>
              <w:szCs w:val="16"/>
            </w:rPr>
            <w:instrText xml:space="preserve"> DOCPROPERTY "MXType.Localized"  \* MERGEFORMAT </w:instrText>
          </w:r>
          <w:r w:rsidRPr="00A114BB">
            <w:rPr>
              <w:rFonts w:cs="Times New Roman (Body CS)"/>
              <w:szCs w:val="16"/>
            </w:rPr>
            <w:fldChar w:fldCharType="separate"/>
          </w:r>
          <w:r w:rsidR="00AE6835">
            <w:rPr>
              <w:rFonts w:cs="Times New Roman (Body CS)"/>
              <w:szCs w:val="16"/>
            </w:rPr>
            <w:t>Description</w:t>
          </w:r>
          <w:r w:rsidRPr="00A114BB">
            <w:rPr>
              <w:rFonts w:cs="Times New Roman (Body CS)"/>
              <w:szCs w:val="16"/>
            </w:rPr>
            <w:fldChar w:fldCharType="end"/>
          </w:r>
        </w:p>
      </w:tc>
    </w:tr>
    <w:tr w:rsidR="007E6D3A" w:rsidRPr="00B414C7" w:rsidTr="006A7E65">
      <w:trPr>
        <w:trHeight w:val="196"/>
      </w:trPr>
      <w:tc>
        <w:tcPr>
          <w:tcW w:w="5670" w:type="dxa"/>
          <w:vMerge/>
        </w:tcPr>
        <w:p w:rsidR="007E6D3A" w:rsidRPr="00B414C7" w:rsidRDefault="007E6D3A" w:rsidP="00F13777">
          <w:pPr>
            <w:pStyle w:val="Header"/>
            <w:rPr>
              <w:rFonts w:cs="Times New Roman (Body CS)"/>
            </w:rPr>
          </w:pPr>
        </w:p>
      </w:tc>
      <w:tc>
        <w:tcPr>
          <w:tcW w:w="1985" w:type="dxa"/>
        </w:tcPr>
        <w:p w:rsidR="007E6D3A" w:rsidRPr="00A114BB" w:rsidRDefault="007E6D3A" w:rsidP="00F13777">
          <w:pPr>
            <w:pStyle w:val="Header"/>
            <w:rPr>
              <w:rFonts w:cs="Times New Roman (Body CS)"/>
              <w:szCs w:val="16"/>
            </w:rPr>
          </w:pPr>
          <w:r w:rsidRPr="00A114BB">
            <w:rPr>
              <w:rFonts w:cs="Times New Roman (Body CS)"/>
              <w:szCs w:val="16"/>
            </w:rPr>
            <w:t>Document Number</w:t>
          </w:r>
        </w:p>
      </w:tc>
      <w:tc>
        <w:tcPr>
          <w:tcW w:w="2410" w:type="dxa"/>
        </w:tcPr>
        <w:p w:rsidR="007E6D3A" w:rsidRPr="00A114BB" w:rsidRDefault="00D70B48" w:rsidP="00F13777">
          <w:pPr>
            <w:pStyle w:val="Header"/>
            <w:rPr>
              <w:rFonts w:cs="Times New Roman (Body CS)"/>
              <w:szCs w:val="16"/>
            </w:rPr>
          </w:pPr>
          <w:r w:rsidRPr="00A114BB">
            <w:rPr>
              <w:rFonts w:cs="Times New Roman (Body CS)"/>
              <w:szCs w:val="16"/>
            </w:rPr>
            <w:fldChar w:fldCharType="begin"/>
          </w:r>
          <w:r w:rsidRPr="00A114BB">
            <w:rPr>
              <w:rFonts w:cs="Times New Roman (Body CS)"/>
              <w:szCs w:val="16"/>
            </w:rPr>
            <w:instrText xml:space="preserve"> DOCPROPERTY "MXName"  \* MERGEFORMAT </w:instrText>
          </w:r>
          <w:r w:rsidRPr="00A114BB">
            <w:rPr>
              <w:rFonts w:cs="Times New Roman (Body CS)"/>
              <w:szCs w:val="16"/>
            </w:rPr>
            <w:fldChar w:fldCharType="separate"/>
          </w:r>
          <w:r w:rsidR="00AE6835">
            <w:rPr>
              <w:rFonts w:cs="Times New Roman (Body CS)"/>
              <w:szCs w:val="16"/>
            </w:rPr>
            <w:t>ESS-3135461</w:t>
          </w:r>
          <w:r w:rsidRPr="00A114BB">
            <w:rPr>
              <w:rFonts w:cs="Times New Roman (Body CS)"/>
              <w:szCs w:val="16"/>
            </w:rPr>
            <w:fldChar w:fldCharType="end"/>
          </w:r>
        </w:p>
      </w:tc>
    </w:tr>
    <w:tr w:rsidR="007E6D3A" w:rsidRPr="00B414C7" w:rsidTr="006A7E65">
      <w:trPr>
        <w:trHeight w:val="234"/>
      </w:trPr>
      <w:tc>
        <w:tcPr>
          <w:tcW w:w="5670" w:type="dxa"/>
          <w:vMerge/>
        </w:tcPr>
        <w:p w:rsidR="007E6D3A" w:rsidRPr="00B414C7" w:rsidRDefault="007E6D3A" w:rsidP="00F13777">
          <w:pPr>
            <w:pStyle w:val="Header"/>
            <w:rPr>
              <w:rFonts w:cs="Times New Roman (Body CS)"/>
            </w:rPr>
          </w:pPr>
        </w:p>
      </w:tc>
      <w:tc>
        <w:tcPr>
          <w:tcW w:w="1985" w:type="dxa"/>
        </w:tcPr>
        <w:p w:rsidR="007E6D3A" w:rsidRPr="00A114BB" w:rsidRDefault="007E6D3A" w:rsidP="00F13777">
          <w:pPr>
            <w:pStyle w:val="Header"/>
            <w:rPr>
              <w:rFonts w:cs="Times New Roman (Body CS)"/>
              <w:szCs w:val="16"/>
            </w:rPr>
          </w:pPr>
          <w:r w:rsidRPr="00A114BB">
            <w:rPr>
              <w:rFonts w:cs="Times New Roman (Body CS)"/>
              <w:szCs w:val="16"/>
            </w:rPr>
            <w:t>Date</w:t>
          </w:r>
        </w:p>
      </w:tc>
      <w:tc>
        <w:tcPr>
          <w:tcW w:w="2410" w:type="dxa"/>
        </w:tcPr>
        <w:p w:rsidR="007E6D3A" w:rsidRPr="00A114BB" w:rsidRDefault="00D70B48" w:rsidP="00F13777">
          <w:pPr>
            <w:pStyle w:val="Header"/>
            <w:rPr>
              <w:rFonts w:cs="Times New Roman (Body CS)"/>
              <w:szCs w:val="16"/>
            </w:rPr>
          </w:pPr>
          <w:r w:rsidRPr="00A114BB">
            <w:rPr>
              <w:rFonts w:cs="Times New Roman (Body CS)"/>
              <w:szCs w:val="16"/>
            </w:rPr>
            <w:fldChar w:fldCharType="begin"/>
          </w:r>
          <w:r w:rsidRPr="00A114BB">
            <w:rPr>
              <w:rFonts w:cs="Times New Roman (Body CS)"/>
              <w:szCs w:val="16"/>
            </w:rPr>
            <w:instrText xml:space="preserve"> DOCPROPERTY "MXPrinted Date"  \* MERGEFORMAT </w:instrText>
          </w:r>
          <w:r w:rsidRPr="00A114BB">
            <w:rPr>
              <w:rFonts w:cs="Times New Roman (Body CS)"/>
              <w:szCs w:val="16"/>
            </w:rPr>
            <w:fldChar w:fldCharType="separate"/>
          </w:r>
          <w:r w:rsidR="00AE6835">
            <w:rPr>
              <w:rFonts w:cs="Times New Roman (Body CS)"/>
              <w:szCs w:val="16"/>
            </w:rPr>
            <w:t>Nov 17, 2020</w:t>
          </w:r>
          <w:r w:rsidRPr="00A114BB">
            <w:rPr>
              <w:rFonts w:cs="Times New Roman (Body CS)"/>
              <w:szCs w:val="16"/>
            </w:rPr>
            <w:fldChar w:fldCharType="end"/>
          </w:r>
        </w:p>
      </w:tc>
    </w:tr>
    <w:tr w:rsidR="007E6D3A" w:rsidRPr="00B414C7" w:rsidTr="006A7E65">
      <w:trPr>
        <w:trHeight w:val="196"/>
      </w:trPr>
      <w:tc>
        <w:tcPr>
          <w:tcW w:w="5670" w:type="dxa"/>
          <w:vMerge/>
        </w:tcPr>
        <w:p w:rsidR="007E6D3A" w:rsidRPr="00B414C7" w:rsidRDefault="007E6D3A" w:rsidP="00F13777">
          <w:pPr>
            <w:pStyle w:val="Header"/>
            <w:rPr>
              <w:rFonts w:cs="Times New Roman (Body CS)"/>
            </w:rPr>
          </w:pPr>
        </w:p>
      </w:tc>
      <w:tc>
        <w:tcPr>
          <w:tcW w:w="1985" w:type="dxa"/>
        </w:tcPr>
        <w:p w:rsidR="007E6D3A" w:rsidRPr="00A114BB" w:rsidRDefault="007E6D3A" w:rsidP="00F13777">
          <w:pPr>
            <w:pStyle w:val="Header"/>
            <w:rPr>
              <w:rFonts w:cs="Times New Roman (Body CS)"/>
              <w:szCs w:val="16"/>
            </w:rPr>
          </w:pPr>
          <w:r w:rsidRPr="00A114BB">
            <w:rPr>
              <w:rFonts w:cs="Times New Roman (Body CS)"/>
              <w:szCs w:val="16"/>
            </w:rPr>
            <w:t>Revision</w:t>
          </w:r>
        </w:p>
      </w:tc>
      <w:tc>
        <w:tcPr>
          <w:tcW w:w="2410" w:type="dxa"/>
        </w:tcPr>
        <w:p w:rsidR="007E6D3A" w:rsidRPr="00A114BB" w:rsidRDefault="00D70B48" w:rsidP="00F13777">
          <w:pPr>
            <w:pStyle w:val="Header"/>
            <w:rPr>
              <w:rFonts w:cs="Times New Roman (Body CS)"/>
              <w:szCs w:val="16"/>
            </w:rPr>
          </w:pPr>
          <w:r w:rsidRPr="00A114BB">
            <w:rPr>
              <w:rFonts w:cs="Times New Roman (Body CS)"/>
              <w:szCs w:val="16"/>
            </w:rPr>
            <w:fldChar w:fldCharType="begin"/>
          </w:r>
          <w:r w:rsidRPr="00A114BB">
            <w:rPr>
              <w:rFonts w:cs="Times New Roman (Body CS)"/>
              <w:szCs w:val="16"/>
            </w:rPr>
            <w:instrText xml:space="preserve"> DOCPROPERTY "MXRevision"  \* MERGEFORMAT </w:instrText>
          </w:r>
          <w:r w:rsidRPr="00A114BB">
            <w:rPr>
              <w:rFonts w:cs="Times New Roman (Body CS)"/>
              <w:szCs w:val="16"/>
            </w:rPr>
            <w:fldChar w:fldCharType="separate"/>
          </w:r>
          <w:r w:rsidR="00AE6835">
            <w:rPr>
              <w:rFonts w:cs="Times New Roman (Body CS)"/>
              <w:szCs w:val="16"/>
            </w:rPr>
            <w:t>1</w:t>
          </w:r>
          <w:r w:rsidRPr="00A114BB">
            <w:rPr>
              <w:rFonts w:cs="Times New Roman (Body CS)"/>
              <w:szCs w:val="16"/>
            </w:rPr>
            <w:fldChar w:fldCharType="end"/>
          </w:r>
          <w:r w:rsidR="007E6D3A" w:rsidRPr="00A114BB">
            <w:rPr>
              <w:rFonts w:cs="Times New Roman (Body CS)"/>
              <w:szCs w:val="16"/>
            </w:rPr>
            <w:t xml:space="preserve"> </w:t>
          </w:r>
          <w:r w:rsidRPr="00A114BB">
            <w:rPr>
              <w:rFonts w:cs="Times New Roman (Body CS)"/>
              <w:szCs w:val="16"/>
            </w:rPr>
            <w:fldChar w:fldCharType="begin"/>
          </w:r>
          <w:r w:rsidRPr="00A114BB">
            <w:rPr>
              <w:rFonts w:cs="Times New Roman (Body CS)"/>
              <w:szCs w:val="16"/>
            </w:rPr>
            <w:instrText xml:space="preserve"> DOCPROPERTY "MXPrinted Version"  \* MERGEFORMAT </w:instrText>
          </w:r>
          <w:r w:rsidRPr="00A114BB">
            <w:fldChar w:fldCharType="separate"/>
          </w:r>
          <w:r>
            <w:t>(1)</w:t>
          </w:r>
          <w:r w:rsidRPr="00A114BB">
            <w:rPr>
              <w:rFonts w:cs="Times New Roman (Body CS)"/>
              <w:szCs w:val="16"/>
            </w:rPr>
            <w:fldChar w:fldCharType="end"/>
          </w:r>
        </w:p>
      </w:tc>
    </w:tr>
    <w:tr w:rsidR="007E6D3A" w:rsidRPr="00B414C7" w:rsidTr="006A7E65">
      <w:trPr>
        <w:trHeight w:val="196"/>
      </w:trPr>
      <w:tc>
        <w:tcPr>
          <w:tcW w:w="5670" w:type="dxa"/>
          <w:vMerge/>
        </w:tcPr>
        <w:p w:rsidR="007E6D3A" w:rsidRPr="00B414C7" w:rsidRDefault="007E6D3A" w:rsidP="00F13777">
          <w:pPr>
            <w:pStyle w:val="Header"/>
            <w:rPr>
              <w:rFonts w:cs="Times New Roman (Body CS)"/>
            </w:rPr>
          </w:pPr>
        </w:p>
      </w:tc>
      <w:tc>
        <w:tcPr>
          <w:tcW w:w="1985" w:type="dxa"/>
        </w:tcPr>
        <w:p w:rsidR="007E6D3A" w:rsidRPr="00A114BB" w:rsidRDefault="007E6D3A" w:rsidP="00F13777">
          <w:pPr>
            <w:pStyle w:val="Header"/>
            <w:rPr>
              <w:rFonts w:cs="Times New Roman (Body CS)"/>
              <w:szCs w:val="16"/>
            </w:rPr>
          </w:pPr>
          <w:r w:rsidRPr="00A114BB">
            <w:rPr>
              <w:rFonts w:cs="Times New Roman (Body CS)"/>
              <w:szCs w:val="16"/>
            </w:rPr>
            <w:t>State</w:t>
          </w:r>
        </w:p>
      </w:tc>
      <w:tc>
        <w:tcPr>
          <w:tcW w:w="2410" w:type="dxa"/>
        </w:tcPr>
        <w:p w:rsidR="007E6D3A" w:rsidRPr="00A114BB" w:rsidRDefault="00D70B48" w:rsidP="00F13777">
          <w:pPr>
            <w:pStyle w:val="Header"/>
            <w:rPr>
              <w:rFonts w:cs="Times New Roman (Body CS)"/>
              <w:szCs w:val="16"/>
            </w:rPr>
          </w:pPr>
          <w:r w:rsidRPr="00A114BB">
            <w:rPr>
              <w:rFonts w:cs="Times New Roman (Body CS)"/>
              <w:szCs w:val="16"/>
            </w:rPr>
            <w:fldChar w:fldCharType="begin"/>
          </w:r>
          <w:r w:rsidRPr="00A114BB">
            <w:rPr>
              <w:rFonts w:cs="Times New Roman (Body CS)"/>
              <w:szCs w:val="16"/>
            </w:rPr>
            <w:instrText xml:space="preserve"> DOCPROPERTY "MXCurrent"  \* MERGEFORMAT </w:instrText>
          </w:r>
          <w:r w:rsidRPr="00A114BB">
            <w:rPr>
              <w:rFonts w:cs="Times New Roman (Body CS)"/>
              <w:szCs w:val="16"/>
            </w:rPr>
            <w:fldChar w:fldCharType="separate"/>
          </w:r>
          <w:r w:rsidR="00AE6835">
            <w:rPr>
              <w:rFonts w:cs="Times New Roman (Body CS)"/>
              <w:szCs w:val="16"/>
            </w:rPr>
            <w:t>Preliminary</w:t>
          </w:r>
          <w:r w:rsidRPr="00A114BB">
            <w:rPr>
              <w:rFonts w:cs="Times New Roman (Body CS)"/>
              <w:szCs w:val="16"/>
            </w:rPr>
            <w:fldChar w:fldCharType="end"/>
          </w:r>
        </w:p>
      </w:tc>
    </w:tr>
    <w:tr w:rsidR="007E6D3A" w:rsidRPr="00B414C7" w:rsidTr="006A7E65">
      <w:trPr>
        <w:trHeight w:val="196"/>
      </w:trPr>
      <w:tc>
        <w:tcPr>
          <w:tcW w:w="5670" w:type="dxa"/>
          <w:vMerge/>
        </w:tcPr>
        <w:p w:rsidR="007E6D3A" w:rsidRPr="00B414C7" w:rsidRDefault="007E6D3A" w:rsidP="00F13777">
          <w:pPr>
            <w:pStyle w:val="Header"/>
            <w:rPr>
              <w:rFonts w:cs="Times New Roman (Body CS)"/>
            </w:rPr>
          </w:pPr>
        </w:p>
      </w:tc>
      <w:tc>
        <w:tcPr>
          <w:tcW w:w="1985" w:type="dxa"/>
        </w:tcPr>
        <w:p w:rsidR="007E6D3A" w:rsidRPr="00A114BB" w:rsidRDefault="007E6D3A" w:rsidP="00F13777">
          <w:pPr>
            <w:pStyle w:val="Header"/>
            <w:rPr>
              <w:rFonts w:cs="Times New Roman (Body CS)"/>
              <w:szCs w:val="16"/>
            </w:rPr>
          </w:pPr>
          <w:r w:rsidRPr="00A114BB">
            <w:rPr>
              <w:rFonts w:cs="Times New Roman (Body CS)"/>
              <w:szCs w:val="16"/>
            </w:rPr>
            <w:t>Confidentiality Level</w:t>
          </w:r>
        </w:p>
      </w:tc>
      <w:tc>
        <w:tcPr>
          <w:tcW w:w="2410" w:type="dxa"/>
        </w:tcPr>
        <w:p w:rsidR="007E6D3A" w:rsidRPr="00A114BB" w:rsidRDefault="00120421" w:rsidP="00F13777">
          <w:pPr>
            <w:pStyle w:val="Header"/>
            <w:rPr>
              <w:rFonts w:cs="Times New Roman (Body CS)"/>
              <w:szCs w:val="16"/>
            </w:rPr>
          </w:pPr>
          <w:r w:rsidRPr="00A114BB">
            <w:rPr>
              <w:rFonts w:cs="Times New Roman (Body CS)"/>
              <w:szCs w:val="16"/>
            </w:rPr>
            <w:fldChar w:fldCharType="begin"/>
          </w:r>
          <w:r w:rsidRPr="00A114BB">
            <w:rPr>
              <w:rFonts w:cs="Times New Roman (Body CS)"/>
              <w:szCs w:val="16"/>
            </w:rPr>
            <w:instrText xml:space="preserve"> IF </w:instrText>
          </w:r>
          <w:r w:rsidR="00D70B48" w:rsidRPr="00A114BB">
            <w:rPr>
              <w:rFonts w:cs="Times New Roman (Body CS)"/>
              <w:szCs w:val="16"/>
            </w:rPr>
            <w:fldChar w:fldCharType="begin"/>
          </w:r>
          <w:r w:rsidR="00D70B48" w:rsidRPr="00A114BB">
            <w:rPr>
              <w:rFonts w:cs="Times New Roman (Body CS)"/>
              <w:szCs w:val="16"/>
            </w:rPr>
            <w:instrText xml:space="preserve"> DOCPROPERTY "MXConfidentiality"  \* MERGEFORMAT </w:instrText>
          </w:r>
          <w:r w:rsidR="00D70B48" w:rsidRPr="00A114BB">
            <w:rPr>
              <w:rFonts w:cs="Times New Roman (Body CS)"/>
              <w:szCs w:val="16"/>
            </w:rPr>
            <w:fldChar w:fldCharType="separate"/>
          </w:r>
          <w:r w:rsidR="00AE6835">
            <w:rPr>
              <w:rFonts w:cs="Times New Roman (Body CS)"/>
              <w:szCs w:val="16"/>
            </w:rPr>
            <w:instrText>Internal</w:instrText>
          </w:r>
          <w:r w:rsidR="00D70B48" w:rsidRPr="00A114BB">
            <w:rPr>
              <w:rFonts w:cs="Times New Roman (Body CS)"/>
              <w:szCs w:val="16"/>
            </w:rPr>
            <w:fldChar w:fldCharType="end"/>
          </w:r>
          <w:r w:rsidRPr="00A114BB">
            <w:rPr>
              <w:rFonts w:cs="Times New Roman (Body CS)"/>
              <w:szCs w:val="16"/>
            </w:rPr>
            <w:instrText xml:space="preserve"> = "Confidential" </w:instrText>
          </w:r>
          <w:r w:rsidRPr="00A114BB">
            <w:rPr>
              <w:rFonts w:cs="Times New Roman (Body CS)"/>
              <w:b/>
              <w:color w:val="FF0000"/>
              <w:szCs w:val="16"/>
            </w:rPr>
            <w:fldChar w:fldCharType="begin"/>
          </w:r>
          <w:r w:rsidRPr="00A114BB">
            <w:rPr>
              <w:rFonts w:cs="Times New Roman (Body CS)"/>
              <w:b/>
              <w:color w:val="FF0000"/>
              <w:szCs w:val="16"/>
            </w:rPr>
            <w:instrText xml:space="preserve"> DOCPROPERTY "MXConfidentiality" \* MERGEFORMAT </w:instrText>
          </w:r>
          <w:r w:rsidRPr="00A114BB">
            <w:rPr>
              <w:rFonts w:cs="Times New Roman (Body CS)"/>
              <w:b/>
              <w:color w:val="FF0000"/>
              <w:szCs w:val="16"/>
            </w:rPr>
            <w:fldChar w:fldCharType="separate"/>
          </w:r>
          <w:r w:rsidRPr="00A114BB">
            <w:rPr>
              <w:rFonts w:cs="Times New Roman (Body CS)"/>
              <w:b/>
              <w:color w:val="FF0000"/>
              <w:szCs w:val="16"/>
            </w:rPr>
            <w:instrText>Confidential</w:instrText>
          </w:r>
          <w:r w:rsidRPr="00A114BB">
            <w:rPr>
              <w:rFonts w:cs="Times New Roman (Body CS)"/>
              <w:b/>
              <w:color w:val="FF0000"/>
              <w:szCs w:val="16"/>
            </w:rPr>
            <w:fldChar w:fldCharType="end"/>
          </w:r>
          <w:r w:rsidRPr="00A114BB">
            <w:rPr>
              <w:rFonts w:cs="Times New Roman (Body CS)"/>
              <w:szCs w:val="16"/>
            </w:rPr>
            <w:instrText xml:space="preserve">  </w:instrText>
          </w:r>
          <w:r w:rsidR="00D70B48" w:rsidRPr="00A114BB">
            <w:rPr>
              <w:rFonts w:cs="Times New Roman (Body CS)"/>
              <w:szCs w:val="16"/>
            </w:rPr>
            <w:fldChar w:fldCharType="begin"/>
          </w:r>
          <w:r w:rsidR="00D70B48" w:rsidRPr="00A114BB">
            <w:rPr>
              <w:rFonts w:cs="Times New Roman (Body CS)"/>
              <w:szCs w:val="16"/>
            </w:rPr>
            <w:instrText xml:space="preserve"> DOCPROPERTY "MXConfidentiality" \* MERGEFORMAT </w:instrText>
          </w:r>
          <w:r w:rsidR="00D70B48" w:rsidRPr="00A114BB">
            <w:rPr>
              <w:rFonts w:cs="Times New Roman (Body CS)"/>
              <w:szCs w:val="16"/>
            </w:rPr>
            <w:fldChar w:fldCharType="separate"/>
          </w:r>
          <w:r w:rsidR="00AE6835">
            <w:rPr>
              <w:rFonts w:cs="Times New Roman (Body CS)"/>
              <w:szCs w:val="16"/>
            </w:rPr>
            <w:instrText>Internal</w:instrText>
          </w:r>
          <w:r w:rsidR="00D70B48" w:rsidRPr="00A114BB">
            <w:rPr>
              <w:rFonts w:cs="Times New Roman (Body CS)"/>
              <w:szCs w:val="16"/>
            </w:rPr>
            <w:fldChar w:fldCharType="end"/>
          </w:r>
          <w:r w:rsidRPr="00A114BB">
            <w:rPr>
              <w:rFonts w:cs="Times New Roman (Body CS)"/>
              <w:szCs w:val="16"/>
            </w:rPr>
            <w:instrText xml:space="preserve"> </w:instrText>
          </w:r>
          <w:r w:rsidRPr="00A114BB">
            <w:rPr>
              <w:rFonts w:cs="Times New Roman (Body CS)"/>
              <w:szCs w:val="16"/>
            </w:rPr>
            <w:fldChar w:fldCharType="separate"/>
          </w:r>
          <w:r w:rsidR="00AE6835">
            <w:rPr>
              <w:rFonts w:cs="Times New Roman (Body CS)"/>
              <w:noProof/>
              <w:szCs w:val="16"/>
            </w:rPr>
            <w:t>Internal</w:t>
          </w:r>
          <w:r w:rsidRPr="00A114BB">
            <w:rPr>
              <w:rFonts w:cs="Times New Roman (Body CS)"/>
              <w:szCs w:val="16"/>
            </w:rPr>
            <w:fldChar w:fldCharType="end"/>
          </w:r>
        </w:p>
      </w:tc>
    </w:tr>
    <w:tr w:rsidR="007E6D3A" w:rsidRPr="00B414C7" w:rsidTr="006A7E65">
      <w:trPr>
        <w:trHeight w:val="163"/>
      </w:trPr>
      <w:tc>
        <w:tcPr>
          <w:tcW w:w="5670" w:type="dxa"/>
          <w:vMerge/>
        </w:tcPr>
        <w:p w:rsidR="007E6D3A" w:rsidRPr="00B414C7" w:rsidRDefault="007E6D3A" w:rsidP="00F13777">
          <w:pPr>
            <w:pStyle w:val="Header"/>
            <w:rPr>
              <w:rFonts w:cs="Times New Roman (Body CS)"/>
            </w:rPr>
          </w:pPr>
        </w:p>
      </w:tc>
      <w:tc>
        <w:tcPr>
          <w:tcW w:w="1985" w:type="dxa"/>
        </w:tcPr>
        <w:p w:rsidR="007E6D3A" w:rsidRPr="00A114BB" w:rsidRDefault="007E6D3A" w:rsidP="00F13777">
          <w:pPr>
            <w:pStyle w:val="Header"/>
            <w:rPr>
              <w:rFonts w:cs="Times New Roman (Body CS)"/>
              <w:szCs w:val="16"/>
            </w:rPr>
          </w:pPr>
          <w:r w:rsidRPr="00A114BB">
            <w:rPr>
              <w:rFonts w:cs="Times New Roman (Body CS)"/>
              <w:szCs w:val="16"/>
            </w:rPr>
            <w:t>Page</w:t>
          </w:r>
        </w:p>
      </w:tc>
      <w:tc>
        <w:tcPr>
          <w:tcW w:w="2410" w:type="dxa"/>
        </w:tcPr>
        <w:p w:rsidR="007E6D3A" w:rsidRPr="00A114BB" w:rsidRDefault="007E6D3A" w:rsidP="00F13777">
          <w:pPr>
            <w:pStyle w:val="Header"/>
            <w:rPr>
              <w:rFonts w:cs="Times New Roman (Body CS)"/>
              <w:szCs w:val="16"/>
            </w:rPr>
          </w:pPr>
          <w:r w:rsidRPr="00A114BB">
            <w:rPr>
              <w:rStyle w:val="PageNumber"/>
              <w:rFonts w:cs="Times New Roman (Body CS)"/>
              <w:sz w:val="16"/>
              <w:szCs w:val="16"/>
            </w:rPr>
            <w:fldChar w:fldCharType="begin"/>
          </w:r>
          <w:r w:rsidRPr="00A114BB">
            <w:rPr>
              <w:rStyle w:val="PageNumber"/>
              <w:rFonts w:cs="Times New Roman (Body CS)"/>
              <w:sz w:val="16"/>
              <w:szCs w:val="16"/>
            </w:rPr>
            <w:instrText xml:space="preserve"> PAGE </w:instrText>
          </w:r>
          <w:r w:rsidRPr="00A114BB">
            <w:rPr>
              <w:rStyle w:val="PageNumber"/>
              <w:rFonts w:cs="Times New Roman (Body CS)"/>
              <w:sz w:val="16"/>
              <w:szCs w:val="16"/>
            </w:rPr>
            <w:fldChar w:fldCharType="separate"/>
          </w:r>
          <w:r w:rsidR="00365CFD">
            <w:rPr>
              <w:rStyle w:val="PageNumber"/>
              <w:rFonts w:cs="Times New Roman (Body CS)"/>
              <w:noProof/>
              <w:sz w:val="16"/>
              <w:szCs w:val="16"/>
            </w:rPr>
            <w:t>1</w:t>
          </w:r>
          <w:r w:rsidRPr="00A114BB">
            <w:rPr>
              <w:rStyle w:val="PageNumber"/>
              <w:rFonts w:cs="Times New Roman (Body CS)"/>
              <w:sz w:val="16"/>
              <w:szCs w:val="16"/>
            </w:rPr>
            <w:fldChar w:fldCharType="end"/>
          </w:r>
          <w:r w:rsidRPr="00A114BB">
            <w:rPr>
              <w:rStyle w:val="PageNumber"/>
              <w:rFonts w:cs="Times New Roman (Body CS)"/>
              <w:sz w:val="16"/>
              <w:szCs w:val="16"/>
            </w:rPr>
            <w:t xml:space="preserve"> (</w:t>
          </w:r>
          <w:r w:rsidRPr="00A114BB">
            <w:rPr>
              <w:rStyle w:val="PageNumber"/>
              <w:rFonts w:cs="Times New Roman (Body CS)"/>
              <w:sz w:val="16"/>
              <w:szCs w:val="16"/>
            </w:rPr>
            <w:fldChar w:fldCharType="begin"/>
          </w:r>
          <w:r w:rsidRPr="00A114BB">
            <w:rPr>
              <w:rStyle w:val="PageNumber"/>
              <w:rFonts w:cs="Times New Roman (Body CS)"/>
              <w:sz w:val="16"/>
              <w:szCs w:val="16"/>
            </w:rPr>
            <w:instrText xml:space="preserve"> NUMPAGES </w:instrText>
          </w:r>
          <w:r w:rsidRPr="00A114BB">
            <w:rPr>
              <w:rStyle w:val="PageNumber"/>
              <w:rFonts w:cs="Times New Roman (Body CS)"/>
              <w:sz w:val="16"/>
              <w:szCs w:val="16"/>
            </w:rPr>
            <w:fldChar w:fldCharType="separate"/>
          </w:r>
          <w:r w:rsidR="00365CFD">
            <w:rPr>
              <w:rStyle w:val="PageNumber"/>
              <w:rFonts w:cs="Times New Roman (Body CS)"/>
              <w:noProof/>
              <w:sz w:val="16"/>
              <w:szCs w:val="16"/>
            </w:rPr>
            <w:t>5</w:t>
          </w:r>
          <w:r w:rsidRPr="00A114BB">
            <w:rPr>
              <w:rStyle w:val="PageNumber"/>
              <w:rFonts w:cs="Times New Roman (Body CS)"/>
              <w:sz w:val="16"/>
              <w:szCs w:val="16"/>
            </w:rPr>
            <w:fldChar w:fldCharType="end"/>
          </w:r>
          <w:r w:rsidRPr="00A114BB">
            <w:rPr>
              <w:rStyle w:val="PageNumber"/>
              <w:rFonts w:cs="Times New Roman (Body CS)"/>
              <w:sz w:val="16"/>
              <w:szCs w:val="16"/>
            </w:rPr>
            <w:t>)</w:t>
          </w:r>
        </w:p>
      </w:tc>
    </w:tr>
  </w:tbl>
  <w:p w:rsidR="00C63132" w:rsidRPr="00A114BB" w:rsidRDefault="00C63132">
    <w:pPr>
      <w:rPr>
        <w:rFonts w:cs="Times New Roman (Body CS)"/>
        <w:sz w:val="16"/>
        <w:szCs w:val="16"/>
      </w:rPr>
    </w:pPr>
  </w:p>
  <w:p w:rsidR="00A933AF" w:rsidRDefault="00A933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582F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60F8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3491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4C7B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264D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4ADB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04A7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87A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7ABB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288E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7497F"/>
    <w:multiLevelType w:val="hybridMultilevel"/>
    <w:tmpl w:val="A5FC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E35D3"/>
    <w:multiLevelType w:val="hybridMultilevel"/>
    <w:tmpl w:val="5B9CFF58"/>
    <w:lvl w:ilvl="0" w:tplc="041D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30AD3"/>
    <w:multiLevelType w:val="hybridMultilevel"/>
    <w:tmpl w:val="B39AAC78"/>
    <w:lvl w:ilvl="0" w:tplc="E72E938A">
      <w:start w:val="1"/>
      <w:numFmt w:val="lowerLetter"/>
      <w:pStyle w:val="BulletList4-letters"/>
      <w:lvlText w:val="%1)"/>
      <w:lvlJc w:val="left"/>
      <w:pPr>
        <w:ind w:left="530" w:hanging="360"/>
      </w:pPr>
      <w:rPr>
        <w:rFonts w:ascii="Segoe UI Historic" w:hAnsi="Segoe UI Historic"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70561"/>
    <w:multiLevelType w:val="hybridMultilevel"/>
    <w:tmpl w:val="247C0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02F24"/>
    <w:multiLevelType w:val="hybridMultilevel"/>
    <w:tmpl w:val="A2BC7730"/>
    <w:lvl w:ilvl="0" w:tplc="F3940502">
      <w:start w:val="1"/>
      <w:numFmt w:val="bullet"/>
      <w:pStyle w:val="TopBulletList1-do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5070A"/>
    <w:multiLevelType w:val="multilevel"/>
    <w:tmpl w:val="700854DC"/>
    <w:lvl w:ilvl="0">
      <w:start w:val="1"/>
      <w:numFmt w:val="decimal"/>
      <w:pStyle w:val="Heading1"/>
      <w:lvlText w:val="%1."/>
      <w:lvlJc w:val="left"/>
      <w:pPr>
        <w:ind w:left="1352"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87404B"/>
    <w:multiLevelType w:val="hybridMultilevel"/>
    <w:tmpl w:val="C3029608"/>
    <w:lvl w:ilvl="0" w:tplc="3F4E20AC">
      <w:numFmt w:val="bullet"/>
      <w:lvlText w:val="•"/>
      <w:lvlJc w:val="left"/>
      <w:pPr>
        <w:ind w:left="1080" w:hanging="720"/>
      </w:pPr>
      <w:rPr>
        <w:rFonts w:ascii="Segoe UI Historic" w:eastAsiaTheme="minorEastAsia" w:hAnsi="Segoe UI Historic" w:cs="Segoe UI Histor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E69CA"/>
    <w:multiLevelType w:val="hybridMultilevel"/>
    <w:tmpl w:val="7A385A8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42B0CA8"/>
    <w:multiLevelType w:val="hybridMultilevel"/>
    <w:tmpl w:val="7F2C31E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4491054"/>
    <w:multiLevelType w:val="hybridMultilevel"/>
    <w:tmpl w:val="4EA8D360"/>
    <w:lvl w:ilvl="0" w:tplc="041D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F6763"/>
    <w:multiLevelType w:val="hybridMultilevel"/>
    <w:tmpl w:val="1CFEC458"/>
    <w:lvl w:ilvl="0" w:tplc="88F6C758">
      <w:start w:val="1"/>
      <w:numFmt w:val="decimal"/>
      <w:lvlText w:val="[%1]"/>
      <w:lvlJc w:val="left"/>
      <w:pPr>
        <w:ind w:left="998" w:hanging="9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C3C86"/>
    <w:multiLevelType w:val="hybridMultilevel"/>
    <w:tmpl w:val="96CC7B3E"/>
    <w:lvl w:ilvl="0" w:tplc="57221CB0">
      <w:start w:val="1"/>
      <w:numFmt w:val="upperRoman"/>
      <w:pStyle w:val="BulletList6-romannumerals"/>
      <w:lvlText w:val="%1."/>
      <w:lvlJc w:val="left"/>
      <w:pPr>
        <w:ind w:left="530" w:hanging="360"/>
      </w:pPr>
      <w:rPr>
        <w:rFonts w:ascii="Segoe UI Historic" w:hAnsi="Segoe UI Historic"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400BF"/>
    <w:multiLevelType w:val="hybridMultilevel"/>
    <w:tmpl w:val="863EA0CC"/>
    <w:lvl w:ilvl="0" w:tplc="AEB4B0E2">
      <w:start w:val="1"/>
      <w:numFmt w:val="bullet"/>
      <w:pStyle w:val="BulletList5-circles"/>
      <w:lvlText w:val="o"/>
      <w:lvlJc w:val="left"/>
      <w:pPr>
        <w:ind w:left="530" w:hanging="360"/>
      </w:pPr>
      <w:rPr>
        <w:rFonts w:ascii="Courier New" w:hAnsi="Courier New" w:cs="Courier New"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D31FD"/>
    <w:multiLevelType w:val="hybridMultilevel"/>
    <w:tmpl w:val="07EE936E"/>
    <w:lvl w:ilvl="0" w:tplc="04090005">
      <w:start w:val="1"/>
      <w:numFmt w:val="bullet"/>
      <w:lvlText w:val=""/>
      <w:lvlJc w:val="left"/>
      <w:pPr>
        <w:ind w:left="1278" w:hanging="360"/>
      </w:pPr>
      <w:rPr>
        <w:rFonts w:ascii="Wingdings" w:hAnsi="Wingdings" w:hint="default"/>
      </w:rPr>
    </w:lvl>
    <w:lvl w:ilvl="1" w:tplc="04090019" w:tentative="1">
      <w:start w:val="1"/>
      <w:numFmt w:val="lowerLetter"/>
      <w:lvlText w:val="%2."/>
      <w:lvlJc w:val="left"/>
      <w:pPr>
        <w:ind w:left="1998" w:hanging="360"/>
      </w:pPr>
      <w:rPr>
        <w:rFonts w:cs="Times New Roman"/>
      </w:rPr>
    </w:lvl>
    <w:lvl w:ilvl="2" w:tplc="0409001B" w:tentative="1">
      <w:start w:val="1"/>
      <w:numFmt w:val="lowerRoman"/>
      <w:lvlText w:val="%3."/>
      <w:lvlJc w:val="right"/>
      <w:pPr>
        <w:ind w:left="2718" w:hanging="180"/>
      </w:pPr>
      <w:rPr>
        <w:rFonts w:cs="Times New Roman"/>
      </w:rPr>
    </w:lvl>
    <w:lvl w:ilvl="3" w:tplc="0409000F" w:tentative="1">
      <w:start w:val="1"/>
      <w:numFmt w:val="decimal"/>
      <w:lvlText w:val="%4."/>
      <w:lvlJc w:val="left"/>
      <w:pPr>
        <w:ind w:left="3438" w:hanging="360"/>
      </w:pPr>
      <w:rPr>
        <w:rFonts w:cs="Times New Roman"/>
      </w:rPr>
    </w:lvl>
    <w:lvl w:ilvl="4" w:tplc="04090019" w:tentative="1">
      <w:start w:val="1"/>
      <w:numFmt w:val="lowerLetter"/>
      <w:lvlText w:val="%5."/>
      <w:lvlJc w:val="left"/>
      <w:pPr>
        <w:ind w:left="4158" w:hanging="360"/>
      </w:pPr>
      <w:rPr>
        <w:rFonts w:cs="Times New Roman"/>
      </w:rPr>
    </w:lvl>
    <w:lvl w:ilvl="5" w:tplc="0409001B" w:tentative="1">
      <w:start w:val="1"/>
      <w:numFmt w:val="lowerRoman"/>
      <w:lvlText w:val="%6."/>
      <w:lvlJc w:val="right"/>
      <w:pPr>
        <w:ind w:left="4878" w:hanging="180"/>
      </w:pPr>
      <w:rPr>
        <w:rFonts w:cs="Times New Roman"/>
      </w:rPr>
    </w:lvl>
    <w:lvl w:ilvl="6" w:tplc="0409000F" w:tentative="1">
      <w:start w:val="1"/>
      <w:numFmt w:val="decimal"/>
      <w:lvlText w:val="%7."/>
      <w:lvlJc w:val="left"/>
      <w:pPr>
        <w:ind w:left="5598" w:hanging="360"/>
      </w:pPr>
      <w:rPr>
        <w:rFonts w:cs="Times New Roman"/>
      </w:rPr>
    </w:lvl>
    <w:lvl w:ilvl="7" w:tplc="04090019" w:tentative="1">
      <w:start w:val="1"/>
      <w:numFmt w:val="lowerLetter"/>
      <w:lvlText w:val="%8."/>
      <w:lvlJc w:val="left"/>
      <w:pPr>
        <w:ind w:left="6318" w:hanging="360"/>
      </w:pPr>
      <w:rPr>
        <w:rFonts w:cs="Times New Roman"/>
      </w:rPr>
    </w:lvl>
    <w:lvl w:ilvl="8" w:tplc="0409001B" w:tentative="1">
      <w:start w:val="1"/>
      <w:numFmt w:val="lowerRoman"/>
      <w:lvlText w:val="%9."/>
      <w:lvlJc w:val="right"/>
      <w:pPr>
        <w:ind w:left="7038" w:hanging="180"/>
      </w:pPr>
      <w:rPr>
        <w:rFonts w:cs="Times New Roman"/>
      </w:rPr>
    </w:lvl>
  </w:abstractNum>
  <w:abstractNum w:abstractNumId="24" w15:restartNumberingAfterBreak="0">
    <w:nsid w:val="72987C5D"/>
    <w:multiLevelType w:val="hybridMultilevel"/>
    <w:tmpl w:val="02420292"/>
    <w:lvl w:ilvl="0" w:tplc="FEF6E43C">
      <w:start w:val="1"/>
      <w:numFmt w:val="decimal"/>
      <w:pStyle w:val="Bulletnumber"/>
      <w:lvlText w:val="%1)"/>
      <w:lvlJc w:val="right"/>
      <w:pPr>
        <w:ind w:left="510" w:hanging="170"/>
      </w:pPr>
      <w:rPr>
        <w:rFonts w:ascii="Segoe UI Historic" w:hAnsi="Segoe UI Historic"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B574B"/>
    <w:multiLevelType w:val="hybridMultilevel"/>
    <w:tmpl w:val="084A5308"/>
    <w:lvl w:ilvl="0" w:tplc="C0CAABAC">
      <w:start w:val="1"/>
      <w:numFmt w:val="bullet"/>
      <w:pStyle w:val="BulletList3-dashes"/>
      <w:lvlText w:val="–"/>
      <w:lvlJc w:val="left"/>
      <w:pPr>
        <w:ind w:left="530" w:hanging="360"/>
      </w:pPr>
      <w:rPr>
        <w:rFonts w:ascii="Segoe UI Historic" w:hAnsi="Segoe UI Historic"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427B6"/>
    <w:multiLevelType w:val="hybridMultilevel"/>
    <w:tmpl w:val="70D403D4"/>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0"/>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4"/>
  </w:num>
  <w:num w:numId="15">
    <w:abstractNumId w:val="24"/>
  </w:num>
  <w:num w:numId="16">
    <w:abstractNumId w:val="25"/>
  </w:num>
  <w:num w:numId="17">
    <w:abstractNumId w:val="22"/>
  </w:num>
  <w:num w:numId="18">
    <w:abstractNumId w:val="21"/>
  </w:num>
  <w:num w:numId="19">
    <w:abstractNumId w:val="12"/>
  </w:num>
  <w:num w:numId="20">
    <w:abstractNumId w:val="17"/>
  </w:num>
  <w:num w:numId="21">
    <w:abstractNumId w:val="23"/>
  </w:num>
  <w:num w:numId="22">
    <w:abstractNumId w:val="18"/>
  </w:num>
  <w:num w:numId="23">
    <w:abstractNumId w:val="13"/>
  </w:num>
  <w:num w:numId="24">
    <w:abstractNumId w:val="11"/>
  </w:num>
  <w:num w:numId="25">
    <w:abstractNumId w:val="19"/>
  </w:num>
  <w:num w:numId="26">
    <w:abstractNumId w:val="26"/>
  </w:num>
  <w:num w:numId="2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CC"/>
    <w:rsid w:val="000054D5"/>
    <w:rsid w:val="00011DFD"/>
    <w:rsid w:val="00014A63"/>
    <w:rsid w:val="00016E88"/>
    <w:rsid w:val="00016EC5"/>
    <w:rsid w:val="00020815"/>
    <w:rsid w:val="00035015"/>
    <w:rsid w:val="00035994"/>
    <w:rsid w:val="00043F83"/>
    <w:rsid w:val="00043FCC"/>
    <w:rsid w:val="000473C0"/>
    <w:rsid w:val="000477DC"/>
    <w:rsid w:val="00054F1B"/>
    <w:rsid w:val="000555BD"/>
    <w:rsid w:val="000628C7"/>
    <w:rsid w:val="000677CD"/>
    <w:rsid w:val="00070AA0"/>
    <w:rsid w:val="000753F4"/>
    <w:rsid w:val="00085008"/>
    <w:rsid w:val="000858CE"/>
    <w:rsid w:val="000A273C"/>
    <w:rsid w:val="000C1FC0"/>
    <w:rsid w:val="000C41A3"/>
    <w:rsid w:val="000C5AF2"/>
    <w:rsid w:val="000E5F28"/>
    <w:rsid w:val="00120421"/>
    <w:rsid w:val="001306FF"/>
    <w:rsid w:val="001362D8"/>
    <w:rsid w:val="00136CE7"/>
    <w:rsid w:val="00146218"/>
    <w:rsid w:val="00147315"/>
    <w:rsid w:val="00156192"/>
    <w:rsid w:val="00157EEC"/>
    <w:rsid w:val="001607AF"/>
    <w:rsid w:val="00160EE2"/>
    <w:rsid w:val="001730F0"/>
    <w:rsid w:val="00173F47"/>
    <w:rsid w:val="0017476C"/>
    <w:rsid w:val="00175B9F"/>
    <w:rsid w:val="00175ED9"/>
    <w:rsid w:val="00185241"/>
    <w:rsid w:val="00186FA9"/>
    <w:rsid w:val="00190F62"/>
    <w:rsid w:val="001931B2"/>
    <w:rsid w:val="0019599A"/>
    <w:rsid w:val="00197B0F"/>
    <w:rsid w:val="00197F94"/>
    <w:rsid w:val="001C36FC"/>
    <w:rsid w:val="001C4ABA"/>
    <w:rsid w:val="001C54CA"/>
    <w:rsid w:val="001C5E21"/>
    <w:rsid w:val="001C7398"/>
    <w:rsid w:val="001D043A"/>
    <w:rsid w:val="001D05EE"/>
    <w:rsid w:val="001D4E9D"/>
    <w:rsid w:val="001E3F3C"/>
    <w:rsid w:val="001E6EDA"/>
    <w:rsid w:val="00201A94"/>
    <w:rsid w:val="00217411"/>
    <w:rsid w:val="0022446E"/>
    <w:rsid w:val="0023025B"/>
    <w:rsid w:val="002304E2"/>
    <w:rsid w:val="0023114C"/>
    <w:rsid w:val="00235F4E"/>
    <w:rsid w:val="00243088"/>
    <w:rsid w:val="00252360"/>
    <w:rsid w:val="00252975"/>
    <w:rsid w:val="00262F71"/>
    <w:rsid w:val="00264B87"/>
    <w:rsid w:val="00270E3C"/>
    <w:rsid w:val="0028189C"/>
    <w:rsid w:val="00285F2B"/>
    <w:rsid w:val="002954E5"/>
    <w:rsid w:val="002B2C7F"/>
    <w:rsid w:val="002B70F6"/>
    <w:rsid w:val="002D2343"/>
    <w:rsid w:val="002D2750"/>
    <w:rsid w:val="002F076C"/>
    <w:rsid w:val="002F4118"/>
    <w:rsid w:val="002F7E58"/>
    <w:rsid w:val="00303C37"/>
    <w:rsid w:val="00304230"/>
    <w:rsid w:val="003046DF"/>
    <w:rsid w:val="00305962"/>
    <w:rsid w:val="003102AF"/>
    <w:rsid w:val="00315257"/>
    <w:rsid w:val="00315FB0"/>
    <w:rsid w:val="0031689D"/>
    <w:rsid w:val="00332475"/>
    <w:rsid w:val="003331E2"/>
    <w:rsid w:val="003348F7"/>
    <w:rsid w:val="00335112"/>
    <w:rsid w:val="0034671F"/>
    <w:rsid w:val="00347453"/>
    <w:rsid w:val="0036298A"/>
    <w:rsid w:val="00365CFD"/>
    <w:rsid w:val="003727EF"/>
    <w:rsid w:val="00373B49"/>
    <w:rsid w:val="00374B12"/>
    <w:rsid w:val="00383BFC"/>
    <w:rsid w:val="00386554"/>
    <w:rsid w:val="003959FE"/>
    <w:rsid w:val="00397071"/>
    <w:rsid w:val="003A7548"/>
    <w:rsid w:val="003B2EBF"/>
    <w:rsid w:val="003C57FC"/>
    <w:rsid w:val="003D12B8"/>
    <w:rsid w:val="003D3160"/>
    <w:rsid w:val="003D37C7"/>
    <w:rsid w:val="003D60CF"/>
    <w:rsid w:val="003E00D7"/>
    <w:rsid w:val="003F1BB9"/>
    <w:rsid w:val="003F1CAB"/>
    <w:rsid w:val="004007B3"/>
    <w:rsid w:val="00402F5A"/>
    <w:rsid w:val="0040412C"/>
    <w:rsid w:val="004050EA"/>
    <w:rsid w:val="00407229"/>
    <w:rsid w:val="004075C7"/>
    <w:rsid w:val="004215DD"/>
    <w:rsid w:val="004238D0"/>
    <w:rsid w:val="00430064"/>
    <w:rsid w:val="0043310A"/>
    <w:rsid w:val="004369D4"/>
    <w:rsid w:val="0044474C"/>
    <w:rsid w:val="0045462D"/>
    <w:rsid w:val="00476481"/>
    <w:rsid w:val="004773BD"/>
    <w:rsid w:val="00487985"/>
    <w:rsid w:val="00490A57"/>
    <w:rsid w:val="0049133D"/>
    <w:rsid w:val="00492DD8"/>
    <w:rsid w:val="004A3103"/>
    <w:rsid w:val="004A4F05"/>
    <w:rsid w:val="004B1D92"/>
    <w:rsid w:val="004C432A"/>
    <w:rsid w:val="004C469D"/>
    <w:rsid w:val="004C4AA1"/>
    <w:rsid w:val="004D3F27"/>
    <w:rsid w:val="004F0B9D"/>
    <w:rsid w:val="004F4C8F"/>
    <w:rsid w:val="004F739A"/>
    <w:rsid w:val="00501132"/>
    <w:rsid w:val="00506A8F"/>
    <w:rsid w:val="00512DDD"/>
    <w:rsid w:val="005226FB"/>
    <w:rsid w:val="00542EDB"/>
    <w:rsid w:val="005457E2"/>
    <w:rsid w:val="0054669E"/>
    <w:rsid w:val="0054701D"/>
    <w:rsid w:val="005506DD"/>
    <w:rsid w:val="00553283"/>
    <w:rsid w:val="00555DDE"/>
    <w:rsid w:val="00573FB4"/>
    <w:rsid w:val="00575D47"/>
    <w:rsid w:val="00577DEF"/>
    <w:rsid w:val="00580046"/>
    <w:rsid w:val="00590145"/>
    <w:rsid w:val="00592EC6"/>
    <w:rsid w:val="005A28E7"/>
    <w:rsid w:val="005A70F8"/>
    <w:rsid w:val="005B3269"/>
    <w:rsid w:val="005B773A"/>
    <w:rsid w:val="005D029D"/>
    <w:rsid w:val="005E0EE1"/>
    <w:rsid w:val="005E1F83"/>
    <w:rsid w:val="005E2224"/>
    <w:rsid w:val="005E30BC"/>
    <w:rsid w:val="005E3756"/>
    <w:rsid w:val="005E6F4B"/>
    <w:rsid w:val="005F4240"/>
    <w:rsid w:val="005F6F5A"/>
    <w:rsid w:val="00610820"/>
    <w:rsid w:val="0061113E"/>
    <w:rsid w:val="00612DD8"/>
    <w:rsid w:val="0061309D"/>
    <w:rsid w:val="00622886"/>
    <w:rsid w:val="006272CA"/>
    <w:rsid w:val="00642197"/>
    <w:rsid w:val="00642EDE"/>
    <w:rsid w:val="006502E3"/>
    <w:rsid w:val="00651807"/>
    <w:rsid w:val="00654066"/>
    <w:rsid w:val="00657C3E"/>
    <w:rsid w:val="00674519"/>
    <w:rsid w:val="0068101C"/>
    <w:rsid w:val="006928C7"/>
    <w:rsid w:val="00696BE2"/>
    <w:rsid w:val="00697DD3"/>
    <w:rsid w:val="006A1956"/>
    <w:rsid w:val="006A3080"/>
    <w:rsid w:val="006A5BC0"/>
    <w:rsid w:val="006A6875"/>
    <w:rsid w:val="006A7E65"/>
    <w:rsid w:val="006C57A2"/>
    <w:rsid w:val="006C7F31"/>
    <w:rsid w:val="006D1AF9"/>
    <w:rsid w:val="006F4A53"/>
    <w:rsid w:val="006F7BD6"/>
    <w:rsid w:val="007123E9"/>
    <w:rsid w:val="00720902"/>
    <w:rsid w:val="00722FE4"/>
    <w:rsid w:val="007254F4"/>
    <w:rsid w:val="007305EC"/>
    <w:rsid w:val="00732415"/>
    <w:rsid w:val="007406E1"/>
    <w:rsid w:val="007635AC"/>
    <w:rsid w:val="0078423D"/>
    <w:rsid w:val="00790989"/>
    <w:rsid w:val="00791B26"/>
    <w:rsid w:val="00791C24"/>
    <w:rsid w:val="007976B2"/>
    <w:rsid w:val="007A0F21"/>
    <w:rsid w:val="007A42D7"/>
    <w:rsid w:val="007B2408"/>
    <w:rsid w:val="007B401F"/>
    <w:rsid w:val="007B47A4"/>
    <w:rsid w:val="007B662E"/>
    <w:rsid w:val="007C2084"/>
    <w:rsid w:val="007E1EC1"/>
    <w:rsid w:val="007E5B32"/>
    <w:rsid w:val="007E6D3A"/>
    <w:rsid w:val="008204CD"/>
    <w:rsid w:val="008228B4"/>
    <w:rsid w:val="00824C3E"/>
    <w:rsid w:val="00830C48"/>
    <w:rsid w:val="00831DA9"/>
    <w:rsid w:val="00833B66"/>
    <w:rsid w:val="00835F28"/>
    <w:rsid w:val="00856794"/>
    <w:rsid w:val="008630DB"/>
    <w:rsid w:val="00874B95"/>
    <w:rsid w:val="0088515A"/>
    <w:rsid w:val="008906EE"/>
    <w:rsid w:val="00893822"/>
    <w:rsid w:val="008A3FA3"/>
    <w:rsid w:val="008A536D"/>
    <w:rsid w:val="008B31A1"/>
    <w:rsid w:val="008D25BA"/>
    <w:rsid w:val="008E155D"/>
    <w:rsid w:val="008E60A1"/>
    <w:rsid w:val="008F066F"/>
    <w:rsid w:val="00903D9C"/>
    <w:rsid w:val="0090693E"/>
    <w:rsid w:val="00912352"/>
    <w:rsid w:val="00920923"/>
    <w:rsid w:val="00923A51"/>
    <w:rsid w:val="00953356"/>
    <w:rsid w:val="00955DFC"/>
    <w:rsid w:val="00967E2F"/>
    <w:rsid w:val="00970530"/>
    <w:rsid w:val="0097304E"/>
    <w:rsid w:val="0097409D"/>
    <w:rsid w:val="009755CA"/>
    <w:rsid w:val="00982FA1"/>
    <w:rsid w:val="00985131"/>
    <w:rsid w:val="00992B68"/>
    <w:rsid w:val="00997398"/>
    <w:rsid w:val="00997AAA"/>
    <w:rsid w:val="009A0E33"/>
    <w:rsid w:val="009A164E"/>
    <w:rsid w:val="009B6528"/>
    <w:rsid w:val="009C6F7F"/>
    <w:rsid w:val="009D052C"/>
    <w:rsid w:val="009D5E88"/>
    <w:rsid w:val="009E3C83"/>
    <w:rsid w:val="009E61E5"/>
    <w:rsid w:val="00A009A5"/>
    <w:rsid w:val="00A066B2"/>
    <w:rsid w:val="00A114BB"/>
    <w:rsid w:val="00A50DBF"/>
    <w:rsid w:val="00A537AF"/>
    <w:rsid w:val="00A60016"/>
    <w:rsid w:val="00A64411"/>
    <w:rsid w:val="00A73090"/>
    <w:rsid w:val="00A74362"/>
    <w:rsid w:val="00A75EB8"/>
    <w:rsid w:val="00A808D3"/>
    <w:rsid w:val="00A81F40"/>
    <w:rsid w:val="00A82AAA"/>
    <w:rsid w:val="00A84923"/>
    <w:rsid w:val="00A86EE6"/>
    <w:rsid w:val="00A933AF"/>
    <w:rsid w:val="00A95EF2"/>
    <w:rsid w:val="00AA5B2F"/>
    <w:rsid w:val="00AB2A99"/>
    <w:rsid w:val="00AE1DDA"/>
    <w:rsid w:val="00AE25F2"/>
    <w:rsid w:val="00AE3DF8"/>
    <w:rsid w:val="00AE64E6"/>
    <w:rsid w:val="00AE6835"/>
    <w:rsid w:val="00AF12BA"/>
    <w:rsid w:val="00AF738B"/>
    <w:rsid w:val="00B11F2E"/>
    <w:rsid w:val="00B135B4"/>
    <w:rsid w:val="00B148F2"/>
    <w:rsid w:val="00B20F4C"/>
    <w:rsid w:val="00B271E9"/>
    <w:rsid w:val="00B32E85"/>
    <w:rsid w:val="00B414C7"/>
    <w:rsid w:val="00B43D6F"/>
    <w:rsid w:val="00B4417C"/>
    <w:rsid w:val="00B519D4"/>
    <w:rsid w:val="00B55C5C"/>
    <w:rsid w:val="00B6279E"/>
    <w:rsid w:val="00B72C11"/>
    <w:rsid w:val="00B73D2B"/>
    <w:rsid w:val="00B74BD6"/>
    <w:rsid w:val="00B77611"/>
    <w:rsid w:val="00B83C46"/>
    <w:rsid w:val="00B85CD4"/>
    <w:rsid w:val="00B919DD"/>
    <w:rsid w:val="00B943D0"/>
    <w:rsid w:val="00B94D3C"/>
    <w:rsid w:val="00BD1D8E"/>
    <w:rsid w:val="00BE142A"/>
    <w:rsid w:val="00BE32A3"/>
    <w:rsid w:val="00BE6CE6"/>
    <w:rsid w:val="00BF0B6C"/>
    <w:rsid w:val="00C11E3A"/>
    <w:rsid w:val="00C163D8"/>
    <w:rsid w:val="00C310CF"/>
    <w:rsid w:val="00C33064"/>
    <w:rsid w:val="00C4047C"/>
    <w:rsid w:val="00C437AB"/>
    <w:rsid w:val="00C5152B"/>
    <w:rsid w:val="00C63132"/>
    <w:rsid w:val="00C715F2"/>
    <w:rsid w:val="00C74147"/>
    <w:rsid w:val="00C7671C"/>
    <w:rsid w:val="00C800AC"/>
    <w:rsid w:val="00C8294B"/>
    <w:rsid w:val="00C93503"/>
    <w:rsid w:val="00CA35E0"/>
    <w:rsid w:val="00CA42EF"/>
    <w:rsid w:val="00CA50AD"/>
    <w:rsid w:val="00CB0EF1"/>
    <w:rsid w:val="00CB4DA4"/>
    <w:rsid w:val="00CC775B"/>
    <w:rsid w:val="00CD7B48"/>
    <w:rsid w:val="00CE1793"/>
    <w:rsid w:val="00CF53DA"/>
    <w:rsid w:val="00D06FB7"/>
    <w:rsid w:val="00D14FF3"/>
    <w:rsid w:val="00D44FF5"/>
    <w:rsid w:val="00D54213"/>
    <w:rsid w:val="00D57877"/>
    <w:rsid w:val="00D614C9"/>
    <w:rsid w:val="00D70B48"/>
    <w:rsid w:val="00D84110"/>
    <w:rsid w:val="00D84B5E"/>
    <w:rsid w:val="00D87424"/>
    <w:rsid w:val="00D8762C"/>
    <w:rsid w:val="00D907E1"/>
    <w:rsid w:val="00D9584B"/>
    <w:rsid w:val="00DA238C"/>
    <w:rsid w:val="00DA3218"/>
    <w:rsid w:val="00DA3CB6"/>
    <w:rsid w:val="00DE0391"/>
    <w:rsid w:val="00DE2290"/>
    <w:rsid w:val="00DF0FC4"/>
    <w:rsid w:val="00DF1529"/>
    <w:rsid w:val="00E0378C"/>
    <w:rsid w:val="00E05F0C"/>
    <w:rsid w:val="00E11CF2"/>
    <w:rsid w:val="00E136AE"/>
    <w:rsid w:val="00E142D5"/>
    <w:rsid w:val="00E1676D"/>
    <w:rsid w:val="00E17340"/>
    <w:rsid w:val="00E356B2"/>
    <w:rsid w:val="00E36D78"/>
    <w:rsid w:val="00E4341F"/>
    <w:rsid w:val="00E46913"/>
    <w:rsid w:val="00E5291F"/>
    <w:rsid w:val="00E54A1F"/>
    <w:rsid w:val="00E738ED"/>
    <w:rsid w:val="00E779A7"/>
    <w:rsid w:val="00E80715"/>
    <w:rsid w:val="00E81101"/>
    <w:rsid w:val="00E83109"/>
    <w:rsid w:val="00E83BC1"/>
    <w:rsid w:val="00E84932"/>
    <w:rsid w:val="00E86F67"/>
    <w:rsid w:val="00EA12A9"/>
    <w:rsid w:val="00EA6960"/>
    <w:rsid w:val="00EC66EF"/>
    <w:rsid w:val="00ED456F"/>
    <w:rsid w:val="00EE03D9"/>
    <w:rsid w:val="00EE5B27"/>
    <w:rsid w:val="00F0117D"/>
    <w:rsid w:val="00F01DF0"/>
    <w:rsid w:val="00F03A22"/>
    <w:rsid w:val="00F113BD"/>
    <w:rsid w:val="00F12CB4"/>
    <w:rsid w:val="00F13777"/>
    <w:rsid w:val="00F245C1"/>
    <w:rsid w:val="00F3096F"/>
    <w:rsid w:val="00F3394E"/>
    <w:rsid w:val="00F33E02"/>
    <w:rsid w:val="00F50567"/>
    <w:rsid w:val="00F5375B"/>
    <w:rsid w:val="00F61F2E"/>
    <w:rsid w:val="00F624E3"/>
    <w:rsid w:val="00F64B85"/>
    <w:rsid w:val="00F67CD8"/>
    <w:rsid w:val="00F70F27"/>
    <w:rsid w:val="00F73AE8"/>
    <w:rsid w:val="00F9152F"/>
    <w:rsid w:val="00FA0700"/>
    <w:rsid w:val="00FB4FD0"/>
    <w:rsid w:val="00FC3FEF"/>
    <w:rsid w:val="00FC41F2"/>
    <w:rsid w:val="00FF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E032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uiPriority="39" w:unhideWhenUsed="1"/>
    <w:lsdException w:name="toc 6" w:locked="0" w:uiPriority="39" w:unhideWhenUsed="1"/>
    <w:lsdException w:name="toc 7" w:locked="0" w:uiPriority="39" w:unhideWhenUsed="1"/>
    <w:lsdException w:name="toc 8" w:locked="0"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locked="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97304E"/>
    <w:pPr>
      <w:spacing w:after="120"/>
    </w:pPr>
    <w:rPr>
      <w:rFonts w:ascii="Segoe UI Historic" w:eastAsiaTheme="minorEastAsia" w:hAnsi="Segoe UI Historic"/>
      <w:lang w:val="en-GB"/>
    </w:rPr>
  </w:style>
  <w:style w:type="paragraph" w:styleId="Heading1">
    <w:name w:val="heading 1"/>
    <w:next w:val="Normal"/>
    <w:link w:val="Heading1Char"/>
    <w:uiPriority w:val="29"/>
    <w:qFormat/>
    <w:rsid w:val="00156192"/>
    <w:pPr>
      <w:numPr>
        <w:numId w:val="1"/>
      </w:numPr>
      <w:spacing w:before="360" w:after="180" w:line="220" w:lineRule="atLeast"/>
      <w:ind w:left="680" w:hanging="680"/>
      <w:contextualSpacing/>
      <w:outlineLvl w:val="0"/>
    </w:pPr>
    <w:rPr>
      <w:rFonts w:ascii="Segoe UI Historic" w:eastAsiaTheme="majorEastAsia" w:hAnsi="Segoe UI Historic" w:cs="Times New Roman (Headings CS)"/>
      <w:b/>
      <w:bCs/>
      <w:caps/>
      <w:color w:val="000000" w:themeColor="text1"/>
      <w:sz w:val="26"/>
      <w:szCs w:val="28"/>
      <w:lang w:val="en-GB"/>
    </w:rPr>
  </w:style>
  <w:style w:type="paragraph" w:styleId="Heading2">
    <w:name w:val="heading 2"/>
    <w:next w:val="Normal"/>
    <w:link w:val="Heading2Char"/>
    <w:uiPriority w:val="29"/>
    <w:qFormat/>
    <w:rsid w:val="008A3FA3"/>
    <w:pPr>
      <w:keepNext/>
      <w:numPr>
        <w:ilvl w:val="1"/>
        <w:numId w:val="1"/>
      </w:numPr>
      <w:tabs>
        <w:tab w:val="left" w:pos="992"/>
      </w:tabs>
      <w:spacing w:before="240" w:after="120" w:line="220" w:lineRule="atLeast"/>
      <w:ind w:left="680" w:hanging="680"/>
      <w:outlineLvl w:val="1"/>
    </w:pPr>
    <w:rPr>
      <w:rFonts w:ascii="Segoe UI Historic" w:eastAsiaTheme="majorEastAsia" w:hAnsi="Segoe UI Historic" w:cstheme="majorBidi"/>
      <w:b/>
      <w:bCs/>
      <w:szCs w:val="26"/>
      <w:lang w:val="en-GB"/>
    </w:rPr>
  </w:style>
  <w:style w:type="paragraph" w:styleId="Heading3">
    <w:name w:val="heading 3"/>
    <w:next w:val="Normal"/>
    <w:link w:val="Heading3Char"/>
    <w:uiPriority w:val="29"/>
    <w:qFormat/>
    <w:rsid w:val="008A3FA3"/>
    <w:pPr>
      <w:keepNext/>
      <w:numPr>
        <w:ilvl w:val="2"/>
        <w:numId w:val="1"/>
      </w:numPr>
      <w:tabs>
        <w:tab w:val="left" w:pos="992"/>
      </w:tabs>
      <w:spacing w:before="240" w:after="60" w:line="220" w:lineRule="atLeast"/>
      <w:ind w:left="680" w:hanging="680"/>
      <w:outlineLvl w:val="2"/>
    </w:pPr>
    <w:rPr>
      <w:rFonts w:ascii="Segoe UI Historic" w:eastAsiaTheme="majorEastAsia" w:hAnsi="Segoe UI Historic" w:cstheme="majorBidi"/>
      <w:bCs/>
      <w:i/>
      <w:lang w:val="en-GB"/>
    </w:rPr>
  </w:style>
  <w:style w:type="paragraph" w:styleId="Heading4">
    <w:name w:val="heading 4"/>
    <w:next w:val="Normal"/>
    <w:link w:val="Heading4Char"/>
    <w:uiPriority w:val="29"/>
    <w:rsid w:val="008A3FA3"/>
    <w:pPr>
      <w:keepNext/>
      <w:tabs>
        <w:tab w:val="left" w:pos="992"/>
      </w:tabs>
      <w:spacing w:before="240" w:after="30" w:line="220" w:lineRule="atLeast"/>
      <w:outlineLvl w:val="3"/>
    </w:pPr>
    <w:rPr>
      <w:rFonts w:ascii="Segoe UI Historic" w:eastAsiaTheme="majorEastAsia" w:hAnsi="Segoe UI Historic" w:cs="Times New Roman (Headings CS)"/>
      <w:b/>
      <w:bCs/>
      <w:i/>
      <w:iCs/>
      <w:lang w:val="en-GB"/>
    </w:rPr>
  </w:style>
  <w:style w:type="paragraph" w:styleId="Heading5">
    <w:name w:val="heading 5"/>
    <w:next w:val="Normal"/>
    <w:link w:val="Heading5Char"/>
    <w:uiPriority w:val="9"/>
    <w:semiHidden/>
    <w:locked/>
    <w:rsid w:val="008A3FA3"/>
    <w:pPr>
      <w:keepNext/>
      <w:keepLines/>
      <w:spacing w:before="240" w:after="15"/>
      <w:outlineLvl w:val="4"/>
    </w:pPr>
    <w:rPr>
      <w:rFonts w:ascii="Segoe UI Historic" w:eastAsiaTheme="majorEastAsia" w:hAnsi="Segoe UI Historic" w:cs="Times New Roman (Headings CS)"/>
      <w:color w:val="000000" w:themeColor="text1"/>
      <w:sz w:val="20"/>
      <w:lang w:val="en-GB"/>
    </w:rPr>
  </w:style>
  <w:style w:type="paragraph" w:styleId="Heading6">
    <w:name w:val="heading 6"/>
    <w:basedOn w:val="Normal"/>
    <w:next w:val="Normal"/>
    <w:link w:val="Heading6Char"/>
    <w:uiPriority w:val="9"/>
    <w:semiHidden/>
    <w:locked/>
    <w:rsid w:val="008A3FA3"/>
    <w:pPr>
      <w:keepNext/>
      <w:keepLines/>
      <w:spacing w:before="120" w:after="0"/>
      <w:outlineLvl w:val="5"/>
    </w:pPr>
    <w:rPr>
      <w:rFonts w:eastAsiaTheme="majorEastAsia" w:cstheme="majorBidi"/>
      <w:i/>
      <w:color w:val="808080" w:themeColor="background1" w:themeShade="80"/>
      <w:sz w:val="20"/>
    </w:rPr>
  </w:style>
  <w:style w:type="paragraph" w:styleId="Heading7">
    <w:name w:val="heading 7"/>
    <w:basedOn w:val="Normal"/>
    <w:next w:val="Normal"/>
    <w:link w:val="Heading7Char"/>
    <w:uiPriority w:val="9"/>
    <w:semiHidden/>
    <w:unhideWhenUsed/>
    <w:locked/>
    <w:rsid w:val="00CD7B4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locked/>
    <w:rsid w:val="00CD7B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locked/>
    <w:rsid w:val="00CD7B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156192"/>
    <w:rPr>
      <w:rFonts w:ascii="Segoe UI Historic" w:eastAsiaTheme="majorEastAsia" w:hAnsi="Segoe UI Historic" w:cs="Times New Roman (Headings CS)"/>
      <w:b/>
      <w:bCs/>
      <w:caps/>
      <w:color w:val="000000" w:themeColor="text1"/>
      <w:sz w:val="26"/>
      <w:szCs w:val="28"/>
      <w:lang w:val="en-GB"/>
    </w:rPr>
  </w:style>
  <w:style w:type="character" w:customStyle="1" w:styleId="Heading2Char">
    <w:name w:val="Heading 2 Char"/>
    <w:basedOn w:val="DefaultParagraphFont"/>
    <w:link w:val="Heading2"/>
    <w:uiPriority w:val="29"/>
    <w:rsid w:val="008A3FA3"/>
    <w:rPr>
      <w:rFonts w:ascii="Segoe UI Historic" w:eastAsiaTheme="majorEastAsia" w:hAnsi="Segoe UI Historic" w:cstheme="majorBidi"/>
      <w:b/>
      <w:bCs/>
      <w:szCs w:val="26"/>
      <w:lang w:val="en-GB"/>
    </w:rPr>
  </w:style>
  <w:style w:type="character" w:customStyle="1" w:styleId="Heading3Char">
    <w:name w:val="Heading 3 Char"/>
    <w:basedOn w:val="DefaultParagraphFont"/>
    <w:link w:val="Heading3"/>
    <w:uiPriority w:val="29"/>
    <w:rsid w:val="008A3FA3"/>
    <w:rPr>
      <w:rFonts w:ascii="Segoe UI Historic" w:eastAsiaTheme="majorEastAsia" w:hAnsi="Segoe UI Historic" w:cstheme="majorBidi"/>
      <w:bCs/>
      <w:i/>
      <w:lang w:val="en-GB"/>
    </w:rPr>
  </w:style>
  <w:style w:type="character" w:customStyle="1" w:styleId="Heading4Char">
    <w:name w:val="Heading 4 Char"/>
    <w:basedOn w:val="DefaultParagraphFont"/>
    <w:link w:val="Heading4"/>
    <w:uiPriority w:val="29"/>
    <w:rsid w:val="008A3FA3"/>
    <w:rPr>
      <w:rFonts w:ascii="Segoe UI Historic" w:eastAsiaTheme="majorEastAsia" w:hAnsi="Segoe UI Historic" w:cs="Times New Roman (Headings CS)"/>
      <w:b/>
      <w:bCs/>
      <w:i/>
      <w:iCs/>
      <w:lang w:val="en-GB"/>
    </w:rPr>
  </w:style>
  <w:style w:type="paragraph" w:styleId="FootnoteText">
    <w:name w:val="footnote text"/>
    <w:basedOn w:val="Normal"/>
    <w:link w:val="FootnoteTextChar"/>
    <w:uiPriority w:val="99"/>
    <w:unhideWhenUsed/>
    <w:locked/>
    <w:rsid w:val="00A114BB"/>
    <w:pPr>
      <w:spacing w:after="0"/>
    </w:pPr>
    <w:rPr>
      <w:sz w:val="15"/>
      <w:szCs w:val="24"/>
    </w:rPr>
  </w:style>
  <w:style w:type="character" w:customStyle="1" w:styleId="FootnoteTextChar">
    <w:name w:val="Footnote Text Char"/>
    <w:basedOn w:val="DefaultParagraphFont"/>
    <w:link w:val="FootnoteText"/>
    <w:uiPriority w:val="99"/>
    <w:rsid w:val="00A114BB"/>
    <w:rPr>
      <w:rFonts w:ascii="Segoe UI Historic" w:eastAsiaTheme="minorEastAsia" w:hAnsi="Segoe UI Historic"/>
      <w:sz w:val="15"/>
      <w:szCs w:val="24"/>
      <w:lang w:val="en-GB"/>
    </w:rPr>
  </w:style>
  <w:style w:type="character" w:styleId="FootnoteReference">
    <w:name w:val="footnote reference"/>
    <w:basedOn w:val="DefaultParagraphFont"/>
    <w:uiPriority w:val="99"/>
    <w:unhideWhenUsed/>
    <w:locked/>
    <w:rsid w:val="00A114BB"/>
    <w:rPr>
      <w:rFonts w:ascii="Segoe UI Historic" w:hAnsi="Segoe UI Historic"/>
      <w:sz w:val="15"/>
      <w:vertAlign w:val="superscript"/>
    </w:rPr>
  </w:style>
  <w:style w:type="paragraph" w:styleId="Caption">
    <w:name w:val="caption"/>
    <w:basedOn w:val="Normal"/>
    <w:next w:val="Normal"/>
    <w:uiPriority w:val="35"/>
    <w:semiHidden/>
    <w:qFormat/>
    <w:locked/>
    <w:rsid w:val="00856794"/>
    <w:pPr>
      <w:spacing w:after="200"/>
      <w:ind w:left="998" w:hanging="998"/>
    </w:pPr>
    <w:rPr>
      <w:b/>
      <w:bCs/>
      <w:sz w:val="20"/>
      <w:szCs w:val="20"/>
    </w:rPr>
  </w:style>
  <w:style w:type="paragraph" w:styleId="Header">
    <w:name w:val="header"/>
    <w:next w:val="Normal"/>
    <w:link w:val="HeaderChar"/>
    <w:uiPriority w:val="99"/>
    <w:unhideWhenUsed/>
    <w:rsid w:val="00A114BB"/>
    <w:rPr>
      <w:rFonts w:ascii="Segoe UI Historic" w:hAnsi="Segoe UI Historic"/>
      <w:sz w:val="16"/>
      <w:lang w:val="en-GB"/>
    </w:rPr>
  </w:style>
  <w:style w:type="character" w:customStyle="1" w:styleId="HeaderChar">
    <w:name w:val="Header Char"/>
    <w:basedOn w:val="DefaultParagraphFont"/>
    <w:link w:val="Header"/>
    <w:uiPriority w:val="99"/>
    <w:rsid w:val="00A114BB"/>
    <w:rPr>
      <w:rFonts w:ascii="Segoe UI Historic" w:hAnsi="Segoe UI Historic"/>
      <w:sz w:val="16"/>
      <w:lang w:val="en-GB"/>
    </w:rPr>
  </w:style>
  <w:style w:type="paragraph" w:styleId="Footer">
    <w:name w:val="footer"/>
    <w:next w:val="Normal"/>
    <w:link w:val="FooterChar"/>
    <w:unhideWhenUsed/>
    <w:rsid w:val="0090693E"/>
    <w:rPr>
      <w:rFonts w:ascii="Calibri" w:hAnsi="Calibri"/>
      <w:sz w:val="16"/>
      <w:lang w:val="en-GB"/>
    </w:rPr>
  </w:style>
  <w:style w:type="character" w:customStyle="1" w:styleId="FooterChar">
    <w:name w:val="Footer Char"/>
    <w:basedOn w:val="DefaultParagraphFont"/>
    <w:link w:val="Footer"/>
    <w:rsid w:val="0090693E"/>
    <w:rPr>
      <w:rFonts w:ascii="Calibri" w:hAnsi="Calibri"/>
      <w:sz w:val="16"/>
      <w:lang w:val="en-GB"/>
    </w:rPr>
  </w:style>
  <w:style w:type="paragraph" w:customStyle="1" w:styleId="ESS-AppendixTitle">
    <w:name w:val="ESS-Appendix Title"/>
    <w:next w:val="Normal"/>
    <w:uiPriority w:val="34"/>
    <w:rsid w:val="00651807"/>
    <w:pPr>
      <w:spacing w:after="120"/>
    </w:pPr>
    <w:rPr>
      <w:b/>
      <w:sz w:val="28"/>
      <w:lang w:val="en-GB"/>
    </w:rPr>
  </w:style>
  <w:style w:type="paragraph" w:styleId="ListParagraph">
    <w:name w:val="List Paragraph"/>
    <w:basedOn w:val="Normal"/>
    <w:uiPriority w:val="34"/>
    <w:semiHidden/>
    <w:locked/>
    <w:rsid w:val="006C7F31"/>
    <w:pPr>
      <w:ind w:left="720"/>
      <w:contextualSpacing/>
    </w:pPr>
  </w:style>
  <w:style w:type="paragraph" w:customStyle="1" w:styleId="ESS-SingleLinespacing">
    <w:name w:val="ESS-Single Line spacing"/>
    <w:uiPriority w:val="34"/>
    <w:rsid w:val="005E30BC"/>
    <w:rPr>
      <w:rFonts w:ascii="Calibri" w:hAnsi="Calibri"/>
      <w:sz w:val="24"/>
      <w:lang w:val="en-GB"/>
    </w:rPr>
  </w:style>
  <w:style w:type="table" w:styleId="TableGrid">
    <w:name w:val="Table Grid"/>
    <w:basedOn w:val="TableNormal"/>
    <w:uiPriority w:val="59"/>
    <w:locked/>
    <w:rsid w:val="00E8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S-TableHeader">
    <w:name w:val="ESS-Table Header"/>
    <w:next w:val="ESS-TableText"/>
    <w:uiPriority w:val="34"/>
    <w:rsid w:val="000628C7"/>
    <w:pPr>
      <w:keepNext/>
      <w:spacing w:before="60" w:after="60" w:line="180" w:lineRule="atLeast"/>
    </w:pPr>
    <w:rPr>
      <w:rFonts w:ascii="Segoe UI Historic" w:hAnsi="Segoe UI Historic"/>
      <w:b/>
      <w:sz w:val="18"/>
      <w:lang w:val="en-GB"/>
    </w:rPr>
  </w:style>
  <w:style w:type="paragraph" w:customStyle="1" w:styleId="ESS-TableText">
    <w:name w:val="ESS-Table Text"/>
    <w:uiPriority w:val="34"/>
    <w:rsid w:val="00553283"/>
    <w:pPr>
      <w:spacing w:before="60" w:after="60" w:line="180" w:lineRule="atLeast"/>
    </w:pPr>
    <w:rPr>
      <w:rFonts w:ascii="Segoe UI Historic" w:hAnsi="Segoe UI Historic"/>
      <w:sz w:val="18"/>
      <w:lang w:val="en-GB"/>
    </w:rPr>
  </w:style>
  <w:style w:type="paragraph" w:customStyle="1" w:styleId="TableFigureTitle">
    <w:name w:val="Table/Figure Title"/>
    <w:next w:val="Normal"/>
    <w:uiPriority w:val="34"/>
    <w:qFormat/>
    <w:rsid w:val="009D5E88"/>
    <w:pPr>
      <w:keepNext/>
      <w:tabs>
        <w:tab w:val="left" w:pos="1412"/>
      </w:tabs>
      <w:spacing w:before="60" w:after="180" w:line="180" w:lineRule="atLeast"/>
      <w:ind w:left="1412" w:hanging="1412"/>
      <w:jc w:val="center"/>
    </w:pPr>
    <w:rPr>
      <w:rFonts w:ascii="Segoe UI Historic" w:hAnsi="Segoe UI Historic"/>
      <w:b/>
      <w:i/>
      <w:sz w:val="18"/>
      <w:lang w:val="en-GB"/>
    </w:rPr>
  </w:style>
  <w:style w:type="paragraph" w:customStyle="1" w:styleId="Headingunnumbered">
    <w:name w:val="Heading unnumbered"/>
    <w:next w:val="Normal"/>
    <w:uiPriority w:val="34"/>
    <w:qFormat/>
    <w:rsid w:val="007123E9"/>
    <w:pPr>
      <w:keepNext/>
      <w:spacing w:before="240" w:after="120"/>
    </w:pPr>
    <w:rPr>
      <w:rFonts w:ascii="Segoe UI Historic" w:hAnsi="Segoe UI Historic"/>
      <w:b/>
      <w:caps/>
      <w:sz w:val="26"/>
      <w:lang w:val="en-GB"/>
    </w:rPr>
  </w:style>
  <w:style w:type="paragraph" w:styleId="TableofFigures">
    <w:name w:val="table of figures"/>
    <w:next w:val="Normal"/>
    <w:uiPriority w:val="99"/>
    <w:rsid w:val="00CD7B48"/>
    <w:pPr>
      <w:tabs>
        <w:tab w:val="left" w:leader="dot" w:pos="992"/>
        <w:tab w:val="right" w:leader="dot" w:pos="8834"/>
      </w:tabs>
      <w:spacing w:before="120" w:after="120" w:line="220" w:lineRule="atLeast"/>
    </w:pPr>
    <w:rPr>
      <w:rFonts w:ascii="Segoe UI Historic" w:hAnsi="Segoe UI Historic"/>
      <w:lang w:val="en-GB"/>
    </w:rPr>
  </w:style>
  <w:style w:type="paragraph" w:styleId="TOC1">
    <w:name w:val="toc 1"/>
    <w:aliases w:val="TOC"/>
    <w:next w:val="Normal"/>
    <w:autoRedefine/>
    <w:uiPriority w:val="39"/>
    <w:rsid w:val="00E84932"/>
    <w:pPr>
      <w:tabs>
        <w:tab w:val="right" w:leader="dot" w:pos="9639"/>
      </w:tabs>
      <w:spacing w:before="60" w:after="60"/>
      <w:ind w:left="680" w:hanging="680"/>
    </w:pPr>
    <w:rPr>
      <w:rFonts w:ascii="Segoe UI Historic" w:hAnsi="Segoe UI Historic" w:cs="Times New Roman (Body CS)"/>
      <w:caps/>
      <w:noProof/>
      <w:lang w:val="en-GB"/>
    </w:rPr>
  </w:style>
  <w:style w:type="paragraph" w:styleId="TOC2">
    <w:name w:val="toc 2"/>
    <w:basedOn w:val="TOC1"/>
    <w:uiPriority w:val="39"/>
    <w:rsid w:val="00553283"/>
    <w:rPr>
      <w:caps w:val="0"/>
    </w:rPr>
  </w:style>
  <w:style w:type="paragraph" w:styleId="TOC3">
    <w:name w:val="toc 3"/>
    <w:basedOn w:val="TOC1"/>
    <w:uiPriority w:val="39"/>
    <w:rsid w:val="00553283"/>
    <w:rPr>
      <w:caps w:val="0"/>
    </w:rPr>
  </w:style>
  <w:style w:type="paragraph" w:styleId="TOC4">
    <w:name w:val="toc 4"/>
    <w:basedOn w:val="TOC1"/>
    <w:uiPriority w:val="39"/>
    <w:rsid w:val="00553283"/>
    <w:rPr>
      <w:caps w:val="0"/>
    </w:rPr>
  </w:style>
  <w:style w:type="paragraph" w:styleId="TOC5">
    <w:name w:val="toc 5"/>
    <w:basedOn w:val="TOC1"/>
    <w:uiPriority w:val="39"/>
    <w:rsid w:val="00553283"/>
    <w:pPr>
      <w:framePr w:wrap="around" w:vAnchor="text" w:hAnchor="text" w:y="1"/>
      <w:ind w:left="510" w:hanging="510"/>
    </w:pPr>
  </w:style>
  <w:style w:type="paragraph" w:styleId="TOC6">
    <w:name w:val="toc 6"/>
    <w:basedOn w:val="TOC4"/>
    <w:uiPriority w:val="39"/>
    <w:rsid w:val="00553283"/>
    <w:pPr>
      <w:ind w:left="510" w:hanging="510"/>
    </w:pPr>
  </w:style>
  <w:style w:type="paragraph" w:styleId="TOC7">
    <w:name w:val="toc 7"/>
    <w:basedOn w:val="TOC3"/>
    <w:uiPriority w:val="39"/>
    <w:rsid w:val="00553283"/>
    <w:pPr>
      <w:ind w:left="340" w:hanging="340"/>
    </w:pPr>
    <w:rPr>
      <w:caps/>
    </w:rPr>
  </w:style>
  <w:style w:type="paragraph" w:styleId="TOC8">
    <w:name w:val="toc 8"/>
    <w:basedOn w:val="TOC3"/>
    <w:uiPriority w:val="39"/>
    <w:rsid w:val="00553283"/>
    <w:pPr>
      <w:ind w:left="170" w:hanging="170"/>
    </w:pPr>
    <w:rPr>
      <w:caps/>
    </w:rPr>
  </w:style>
  <w:style w:type="paragraph" w:styleId="BalloonText">
    <w:name w:val="Balloon Text"/>
    <w:basedOn w:val="Normal"/>
    <w:link w:val="BalloonTextChar"/>
    <w:uiPriority w:val="99"/>
    <w:semiHidden/>
    <w:unhideWhenUsed/>
    <w:locked/>
    <w:rsid w:val="00B43D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6F"/>
    <w:rPr>
      <w:rFonts w:ascii="Tahoma" w:hAnsi="Tahoma" w:cs="Tahoma"/>
      <w:sz w:val="16"/>
      <w:szCs w:val="16"/>
      <w:lang w:val="en-GB"/>
    </w:rPr>
  </w:style>
  <w:style w:type="table" w:styleId="MediumList1">
    <w:name w:val="Medium List 1"/>
    <w:basedOn w:val="TableNormal"/>
    <w:uiPriority w:val="65"/>
    <w:locked/>
    <w:rsid w:val="00A75EB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A75EB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4">
    <w:name w:val="Medium List 1 Accent 4"/>
    <w:basedOn w:val="TableNormal"/>
    <w:uiPriority w:val="65"/>
    <w:locked/>
    <w:rsid w:val="00A75EB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Hyperlink">
    <w:name w:val="Hyperlink"/>
    <w:basedOn w:val="DefaultParagraphFont"/>
    <w:uiPriority w:val="99"/>
    <w:unhideWhenUsed/>
    <w:locked/>
    <w:rsid w:val="0045462D"/>
    <w:rPr>
      <w:rFonts w:ascii="Segoe UI Historic" w:hAnsi="Segoe UI Historic"/>
      <w:color w:val="0000FF" w:themeColor="hyperlink"/>
      <w:sz w:val="22"/>
      <w:u w:val="single"/>
    </w:rPr>
  </w:style>
  <w:style w:type="paragraph" w:styleId="TOC9">
    <w:name w:val="toc 9"/>
    <w:basedOn w:val="Normal"/>
    <w:next w:val="Normal"/>
    <w:autoRedefine/>
    <w:uiPriority w:val="39"/>
    <w:semiHidden/>
    <w:locked/>
    <w:rsid w:val="00553283"/>
    <w:pPr>
      <w:adjustRightInd w:val="0"/>
      <w:spacing w:before="60" w:after="60"/>
    </w:pPr>
  </w:style>
  <w:style w:type="character" w:styleId="PageNumber">
    <w:name w:val="page number"/>
    <w:basedOn w:val="DefaultParagraphFont"/>
    <w:uiPriority w:val="99"/>
    <w:unhideWhenUsed/>
    <w:rsid w:val="00CD7B48"/>
    <w:rPr>
      <w:rFonts w:ascii="Segoe UI Historic" w:hAnsi="Segoe UI Historic"/>
      <w:sz w:val="18"/>
    </w:rPr>
  </w:style>
  <w:style w:type="character" w:customStyle="1" w:styleId="Heading5Char">
    <w:name w:val="Heading 5 Char"/>
    <w:basedOn w:val="DefaultParagraphFont"/>
    <w:link w:val="Heading5"/>
    <w:uiPriority w:val="9"/>
    <w:semiHidden/>
    <w:rsid w:val="008A3FA3"/>
    <w:rPr>
      <w:rFonts w:ascii="Segoe UI Historic" w:eastAsiaTheme="majorEastAsia" w:hAnsi="Segoe UI Historic" w:cs="Times New Roman (Headings CS)"/>
      <w:color w:val="000000" w:themeColor="text1"/>
      <w:sz w:val="20"/>
      <w:lang w:val="en-GB"/>
    </w:rPr>
  </w:style>
  <w:style w:type="character" w:customStyle="1" w:styleId="Heading6Char">
    <w:name w:val="Heading 6 Char"/>
    <w:basedOn w:val="DefaultParagraphFont"/>
    <w:link w:val="Heading6"/>
    <w:uiPriority w:val="9"/>
    <w:semiHidden/>
    <w:rsid w:val="008A3FA3"/>
    <w:rPr>
      <w:rFonts w:ascii="Segoe UI Historic" w:eastAsiaTheme="majorEastAsia" w:hAnsi="Segoe UI Historic" w:cstheme="majorBidi"/>
      <w:i/>
      <w:color w:val="808080" w:themeColor="background1" w:themeShade="80"/>
      <w:sz w:val="20"/>
      <w:lang w:val="en-GB"/>
    </w:rPr>
  </w:style>
  <w:style w:type="character" w:customStyle="1" w:styleId="Heading7Char">
    <w:name w:val="Heading 7 Char"/>
    <w:basedOn w:val="DefaultParagraphFont"/>
    <w:link w:val="Heading7"/>
    <w:uiPriority w:val="9"/>
    <w:semiHidden/>
    <w:rsid w:val="00CD7B48"/>
    <w:rPr>
      <w:rFonts w:asciiTheme="majorHAnsi" w:eastAsiaTheme="majorEastAsia" w:hAnsiTheme="majorHAnsi" w:cstheme="majorBidi"/>
      <w:i/>
      <w:iCs/>
      <w:color w:val="243F60" w:themeColor="accent1" w:themeShade="7F"/>
      <w:sz w:val="22"/>
      <w:lang w:val="en-GB"/>
    </w:rPr>
  </w:style>
  <w:style w:type="character" w:customStyle="1" w:styleId="Heading8Char">
    <w:name w:val="Heading 8 Char"/>
    <w:basedOn w:val="DefaultParagraphFont"/>
    <w:link w:val="Heading8"/>
    <w:uiPriority w:val="9"/>
    <w:semiHidden/>
    <w:rsid w:val="00CD7B4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D7B48"/>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10"/>
    <w:semiHidden/>
    <w:locked/>
    <w:rsid w:val="00CD7B48"/>
    <w:pPr>
      <w:spacing w:before="240"/>
      <w:contextualSpacing/>
    </w:pPr>
    <w:rPr>
      <w:rFonts w:eastAsiaTheme="majorEastAsia" w:cstheme="majorBidi"/>
      <w:spacing w:val="-10"/>
      <w:kern w:val="28"/>
      <w:sz w:val="26"/>
      <w:szCs w:val="56"/>
    </w:rPr>
  </w:style>
  <w:style w:type="character" w:customStyle="1" w:styleId="TitleChar">
    <w:name w:val="Title Char"/>
    <w:basedOn w:val="DefaultParagraphFont"/>
    <w:link w:val="Title"/>
    <w:uiPriority w:val="10"/>
    <w:semiHidden/>
    <w:rsid w:val="00CD7B48"/>
    <w:rPr>
      <w:rFonts w:ascii="Segoe UI Historic" w:eastAsiaTheme="majorEastAsia" w:hAnsi="Segoe UI Historic" w:cstheme="majorBidi"/>
      <w:spacing w:val="-10"/>
      <w:kern w:val="28"/>
      <w:sz w:val="26"/>
      <w:szCs w:val="56"/>
      <w:lang w:val="en-GB"/>
    </w:rPr>
  </w:style>
  <w:style w:type="paragraph" w:styleId="Subtitle">
    <w:name w:val="Subtitle"/>
    <w:basedOn w:val="Normal"/>
    <w:next w:val="Normal"/>
    <w:link w:val="SubtitleChar"/>
    <w:uiPriority w:val="11"/>
    <w:locked/>
    <w:rsid w:val="00CD7B48"/>
    <w:pPr>
      <w:numPr>
        <w:ilvl w:val="1"/>
      </w:numPr>
      <w:spacing w:before="120"/>
    </w:pPr>
    <w:rPr>
      <w:color w:val="7F7F7F" w:themeColor="text1" w:themeTint="80"/>
      <w:spacing w:val="15"/>
    </w:rPr>
  </w:style>
  <w:style w:type="character" w:customStyle="1" w:styleId="SubtitleChar">
    <w:name w:val="Subtitle Char"/>
    <w:basedOn w:val="DefaultParagraphFont"/>
    <w:link w:val="Subtitle"/>
    <w:uiPriority w:val="11"/>
    <w:rsid w:val="00CD7B48"/>
    <w:rPr>
      <w:rFonts w:ascii="Segoe UI Historic" w:eastAsiaTheme="minorEastAsia" w:hAnsi="Segoe UI Historic"/>
      <w:color w:val="7F7F7F" w:themeColor="text1" w:themeTint="80"/>
      <w:spacing w:val="15"/>
      <w:sz w:val="22"/>
      <w:lang w:val="en-GB"/>
    </w:rPr>
  </w:style>
  <w:style w:type="character" w:styleId="SubtleEmphasis">
    <w:name w:val="Subtle Emphasis"/>
    <w:basedOn w:val="DefaultParagraphFont"/>
    <w:uiPriority w:val="19"/>
    <w:locked/>
    <w:rsid w:val="00CD7B48"/>
    <w:rPr>
      <w:rFonts w:ascii="Segoe UI Historic" w:hAnsi="Segoe UI Historic"/>
      <w:i/>
      <w:iCs/>
      <w:color w:val="404040" w:themeColor="text1" w:themeTint="BF"/>
      <w:sz w:val="22"/>
    </w:rPr>
  </w:style>
  <w:style w:type="character" w:styleId="Emphasis">
    <w:name w:val="Emphasis"/>
    <w:basedOn w:val="DefaultParagraphFont"/>
    <w:uiPriority w:val="20"/>
    <w:locked/>
    <w:rsid w:val="00CD7B48"/>
    <w:rPr>
      <w:rFonts w:ascii="Segoe UI Historic" w:hAnsi="Segoe UI Historic"/>
      <w:i/>
      <w:iCs/>
      <w:sz w:val="22"/>
    </w:rPr>
  </w:style>
  <w:style w:type="paragraph" w:styleId="NoSpacing">
    <w:name w:val="No Spacing"/>
    <w:uiPriority w:val="2"/>
    <w:locked/>
    <w:rsid w:val="00CD7B48"/>
    <w:rPr>
      <w:rFonts w:ascii="Segoe UI Historic" w:eastAsiaTheme="minorEastAsia" w:hAnsi="Segoe UI Historic"/>
      <w:lang w:val="en-GB"/>
    </w:rPr>
  </w:style>
  <w:style w:type="paragraph" w:styleId="TOAHeading">
    <w:name w:val="toa heading"/>
    <w:basedOn w:val="Normal"/>
    <w:next w:val="Normal"/>
    <w:uiPriority w:val="99"/>
    <w:semiHidden/>
    <w:unhideWhenUsed/>
    <w:locked/>
    <w:rsid w:val="00CD7B48"/>
    <w:pPr>
      <w:spacing w:before="120"/>
    </w:pPr>
    <w:rPr>
      <w:rFonts w:eastAsiaTheme="majorEastAsia" w:cstheme="majorBidi"/>
      <w:b/>
      <w:bCs/>
      <w:sz w:val="24"/>
      <w:szCs w:val="24"/>
    </w:rPr>
  </w:style>
  <w:style w:type="character" w:customStyle="1" w:styleId="UnresolvedMention1">
    <w:name w:val="Unresolved Mention1"/>
    <w:basedOn w:val="DefaultParagraphFont"/>
    <w:uiPriority w:val="99"/>
    <w:locked/>
    <w:rsid w:val="00CD7B48"/>
    <w:rPr>
      <w:rFonts w:ascii="Segoe UI Historic" w:hAnsi="Segoe UI Historic"/>
      <w:color w:val="605E5C"/>
      <w:sz w:val="22"/>
      <w:shd w:val="clear" w:color="auto" w:fill="E1DFDD"/>
    </w:rPr>
  </w:style>
  <w:style w:type="paragraph" w:styleId="TableofAuthorities">
    <w:name w:val="table of authorities"/>
    <w:basedOn w:val="Normal"/>
    <w:next w:val="Normal"/>
    <w:uiPriority w:val="99"/>
    <w:semiHidden/>
    <w:unhideWhenUsed/>
    <w:locked/>
    <w:rsid w:val="00CD7B48"/>
    <w:pPr>
      <w:spacing w:before="120"/>
    </w:pPr>
  </w:style>
  <w:style w:type="character" w:customStyle="1" w:styleId="SmartHyperlink1">
    <w:name w:val="Smart Hyperlink1"/>
    <w:basedOn w:val="DefaultParagraphFont"/>
    <w:uiPriority w:val="99"/>
    <w:semiHidden/>
    <w:unhideWhenUsed/>
    <w:rsid w:val="00CD7B48"/>
    <w:rPr>
      <w:rFonts w:ascii="Segoe UI Historic" w:hAnsi="Segoe UI Historic"/>
      <w:sz w:val="22"/>
      <w:u w:val="dotted"/>
    </w:rPr>
  </w:style>
  <w:style w:type="paragraph" w:styleId="Signature">
    <w:name w:val="Signature"/>
    <w:basedOn w:val="Normal"/>
    <w:link w:val="SignatureChar"/>
    <w:uiPriority w:val="99"/>
    <w:semiHidden/>
    <w:unhideWhenUsed/>
    <w:locked/>
    <w:rsid w:val="00CD7B48"/>
    <w:pPr>
      <w:spacing w:after="0"/>
      <w:ind w:left="2835"/>
    </w:pPr>
  </w:style>
  <w:style w:type="character" w:customStyle="1" w:styleId="SignatureChar">
    <w:name w:val="Signature Char"/>
    <w:basedOn w:val="DefaultParagraphFont"/>
    <w:link w:val="Signature"/>
    <w:uiPriority w:val="99"/>
    <w:semiHidden/>
    <w:rsid w:val="00CD7B48"/>
    <w:rPr>
      <w:rFonts w:ascii="Segoe UI Historic" w:eastAsiaTheme="minorEastAsia" w:hAnsi="Segoe UI Historic"/>
      <w:sz w:val="22"/>
      <w:lang w:val="en-GB"/>
    </w:rPr>
  </w:style>
  <w:style w:type="paragraph" w:styleId="Salutation">
    <w:name w:val="Salutation"/>
    <w:basedOn w:val="Normal"/>
    <w:next w:val="Normal"/>
    <w:link w:val="SalutationChar"/>
    <w:uiPriority w:val="99"/>
    <w:semiHidden/>
    <w:unhideWhenUsed/>
    <w:locked/>
    <w:rsid w:val="00CD7B48"/>
  </w:style>
  <w:style w:type="character" w:customStyle="1" w:styleId="SalutationChar">
    <w:name w:val="Salutation Char"/>
    <w:basedOn w:val="DefaultParagraphFont"/>
    <w:link w:val="Salutation"/>
    <w:uiPriority w:val="99"/>
    <w:semiHidden/>
    <w:rsid w:val="00CD7B48"/>
    <w:rPr>
      <w:rFonts w:ascii="Segoe UI Historic" w:eastAsiaTheme="minorEastAsia" w:hAnsi="Segoe UI Historic"/>
      <w:sz w:val="22"/>
      <w:lang w:val="en-GB"/>
    </w:rPr>
  </w:style>
  <w:style w:type="paragraph" w:styleId="PlainText">
    <w:name w:val="Plain Text"/>
    <w:basedOn w:val="Normal"/>
    <w:link w:val="PlainTextChar"/>
    <w:uiPriority w:val="99"/>
    <w:semiHidden/>
    <w:unhideWhenUsed/>
    <w:locked/>
    <w:rsid w:val="00CD7B48"/>
    <w:pPr>
      <w:spacing w:after="0"/>
    </w:pPr>
    <w:rPr>
      <w:rFonts w:cs="Consolas"/>
      <w:szCs w:val="21"/>
    </w:rPr>
  </w:style>
  <w:style w:type="character" w:customStyle="1" w:styleId="PlainTextChar">
    <w:name w:val="Plain Text Char"/>
    <w:basedOn w:val="DefaultParagraphFont"/>
    <w:link w:val="PlainText"/>
    <w:uiPriority w:val="99"/>
    <w:semiHidden/>
    <w:rsid w:val="00CD7B48"/>
    <w:rPr>
      <w:rFonts w:ascii="Segoe UI Historic" w:eastAsiaTheme="minorEastAsia" w:hAnsi="Segoe UI Historic" w:cs="Consolas"/>
      <w:sz w:val="22"/>
      <w:szCs w:val="21"/>
      <w:lang w:val="en-GB"/>
    </w:rPr>
  </w:style>
  <w:style w:type="character" w:styleId="PlaceholderText">
    <w:name w:val="Placeholder Text"/>
    <w:basedOn w:val="DefaultParagraphFont"/>
    <w:uiPriority w:val="99"/>
    <w:semiHidden/>
    <w:locked/>
    <w:rsid w:val="00CD7B48"/>
    <w:rPr>
      <w:rFonts w:ascii="Segoe UI Historic" w:hAnsi="Segoe UI Historic"/>
      <w:color w:val="A6A6A6" w:themeColor="background1" w:themeShade="A6"/>
      <w:sz w:val="22"/>
    </w:rPr>
  </w:style>
  <w:style w:type="paragraph" w:styleId="NoteHeading">
    <w:name w:val="Note Heading"/>
    <w:basedOn w:val="Normal"/>
    <w:next w:val="Normal"/>
    <w:link w:val="NoteHeadingChar"/>
    <w:uiPriority w:val="99"/>
    <w:semiHidden/>
    <w:unhideWhenUsed/>
    <w:locked/>
    <w:rsid w:val="00CD7B48"/>
    <w:pPr>
      <w:spacing w:after="0"/>
    </w:pPr>
  </w:style>
  <w:style w:type="character" w:customStyle="1" w:styleId="NoteHeadingChar">
    <w:name w:val="Note Heading Char"/>
    <w:basedOn w:val="DefaultParagraphFont"/>
    <w:link w:val="NoteHeading"/>
    <w:uiPriority w:val="99"/>
    <w:semiHidden/>
    <w:rsid w:val="00CD7B48"/>
    <w:rPr>
      <w:rFonts w:ascii="Segoe UI Historic" w:eastAsiaTheme="minorEastAsia" w:hAnsi="Segoe UI Historic"/>
      <w:sz w:val="22"/>
      <w:lang w:val="en-GB"/>
    </w:rPr>
  </w:style>
  <w:style w:type="paragraph" w:styleId="NormalIndent">
    <w:name w:val="Normal Indent"/>
    <w:basedOn w:val="Normal"/>
    <w:uiPriority w:val="99"/>
    <w:semiHidden/>
    <w:unhideWhenUsed/>
    <w:locked/>
    <w:rsid w:val="00CD7B48"/>
    <w:pPr>
      <w:snapToGrid w:val="0"/>
      <w:ind w:left="720"/>
    </w:pPr>
  </w:style>
  <w:style w:type="paragraph" w:styleId="NormalWeb">
    <w:name w:val="Normal (Web)"/>
    <w:basedOn w:val="Normal"/>
    <w:uiPriority w:val="99"/>
    <w:semiHidden/>
    <w:unhideWhenUsed/>
    <w:locked/>
    <w:rsid w:val="00CD7B48"/>
    <w:pPr>
      <w:spacing w:after="60"/>
    </w:pPr>
    <w:rPr>
      <w:sz w:val="18"/>
      <w:szCs w:val="24"/>
    </w:rPr>
  </w:style>
  <w:style w:type="character" w:customStyle="1" w:styleId="Mention1">
    <w:name w:val="Mention1"/>
    <w:basedOn w:val="DefaultParagraphFont"/>
    <w:uiPriority w:val="99"/>
    <w:semiHidden/>
    <w:unhideWhenUsed/>
    <w:rsid w:val="00CD7B48"/>
    <w:rPr>
      <w:rFonts w:ascii="Segoe UI Historic" w:hAnsi="Segoe UI Historic"/>
      <w:color w:val="A6A6A6" w:themeColor="background1" w:themeShade="A6"/>
      <w:sz w:val="22"/>
      <w:shd w:val="clear" w:color="auto" w:fill="E1DFDD"/>
    </w:rPr>
  </w:style>
  <w:style w:type="paragraph" w:styleId="MacroText">
    <w:name w:val="macro"/>
    <w:link w:val="MacroTextChar"/>
    <w:uiPriority w:val="99"/>
    <w:semiHidden/>
    <w:unhideWhenUsed/>
    <w:locked/>
    <w:rsid w:val="00CD7B48"/>
    <w:pPr>
      <w:tabs>
        <w:tab w:val="left" w:pos="480"/>
        <w:tab w:val="left" w:pos="960"/>
        <w:tab w:val="left" w:pos="1440"/>
        <w:tab w:val="left" w:pos="1920"/>
        <w:tab w:val="left" w:pos="2400"/>
        <w:tab w:val="left" w:pos="2880"/>
        <w:tab w:val="left" w:pos="3360"/>
        <w:tab w:val="left" w:pos="3840"/>
        <w:tab w:val="left" w:pos="4320"/>
      </w:tabs>
    </w:pPr>
    <w:rPr>
      <w:rFonts w:ascii="Segoe UI Historic" w:eastAsiaTheme="minorEastAsia" w:hAnsi="Segoe UI Historic" w:cs="Consolas"/>
      <w:sz w:val="20"/>
      <w:szCs w:val="20"/>
      <w:lang w:val="en-GB"/>
    </w:rPr>
  </w:style>
  <w:style w:type="character" w:customStyle="1" w:styleId="MacroTextChar">
    <w:name w:val="Macro Text Char"/>
    <w:basedOn w:val="DefaultParagraphFont"/>
    <w:link w:val="MacroText"/>
    <w:uiPriority w:val="99"/>
    <w:semiHidden/>
    <w:rsid w:val="00CD7B48"/>
    <w:rPr>
      <w:rFonts w:ascii="Segoe UI Historic" w:eastAsiaTheme="minorEastAsia" w:hAnsi="Segoe UI Historic" w:cs="Consolas"/>
      <w:sz w:val="20"/>
      <w:szCs w:val="20"/>
      <w:lang w:val="en-GB"/>
    </w:rPr>
  </w:style>
  <w:style w:type="paragraph" w:styleId="ListNumber5">
    <w:name w:val="List Number 5"/>
    <w:basedOn w:val="Normal"/>
    <w:uiPriority w:val="99"/>
    <w:semiHidden/>
    <w:unhideWhenUsed/>
    <w:locked/>
    <w:rsid w:val="0044474C"/>
    <w:pPr>
      <w:numPr>
        <w:numId w:val="4"/>
      </w:numPr>
      <w:spacing w:before="60" w:after="60"/>
      <w:ind w:left="850" w:hanging="170"/>
    </w:pPr>
  </w:style>
  <w:style w:type="paragraph" w:styleId="ListNumber4">
    <w:name w:val="List Number 4"/>
    <w:basedOn w:val="Normal"/>
    <w:uiPriority w:val="99"/>
    <w:semiHidden/>
    <w:unhideWhenUsed/>
    <w:locked/>
    <w:rsid w:val="0044474C"/>
    <w:pPr>
      <w:numPr>
        <w:numId w:val="5"/>
      </w:numPr>
      <w:spacing w:before="60" w:after="60"/>
      <w:ind w:left="680" w:hanging="170"/>
      <w:contextualSpacing/>
    </w:pPr>
  </w:style>
  <w:style w:type="paragraph" w:styleId="ListNumber3">
    <w:name w:val="List Number 3"/>
    <w:basedOn w:val="Normal"/>
    <w:uiPriority w:val="99"/>
    <w:semiHidden/>
    <w:unhideWhenUsed/>
    <w:locked/>
    <w:rsid w:val="0044474C"/>
    <w:pPr>
      <w:numPr>
        <w:numId w:val="6"/>
      </w:numPr>
      <w:spacing w:before="60" w:after="60"/>
      <w:ind w:left="510" w:hanging="170"/>
    </w:pPr>
  </w:style>
  <w:style w:type="paragraph" w:styleId="ListNumber2">
    <w:name w:val="List Number 2"/>
    <w:basedOn w:val="Normal"/>
    <w:uiPriority w:val="99"/>
    <w:semiHidden/>
    <w:unhideWhenUsed/>
    <w:locked/>
    <w:rsid w:val="0044474C"/>
    <w:pPr>
      <w:numPr>
        <w:numId w:val="7"/>
      </w:numPr>
      <w:spacing w:before="60" w:after="60"/>
      <w:ind w:left="340" w:hanging="170"/>
    </w:pPr>
  </w:style>
  <w:style w:type="paragraph" w:styleId="ListNumber">
    <w:name w:val="List Number"/>
    <w:basedOn w:val="Normal"/>
    <w:uiPriority w:val="99"/>
    <w:semiHidden/>
    <w:unhideWhenUsed/>
    <w:locked/>
    <w:rsid w:val="0044474C"/>
    <w:pPr>
      <w:numPr>
        <w:numId w:val="8"/>
      </w:numPr>
      <w:spacing w:before="60" w:after="60"/>
      <w:ind w:left="170" w:hanging="170"/>
    </w:pPr>
  </w:style>
  <w:style w:type="paragraph" w:styleId="ListContinue">
    <w:name w:val="List Continue"/>
    <w:basedOn w:val="Normal"/>
    <w:uiPriority w:val="99"/>
    <w:semiHidden/>
    <w:unhideWhenUsed/>
    <w:locked/>
    <w:rsid w:val="0044474C"/>
    <w:pPr>
      <w:spacing w:before="40" w:after="40"/>
    </w:pPr>
  </w:style>
  <w:style w:type="paragraph" w:styleId="ListContinue2">
    <w:name w:val="List Continue 2"/>
    <w:basedOn w:val="Normal"/>
    <w:uiPriority w:val="99"/>
    <w:semiHidden/>
    <w:unhideWhenUsed/>
    <w:locked/>
    <w:rsid w:val="0044474C"/>
    <w:pPr>
      <w:spacing w:before="60" w:after="60"/>
      <w:ind w:left="170"/>
    </w:pPr>
  </w:style>
  <w:style w:type="paragraph" w:styleId="ListContinue3">
    <w:name w:val="List Continue 3"/>
    <w:basedOn w:val="Normal"/>
    <w:uiPriority w:val="99"/>
    <w:semiHidden/>
    <w:unhideWhenUsed/>
    <w:locked/>
    <w:rsid w:val="0044474C"/>
    <w:pPr>
      <w:spacing w:before="60" w:after="60"/>
      <w:ind w:left="340"/>
    </w:pPr>
  </w:style>
  <w:style w:type="paragraph" w:styleId="ListContinue4">
    <w:name w:val="List Continue 4"/>
    <w:basedOn w:val="Normal"/>
    <w:uiPriority w:val="99"/>
    <w:semiHidden/>
    <w:unhideWhenUsed/>
    <w:locked/>
    <w:rsid w:val="0044474C"/>
    <w:pPr>
      <w:spacing w:before="60" w:after="60"/>
      <w:ind w:left="510"/>
    </w:pPr>
  </w:style>
  <w:style w:type="paragraph" w:styleId="ListContinue5">
    <w:name w:val="List Continue 5"/>
    <w:basedOn w:val="Normal"/>
    <w:uiPriority w:val="99"/>
    <w:semiHidden/>
    <w:unhideWhenUsed/>
    <w:locked/>
    <w:rsid w:val="0044474C"/>
    <w:pPr>
      <w:spacing w:before="60" w:after="60"/>
      <w:ind w:left="680"/>
    </w:pPr>
  </w:style>
  <w:style w:type="paragraph" w:styleId="ListBullet">
    <w:name w:val="List Bullet"/>
    <w:basedOn w:val="Normal"/>
    <w:autoRedefine/>
    <w:uiPriority w:val="99"/>
    <w:semiHidden/>
    <w:unhideWhenUsed/>
    <w:qFormat/>
    <w:locked/>
    <w:rsid w:val="0044474C"/>
    <w:pPr>
      <w:numPr>
        <w:numId w:val="13"/>
      </w:numPr>
      <w:spacing w:before="60" w:after="60"/>
      <w:ind w:left="170" w:hanging="170"/>
    </w:pPr>
  </w:style>
  <w:style w:type="paragraph" w:styleId="ListBullet2">
    <w:name w:val="List Bullet 2"/>
    <w:basedOn w:val="Normal"/>
    <w:uiPriority w:val="99"/>
    <w:semiHidden/>
    <w:unhideWhenUsed/>
    <w:locked/>
    <w:rsid w:val="0044474C"/>
    <w:pPr>
      <w:numPr>
        <w:numId w:val="12"/>
      </w:numPr>
      <w:spacing w:before="60" w:after="60"/>
      <w:ind w:left="340" w:hanging="170"/>
    </w:pPr>
  </w:style>
  <w:style w:type="paragraph" w:styleId="ListBullet3">
    <w:name w:val="List Bullet 3"/>
    <w:basedOn w:val="Normal"/>
    <w:uiPriority w:val="99"/>
    <w:semiHidden/>
    <w:unhideWhenUsed/>
    <w:locked/>
    <w:rsid w:val="0044474C"/>
    <w:pPr>
      <w:numPr>
        <w:numId w:val="11"/>
      </w:numPr>
      <w:spacing w:before="60" w:after="60"/>
      <w:ind w:left="510" w:hanging="170"/>
    </w:pPr>
  </w:style>
  <w:style w:type="paragraph" w:styleId="ListBullet4">
    <w:name w:val="List Bullet 4"/>
    <w:basedOn w:val="Normal"/>
    <w:uiPriority w:val="99"/>
    <w:semiHidden/>
    <w:unhideWhenUsed/>
    <w:locked/>
    <w:rsid w:val="0044474C"/>
    <w:pPr>
      <w:numPr>
        <w:numId w:val="10"/>
      </w:numPr>
      <w:spacing w:before="60" w:after="60"/>
      <w:ind w:left="680" w:hanging="170"/>
    </w:pPr>
  </w:style>
  <w:style w:type="paragraph" w:styleId="ListBullet5">
    <w:name w:val="List Bullet 5"/>
    <w:basedOn w:val="Normal"/>
    <w:uiPriority w:val="99"/>
    <w:semiHidden/>
    <w:unhideWhenUsed/>
    <w:locked/>
    <w:rsid w:val="0044474C"/>
    <w:pPr>
      <w:numPr>
        <w:numId w:val="9"/>
      </w:numPr>
      <w:spacing w:before="60" w:after="60"/>
      <w:ind w:left="850" w:hanging="170"/>
    </w:pPr>
  </w:style>
  <w:style w:type="paragraph" w:styleId="Index1">
    <w:name w:val="index 1"/>
    <w:basedOn w:val="Normal"/>
    <w:next w:val="Normal"/>
    <w:autoRedefine/>
    <w:uiPriority w:val="99"/>
    <w:semiHidden/>
    <w:unhideWhenUsed/>
    <w:qFormat/>
    <w:locked/>
    <w:rsid w:val="0044474C"/>
    <w:pPr>
      <w:spacing w:before="60" w:after="60"/>
      <w:ind w:left="170" w:hanging="170"/>
    </w:pPr>
  </w:style>
  <w:style w:type="paragraph" w:styleId="Index2">
    <w:name w:val="index 2"/>
    <w:basedOn w:val="Normal"/>
    <w:next w:val="Normal"/>
    <w:autoRedefine/>
    <w:uiPriority w:val="99"/>
    <w:semiHidden/>
    <w:unhideWhenUsed/>
    <w:locked/>
    <w:rsid w:val="0044474C"/>
    <w:pPr>
      <w:spacing w:before="60" w:after="60"/>
      <w:ind w:left="283" w:hanging="170"/>
    </w:pPr>
  </w:style>
  <w:style w:type="paragraph" w:styleId="Index3">
    <w:name w:val="index 3"/>
    <w:basedOn w:val="Normal"/>
    <w:next w:val="Normal"/>
    <w:autoRedefine/>
    <w:uiPriority w:val="99"/>
    <w:semiHidden/>
    <w:unhideWhenUsed/>
    <w:locked/>
    <w:rsid w:val="0044474C"/>
    <w:pPr>
      <w:spacing w:before="60" w:after="60"/>
      <w:ind w:left="397" w:hanging="170"/>
    </w:pPr>
  </w:style>
  <w:style w:type="paragraph" w:styleId="Index4">
    <w:name w:val="index 4"/>
    <w:basedOn w:val="Normal"/>
    <w:next w:val="Normal"/>
    <w:autoRedefine/>
    <w:uiPriority w:val="99"/>
    <w:semiHidden/>
    <w:unhideWhenUsed/>
    <w:locked/>
    <w:rsid w:val="0044474C"/>
    <w:pPr>
      <w:spacing w:before="60" w:after="60"/>
      <w:ind w:left="510" w:hanging="170"/>
    </w:pPr>
  </w:style>
  <w:style w:type="paragraph" w:styleId="Index5">
    <w:name w:val="index 5"/>
    <w:basedOn w:val="Normal"/>
    <w:next w:val="Normal"/>
    <w:autoRedefine/>
    <w:uiPriority w:val="99"/>
    <w:semiHidden/>
    <w:unhideWhenUsed/>
    <w:locked/>
    <w:rsid w:val="0044474C"/>
    <w:pPr>
      <w:spacing w:before="60" w:after="60"/>
      <w:ind w:left="624" w:hanging="170"/>
    </w:pPr>
  </w:style>
  <w:style w:type="paragraph" w:styleId="Index6">
    <w:name w:val="index 6"/>
    <w:basedOn w:val="Normal"/>
    <w:next w:val="Normal"/>
    <w:autoRedefine/>
    <w:uiPriority w:val="99"/>
    <w:semiHidden/>
    <w:unhideWhenUsed/>
    <w:locked/>
    <w:rsid w:val="00992B68"/>
    <w:pPr>
      <w:spacing w:before="20" w:after="20"/>
      <w:ind w:left="737" w:hanging="170"/>
    </w:pPr>
    <w:rPr>
      <w:i/>
    </w:rPr>
  </w:style>
  <w:style w:type="paragraph" w:styleId="Index7">
    <w:name w:val="index 7"/>
    <w:basedOn w:val="Normal"/>
    <w:next w:val="Normal"/>
    <w:autoRedefine/>
    <w:uiPriority w:val="99"/>
    <w:semiHidden/>
    <w:unhideWhenUsed/>
    <w:locked/>
    <w:rsid w:val="00992B68"/>
    <w:pPr>
      <w:spacing w:before="20" w:after="20"/>
      <w:ind w:left="850" w:hanging="170"/>
    </w:pPr>
    <w:rPr>
      <w:sz w:val="18"/>
    </w:rPr>
  </w:style>
  <w:style w:type="paragraph" w:styleId="Index8">
    <w:name w:val="index 8"/>
    <w:basedOn w:val="Normal"/>
    <w:next w:val="Normal"/>
    <w:autoRedefine/>
    <w:uiPriority w:val="99"/>
    <w:semiHidden/>
    <w:unhideWhenUsed/>
    <w:locked/>
    <w:rsid w:val="00992B68"/>
    <w:pPr>
      <w:spacing w:before="20" w:after="20"/>
      <w:ind w:left="964" w:hanging="170"/>
    </w:pPr>
    <w:rPr>
      <w:i/>
      <w:sz w:val="18"/>
    </w:rPr>
  </w:style>
  <w:style w:type="paragraph" w:styleId="Index9">
    <w:name w:val="index 9"/>
    <w:basedOn w:val="Normal"/>
    <w:next w:val="Normal"/>
    <w:autoRedefine/>
    <w:uiPriority w:val="99"/>
    <w:semiHidden/>
    <w:unhideWhenUsed/>
    <w:locked/>
    <w:rsid w:val="00992B68"/>
    <w:pPr>
      <w:spacing w:before="20" w:after="20"/>
      <w:ind w:left="1077" w:hanging="170"/>
    </w:pPr>
    <w:rPr>
      <w:color w:val="A6A6A6" w:themeColor="background1" w:themeShade="A6"/>
      <w:sz w:val="18"/>
    </w:rPr>
  </w:style>
  <w:style w:type="paragraph" w:styleId="IndexHeading">
    <w:name w:val="index heading"/>
    <w:basedOn w:val="Normal"/>
    <w:next w:val="Index1"/>
    <w:uiPriority w:val="99"/>
    <w:semiHidden/>
    <w:unhideWhenUsed/>
    <w:locked/>
    <w:rsid w:val="00992B68"/>
    <w:pPr>
      <w:spacing w:before="120"/>
    </w:pPr>
    <w:rPr>
      <w:rFonts w:eastAsiaTheme="majorEastAsia" w:cstheme="majorBidi"/>
      <w:b/>
      <w:bCs/>
    </w:rPr>
  </w:style>
  <w:style w:type="character" w:styleId="LineNumber">
    <w:name w:val="line number"/>
    <w:basedOn w:val="DefaultParagraphFont"/>
    <w:uiPriority w:val="99"/>
    <w:semiHidden/>
    <w:unhideWhenUsed/>
    <w:locked/>
    <w:rsid w:val="00992B68"/>
    <w:rPr>
      <w:rFonts w:ascii="Segoe UI Historic" w:hAnsi="Segoe UI Historic"/>
      <w:sz w:val="22"/>
    </w:rPr>
  </w:style>
  <w:style w:type="paragraph" w:styleId="List">
    <w:name w:val="List"/>
    <w:basedOn w:val="Normal"/>
    <w:autoRedefine/>
    <w:uiPriority w:val="99"/>
    <w:semiHidden/>
    <w:unhideWhenUsed/>
    <w:qFormat/>
    <w:locked/>
    <w:rsid w:val="00992B68"/>
    <w:pPr>
      <w:spacing w:before="60" w:after="60"/>
      <w:ind w:left="170" w:hanging="170"/>
    </w:pPr>
  </w:style>
  <w:style w:type="paragraph" w:styleId="List2">
    <w:name w:val="List 2"/>
    <w:basedOn w:val="Normal"/>
    <w:uiPriority w:val="99"/>
    <w:semiHidden/>
    <w:unhideWhenUsed/>
    <w:locked/>
    <w:rsid w:val="00992B68"/>
    <w:pPr>
      <w:spacing w:before="60" w:after="60"/>
      <w:ind w:left="340" w:hanging="170"/>
    </w:pPr>
  </w:style>
  <w:style w:type="paragraph" w:styleId="List3">
    <w:name w:val="List 3"/>
    <w:basedOn w:val="Normal"/>
    <w:uiPriority w:val="99"/>
    <w:semiHidden/>
    <w:unhideWhenUsed/>
    <w:locked/>
    <w:rsid w:val="00992B68"/>
    <w:pPr>
      <w:spacing w:before="60" w:after="60"/>
      <w:ind w:left="510" w:hanging="170"/>
    </w:pPr>
  </w:style>
  <w:style w:type="paragraph" w:styleId="List4">
    <w:name w:val="List 4"/>
    <w:basedOn w:val="Normal"/>
    <w:uiPriority w:val="99"/>
    <w:unhideWhenUsed/>
    <w:locked/>
    <w:rsid w:val="00992B68"/>
    <w:pPr>
      <w:spacing w:before="60" w:after="60"/>
      <w:ind w:left="680" w:hanging="170"/>
    </w:pPr>
  </w:style>
  <w:style w:type="paragraph" w:styleId="List5">
    <w:name w:val="List 5"/>
    <w:basedOn w:val="Normal"/>
    <w:uiPriority w:val="99"/>
    <w:semiHidden/>
    <w:unhideWhenUsed/>
    <w:locked/>
    <w:rsid w:val="00992B68"/>
    <w:pPr>
      <w:spacing w:before="60" w:after="60"/>
      <w:ind w:left="850" w:hanging="170"/>
    </w:pPr>
  </w:style>
  <w:style w:type="paragraph" w:customStyle="1" w:styleId="Bulletnumber">
    <w:name w:val="Bullet number"/>
    <w:basedOn w:val="ListParagraph"/>
    <w:rsid w:val="00F5375B"/>
    <w:pPr>
      <w:numPr>
        <w:numId w:val="15"/>
      </w:numPr>
      <w:spacing w:before="60" w:after="60"/>
      <w:contextualSpacing w:val="0"/>
    </w:pPr>
  </w:style>
  <w:style w:type="paragraph" w:customStyle="1" w:styleId="ESSTOC">
    <w:name w:val="ESS TOC"/>
    <w:basedOn w:val="TOC1"/>
    <w:next w:val="Normal"/>
    <w:qFormat/>
    <w:rsid w:val="004A3103"/>
  </w:style>
  <w:style w:type="paragraph" w:customStyle="1" w:styleId="TOCHeading1">
    <w:name w:val="TOC Heading1"/>
    <w:basedOn w:val="TOC1"/>
    <w:rsid w:val="00C310CF"/>
    <w:pPr>
      <w:spacing w:before="240" w:after="120"/>
      <w:ind w:left="0" w:firstLine="0"/>
    </w:pPr>
    <w:rPr>
      <w:b/>
      <w:sz w:val="26"/>
    </w:rPr>
  </w:style>
  <w:style w:type="paragraph" w:customStyle="1" w:styleId="TableList">
    <w:name w:val="Table List"/>
    <w:basedOn w:val="TableofFigures"/>
    <w:rsid w:val="00020815"/>
    <w:pPr>
      <w:tabs>
        <w:tab w:val="clear" w:pos="8834"/>
        <w:tab w:val="right" w:leader="dot" w:pos="9639"/>
      </w:tabs>
    </w:pPr>
  </w:style>
  <w:style w:type="paragraph" w:customStyle="1" w:styleId="TableHeading">
    <w:name w:val="Table Heading"/>
    <w:basedOn w:val="Headingunnumbered"/>
    <w:rsid w:val="00020815"/>
  </w:style>
  <w:style w:type="paragraph" w:customStyle="1" w:styleId="TopBulletList1-dots">
    <w:name w:val="Top Bullet List 1 - dots"/>
    <w:basedOn w:val="Normal"/>
    <w:qFormat/>
    <w:rsid w:val="00E84932"/>
    <w:pPr>
      <w:numPr>
        <w:numId w:val="14"/>
      </w:numPr>
      <w:adjustRightInd w:val="0"/>
      <w:spacing w:line="300" w:lineRule="atLeast"/>
      <w:ind w:left="510" w:hanging="340"/>
      <w:contextualSpacing/>
    </w:pPr>
    <w:rPr>
      <w:rFonts w:cs="Times New Roman (Body CS)"/>
    </w:rPr>
  </w:style>
  <w:style w:type="paragraph" w:customStyle="1" w:styleId="TopBulletList2-numbers">
    <w:name w:val="Top Bullet List 2 - numbers"/>
    <w:basedOn w:val="Bulletnumber"/>
    <w:qFormat/>
    <w:rsid w:val="003D12B8"/>
    <w:pPr>
      <w:spacing w:before="0" w:after="120" w:line="300" w:lineRule="atLeast"/>
      <w:contextualSpacing/>
    </w:pPr>
  </w:style>
  <w:style w:type="paragraph" w:customStyle="1" w:styleId="TableText">
    <w:name w:val="Table Text"/>
    <w:next w:val="Normal"/>
    <w:rsid w:val="00197B0F"/>
    <w:rPr>
      <w:rFonts w:ascii="Segoe UI Historic" w:hAnsi="Segoe UI Historic"/>
      <w:sz w:val="18"/>
      <w:lang w:val="en-GB"/>
    </w:rPr>
  </w:style>
  <w:style w:type="paragraph" w:customStyle="1" w:styleId="Table-NumberSummary">
    <w:name w:val="Table - Number/Summary"/>
    <w:next w:val="Normal"/>
    <w:rsid w:val="00197B0F"/>
    <w:rPr>
      <w:rFonts w:ascii="Segoe UI Historic" w:hAnsi="Segoe UI Historic"/>
      <w:b/>
      <w:i/>
      <w:sz w:val="18"/>
      <w:lang w:val="en-GB"/>
    </w:rPr>
  </w:style>
  <w:style w:type="paragraph" w:customStyle="1" w:styleId="FigureNumberSummary">
    <w:name w:val="Figure Number/Summary"/>
    <w:basedOn w:val="TableFigureTitle"/>
    <w:rsid w:val="00555DDE"/>
  </w:style>
  <w:style w:type="paragraph" w:customStyle="1" w:styleId="BulletList3-dashes">
    <w:name w:val="Bullet List 3 - dashes"/>
    <w:basedOn w:val="TopBulletList2-numbers"/>
    <w:rsid w:val="00C437AB"/>
    <w:pPr>
      <w:numPr>
        <w:numId w:val="16"/>
      </w:numPr>
    </w:pPr>
  </w:style>
  <w:style w:type="paragraph" w:customStyle="1" w:styleId="Space-standard">
    <w:name w:val="Space - standard"/>
    <w:link w:val="Space-standardChar"/>
    <w:rsid w:val="00C437AB"/>
    <w:rPr>
      <w:rFonts w:ascii="Segoe UI Historic" w:eastAsiaTheme="minorEastAsia" w:hAnsi="Segoe UI Historic"/>
      <w:lang w:val="en-GB"/>
    </w:rPr>
  </w:style>
  <w:style w:type="paragraph" w:customStyle="1" w:styleId="BulletList4-letters">
    <w:name w:val="Bullet List 4 - letters"/>
    <w:basedOn w:val="TopBulletList2-numbers"/>
    <w:rsid w:val="003D12B8"/>
    <w:pPr>
      <w:numPr>
        <w:numId w:val="19"/>
      </w:numPr>
    </w:pPr>
  </w:style>
  <w:style w:type="paragraph" w:customStyle="1" w:styleId="BulletList5-circles">
    <w:name w:val="Bullet List 5 - circles"/>
    <w:basedOn w:val="TopBulletList2-numbers"/>
    <w:rsid w:val="00C437AB"/>
    <w:pPr>
      <w:numPr>
        <w:numId w:val="17"/>
      </w:numPr>
    </w:pPr>
  </w:style>
  <w:style w:type="paragraph" w:customStyle="1" w:styleId="BulletList6-romannumerals">
    <w:name w:val="Bullet List 6 - roman numerals"/>
    <w:basedOn w:val="TopBulletList2-numbers"/>
    <w:rsid w:val="00F61F2E"/>
    <w:pPr>
      <w:numPr>
        <w:numId w:val="18"/>
      </w:numPr>
    </w:pPr>
  </w:style>
  <w:style w:type="paragraph" w:styleId="BlockText">
    <w:name w:val="Block Text"/>
    <w:aliases w:val="X5) Block Text"/>
    <w:basedOn w:val="Normal"/>
    <w:uiPriority w:val="99"/>
    <w:unhideWhenUsed/>
    <w:locked/>
    <w:rsid w:val="0028189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120" w:line="220" w:lineRule="atLeast"/>
      <w:ind w:left="680" w:right="680"/>
      <w:contextualSpacing/>
      <w:jc w:val="center"/>
    </w:pPr>
    <w:rPr>
      <w:i/>
      <w:iCs/>
      <w:color w:val="365F91" w:themeColor="accent1" w:themeShade="BF"/>
      <w:sz w:val="18"/>
    </w:rPr>
  </w:style>
  <w:style w:type="paragraph" w:styleId="E-mailSignature">
    <w:name w:val="E-mail Signature"/>
    <w:basedOn w:val="Normal"/>
    <w:link w:val="E-mailSignatureChar"/>
    <w:uiPriority w:val="99"/>
    <w:unhideWhenUsed/>
    <w:locked/>
    <w:rsid w:val="0028189C"/>
    <w:pPr>
      <w:spacing w:after="0"/>
    </w:pPr>
  </w:style>
  <w:style w:type="character" w:customStyle="1" w:styleId="E-mailSignatureChar">
    <w:name w:val="E-mail Signature Char"/>
    <w:basedOn w:val="DefaultParagraphFont"/>
    <w:link w:val="E-mailSignature"/>
    <w:uiPriority w:val="99"/>
    <w:rsid w:val="0028189C"/>
    <w:rPr>
      <w:rFonts w:ascii="Segoe UI Historic" w:eastAsiaTheme="minorEastAsia" w:hAnsi="Segoe UI Historic"/>
      <w:sz w:val="22"/>
      <w:lang w:val="en-GB"/>
    </w:rPr>
  </w:style>
  <w:style w:type="paragraph" w:customStyle="1" w:styleId="DocumentSectionHeading">
    <w:name w:val="Document Section Heading"/>
    <w:basedOn w:val="Headingunnumbered"/>
    <w:rsid w:val="00C310CF"/>
    <w:pPr>
      <w:spacing w:before="360"/>
      <w:contextualSpacing/>
    </w:pPr>
  </w:style>
  <w:style w:type="paragraph" w:customStyle="1" w:styleId="Documenttitle">
    <w:name w:val="Document title"/>
    <w:basedOn w:val="Headingunnumbered"/>
    <w:rsid w:val="008A3FA3"/>
    <w:pPr>
      <w:spacing w:before="120"/>
      <w:jc w:val="center"/>
    </w:pPr>
    <w:rPr>
      <w:sz w:val="30"/>
    </w:rPr>
  </w:style>
  <w:style w:type="table" w:styleId="LightList">
    <w:name w:val="Light List"/>
    <w:basedOn w:val="TableNormal"/>
    <w:locked/>
    <w:rsid w:val="00B20F4C"/>
    <w:rPr>
      <w:rFonts w:ascii="Times New Roman" w:eastAsia="Times New Roman" w:hAnsi="Times New Roman" w:cs="Times New Roman"/>
      <w:sz w:val="20"/>
      <w:szCs w:val="20"/>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yle1">
    <w:name w:val="Style1"/>
    <w:basedOn w:val="Space-standard"/>
    <w:link w:val="Style1Char"/>
    <w:qFormat/>
    <w:rsid w:val="00CF53DA"/>
  </w:style>
  <w:style w:type="character" w:customStyle="1" w:styleId="Space-standardChar">
    <w:name w:val="Space - standard Char"/>
    <w:basedOn w:val="DefaultParagraphFont"/>
    <w:link w:val="Space-standard"/>
    <w:rsid w:val="00CF53DA"/>
    <w:rPr>
      <w:rFonts w:ascii="Segoe UI Historic" w:eastAsiaTheme="minorEastAsia" w:hAnsi="Segoe UI Historic"/>
      <w:lang w:val="en-GB"/>
    </w:rPr>
  </w:style>
  <w:style w:type="character" w:customStyle="1" w:styleId="Style1Char">
    <w:name w:val="Style1 Char"/>
    <w:basedOn w:val="Space-standardChar"/>
    <w:link w:val="Style1"/>
    <w:rsid w:val="00CF53DA"/>
    <w:rPr>
      <w:rFonts w:ascii="Segoe UI Historic" w:eastAsiaTheme="minorEastAsia" w:hAnsi="Segoe UI Histor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15426">
      <w:bodyDiv w:val="1"/>
      <w:marLeft w:val="0"/>
      <w:marRight w:val="0"/>
      <w:marTop w:val="0"/>
      <w:marBottom w:val="0"/>
      <w:divBdr>
        <w:top w:val="none" w:sz="0" w:space="0" w:color="auto"/>
        <w:left w:val="none" w:sz="0" w:space="0" w:color="auto"/>
        <w:bottom w:val="none" w:sz="0" w:space="0" w:color="auto"/>
        <w:right w:val="none" w:sz="0" w:space="0" w:color="auto"/>
      </w:divBdr>
    </w:div>
    <w:div w:id="917397581">
      <w:bodyDiv w:val="1"/>
      <w:marLeft w:val="0"/>
      <w:marRight w:val="0"/>
      <w:marTop w:val="0"/>
      <w:marBottom w:val="0"/>
      <w:divBdr>
        <w:top w:val="none" w:sz="0" w:space="0" w:color="auto"/>
        <w:left w:val="none" w:sz="0" w:space="0" w:color="auto"/>
        <w:bottom w:val="none" w:sz="0" w:space="0" w:color="auto"/>
        <w:right w:val="none" w:sz="0" w:space="0" w:color="auto"/>
      </w:divBdr>
      <w:divsChild>
        <w:div w:id="1049452451">
          <w:marLeft w:val="0"/>
          <w:marRight w:val="0"/>
          <w:marTop w:val="0"/>
          <w:marBottom w:val="0"/>
          <w:divBdr>
            <w:top w:val="none" w:sz="0" w:space="0" w:color="auto"/>
            <w:left w:val="none" w:sz="0" w:space="0" w:color="auto"/>
            <w:bottom w:val="none" w:sz="0" w:space="0" w:color="auto"/>
            <w:right w:val="none" w:sz="0" w:space="0" w:color="auto"/>
          </w:divBdr>
          <w:divsChild>
            <w:div w:id="8338865">
              <w:marLeft w:val="0"/>
              <w:marRight w:val="0"/>
              <w:marTop w:val="0"/>
              <w:marBottom w:val="0"/>
              <w:divBdr>
                <w:top w:val="none" w:sz="0" w:space="0" w:color="auto"/>
                <w:left w:val="none" w:sz="0" w:space="0" w:color="auto"/>
                <w:bottom w:val="none" w:sz="0" w:space="0" w:color="auto"/>
                <w:right w:val="none" w:sz="0" w:space="0" w:color="auto"/>
              </w:divBdr>
              <w:divsChild>
                <w:div w:id="1801805768">
                  <w:marLeft w:val="0"/>
                  <w:marRight w:val="0"/>
                  <w:marTop w:val="0"/>
                  <w:marBottom w:val="0"/>
                  <w:divBdr>
                    <w:top w:val="none" w:sz="0" w:space="0" w:color="auto"/>
                    <w:left w:val="none" w:sz="0" w:space="0" w:color="auto"/>
                    <w:bottom w:val="none" w:sz="0" w:space="0" w:color="auto"/>
                    <w:right w:val="none" w:sz="0" w:space="0" w:color="auto"/>
                  </w:divBdr>
                </w:div>
                <w:div w:id="847446450">
                  <w:marLeft w:val="0"/>
                  <w:marRight w:val="0"/>
                  <w:marTop w:val="0"/>
                  <w:marBottom w:val="0"/>
                  <w:divBdr>
                    <w:top w:val="none" w:sz="0" w:space="0" w:color="auto"/>
                    <w:left w:val="none" w:sz="0" w:space="0" w:color="auto"/>
                    <w:bottom w:val="none" w:sz="0" w:space="0" w:color="auto"/>
                    <w:right w:val="none" w:sz="0" w:space="0" w:color="auto"/>
                  </w:divBdr>
                </w:div>
                <w:div w:id="462189699">
                  <w:marLeft w:val="0"/>
                  <w:marRight w:val="0"/>
                  <w:marTop w:val="0"/>
                  <w:marBottom w:val="0"/>
                  <w:divBdr>
                    <w:top w:val="none" w:sz="0" w:space="0" w:color="auto"/>
                    <w:left w:val="none" w:sz="0" w:space="0" w:color="auto"/>
                    <w:bottom w:val="none" w:sz="0" w:space="0" w:color="auto"/>
                    <w:right w:val="none" w:sz="0" w:space="0" w:color="auto"/>
                  </w:divBdr>
                </w:div>
                <w:div w:id="1989359788">
                  <w:marLeft w:val="0"/>
                  <w:marRight w:val="0"/>
                  <w:marTop w:val="0"/>
                  <w:marBottom w:val="0"/>
                  <w:divBdr>
                    <w:top w:val="none" w:sz="0" w:space="0" w:color="auto"/>
                    <w:left w:val="none" w:sz="0" w:space="0" w:color="auto"/>
                    <w:bottom w:val="none" w:sz="0" w:space="0" w:color="auto"/>
                    <w:right w:val="none" w:sz="0" w:space="0" w:color="auto"/>
                  </w:divBdr>
                </w:div>
                <w:div w:id="801458142">
                  <w:marLeft w:val="0"/>
                  <w:marRight w:val="0"/>
                  <w:marTop w:val="0"/>
                  <w:marBottom w:val="0"/>
                  <w:divBdr>
                    <w:top w:val="none" w:sz="0" w:space="0" w:color="auto"/>
                    <w:left w:val="none" w:sz="0" w:space="0" w:color="auto"/>
                    <w:bottom w:val="none" w:sz="0" w:space="0" w:color="auto"/>
                    <w:right w:val="none" w:sz="0" w:space="0" w:color="auto"/>
                  </w:divBdr>
                </w:div>
                <w:div w:id="8386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9769">
          <w:marLeft w:val="0"/>
          <w:marRight w:val="0"/>
          <w:marTop w:val="0"/>
          <w:marBottom w:val="0"/>
          <w:divBdr>
            <w:top w:val="none" w:sz="0" w:space="0" w:color="auto"/>
            <w:left w:val="none" w:sz="0" w:space="0" w:color="auto"/>
            <w:bottom w:val="none" w:sz="0" w:space="0" w:color="auto"/>
            <w:right w:val="none" w:sz="0" w:space="0" w:color="auto"/>
          </w:divBdr>
          <w:divsChild>
            <w:div w:id="3552373">
              <w:marLeft w:val="0"/>
              <w:marRight w:val="0"/>
              <w:marTop w:val="0"/>
              <w:marBottom w:val="0"/>
              <w:divBdr>
                <w:top w:val="none" w:sz="0" w:space="0" w:color="auto"/>
                <w:left w:val="none" w:sz="0" w:space="0" w:color="auto"/>
                <w:bottom w:val="none" w:sz="0" w:space="0" w:color="auto"/>
                <w:right w:val="none" w:sz="0" w:space="0" w:color="auto"/>
              </w:divBdr>
              <w:divsChild>
                <w:div w:id="635188052">
                  <w:marLeft w:val="0"/>
                  <w:marRight w:val="0"/>
                  <w:marTop w:val="0"/>
                  <w:marBottom w:val="0"/>
                  <w:divBdr>
                    <w:top w:val="none" w:sz="0" w:space="0" w:color="auto"/>
                    <w:left w:val="none" w:sz="0" w:space="0" w:color="auto"/>
                    <w:bottom w:val="none" w:sz="0" w:space="0" w:color="auto"/>
                    <w:right w:val="none" w:sz="0" w:space="0" w:color="auto"/>
                  </w:divBdr>
                </w:div>
                <w:div w:id="1049497119">
                  <w:marLeft w:val="0"/>
                  <w:marRight w:val="0"/>
                  <w:marTop w:val="0"/>
                  <w:marBottom w:val="0"/>
                  <w:divBdr>
                    <w:top w:val="none" w:sz="0" w:space="0" w:color="auto"/>
                    <w:left w:val="none" w:sz="0" w:space="0" w:color="auto"/>
                    <w:bottom w:val="none" w:sz="0" w:space="0" w:color="auto"/>
                    <w:right w:val="none" w:sz="0" w:space="0" w:color="auto"/>
                  </w:divBdr>
                </w:div>
                <w:div w:id="1432319757">
                  <w:marLeft w:val="0"/>
                  <w:marRight w:val="0"/>
                  <w:marTop w:val="0"/>
                  <w:marBottom w:val="0"/>
                  <w:divBdr>
                    <w:top w:val="none" w:sz="0" w:space="0" w:color="auto"/>
                    <w:left w:val="none" w:sz="0" w:space="0" w:color="auto"/>
                    <w:bottom w:val="none" w:sz="0" w:space="0" w:color="auto"/>
                    <w:right w:val="none" w:sz="0" w:space="0" w:color="auto"/>
                  </w:divBdr>
                </w:div>
                <w:div w:id="1553154620">
                  <w:marLeft w:val="0"/>
                  <w:marRight w:val="0"/>
                  <w:marTop w:val="0"/>
                  <w:marBottom w:val="0"/>
                  <w:divBdr>
                    <w:top w:val="none" w:sz="0" w:space="0" w:color="auto"/>
                    <w:left w:val="none" w:sz="0" w:space="0" w:color="auto"/>
                    <w:bottom w:val="none" w:sz="0" w:space="0" w:color="auto"/>
                    <w:right w:val="none" w:sz="0" w:space="0" w:color="auto"/>
                  </w:divBdr>
                </w:div>
                <w:div w:id="131675884">
                  <w:marLeft w:val="0"/>
                  <w:marRight w:val="0"/>
                  <w:marTop w:val="0"/>
                  <w:marBottom w:val="0"/>
                  <w:divBdr>
                    <w:top w:val="none" w:sz="0" w:space="0" w:color="auto"/>
                    <w:left w:val="none" w:sz="0" w:space="0" w:color="auto"/>
                    <w:bottom w:val="none" w:sz="0" w:space="0" w:color="auto"/>
                    <w:right w:val="none" w:sz="0" w:space="0" w:color="auto"/>
                  </w:divBdr>
                </w:div>
                <w:div w:id="446003981">
                  <w:marLeft w:val="0"/>
                  <w:marRight w:val="0"/>
                  <w:marTop w:val="0"/>
                  <w:marBottom w:val="0"/>
                  <w:divBdr>
                    <w:top w:val="none" w:sz="0" w:space="0" w:color="auto"/>
                    <w:left w:val="none" w:sz="0" w:space="0" w:color="auto"/>
                    <w:bottom w:val="none" w:sz="0" w:space="0" w:color="auto"/>
                    <w:right w:val="none" w:sz="0" w:space="0" w:color="auto"/>
                  </w:divBdr>
                </w:div>
                <w:div w:id="11202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580">
          <w:marLeft w:val="0"/>
          <w:marRight w:val="0"/>
          <w:marTop w:val="0"/>
          <w:marBottom w:val="0"/>
          <w:divBdr>
            <w:top w:val="none" w:sz="0" w:space="0" w:color="auto"/>
            <w:left w:val="none" w:sz="0" w:space="0" w:color="auto"/>
            <w:bottom w:val="none" w:sz="0" w:space="0" w:color="auto"/>
            <w:right w:val="none" w:sz="0" w:space="0" w:color="auto"/>
          </w:divBdr>
          <w:divsChild>
            <w:div w:id="580216021">
              <w:marLeft w:val="0"/>
              <w:marRight w:val="0"/>
              <w:marTop w:val="0"/>
              <w:marBottom w:val="0"/>
              <w:divBdr>
                <w:top w:val="none" w:sz="0" w:space="0" w:color="auto"/>
                <w:left w:val="none" w:sz="0" w:space="0" w:color="auto"/>
                <w:bottom w:val="none" w:sz="0" w:space="0" w:color="auto"/>
                <w:right w:val="none" w:sz="0" w:space="0" w:color="auto"/>
              </w:divBdr>
              <w:divsChild>
                <w:div w:id="1326132448">
                  <w:marLeft w:val="0"/>
                  <w:marRight w:val="0"/>
                  <w:marTop w:val="0"/>
                  <w:marBottom w:val="0"/>
                  <w:divBdr>
                    <w:top w:val="none" w:sz="0" w:space="0" w:color="auto"/>
                    <w:left w:val="none" w:sz="0" w:space="0" w:color="auto"/>
                    <w:bottom w:val="none" w:sz="0" w:space="0" w:color="auto"/>
                    <w:right w:val="none" w:sz="0" w:space="0" w:color="auto"/>
                  </w:divBdr>
                  <w:divsChild>
                    <w:div w:id="2023244033">
                      <w:marLeft w:val="0"/>
                      <w:marRight w:val="0"/>
                      <w:marTop w:val="0"/>
                      <w:marBottom w:val="0"/>
                      <w:divBdr>
                        <w:top w:val="none" w:sz="0" w:space="0" w:color="auto"/>
                        <w:left w:val="none" w:sz="0" w:space="0" w:color="auto"/>
                        <w:bottom w:val="none" w:sz="0" w:space="0" w:color="auto"/>
                        <w:right w:val="none" w:sz="0" w:space="0" w:color="auto"/>
                      </w:divBdr>
                      <w:divsChild>
                        <w:div w:id="701248989">
                          <w:marLeft w:val="0"/>
                          <w:marRight w:val="0"/>
                          <w:marTop w:val="0"/>
                          <w:marBottom w:val="0"/>
                          <w:divBdr>
                            <w:top w:val="none" w:sz="0" w:space="0" w:color="auto"/>
                            <w:left w:val="none" w:sz="0" w:space="0" w:color="auto"/>
                            <w:bottom w:val="none" w:sz="0" w:space="0" w:color="auto"/>
                            <w:right w:val="none" w:sz="0" w:space="0" w:color="auto"/>
                          </w:divBdr>
                          <w:divsChild>
                            <w:div w:id="599335085">
                              <w:marLeft w:val="0"/>
                              <w:marRight w:val="0"/>
                              <w:marTop w:val="0"/>
                              <w:marBottom w:val="0"/>
                              <w:divBdr>
                                <w:top w:val="none" w:sz="0" w:space="0" w:color="auto"/>
                                <w:left w:val="none" w:sz="0" w:space="0" w:color="auto"/>
                                <w:bottom w:val="none" w:sz="0" w:space="0" w:color="auto"/>
                                <w:right w:val="none" w:sz="0" w:space="0" w:color="auto"/>
                              </w:divBdr>
                              <w:divsChild>
                                <w:div w:id="2024475559">
                                  <w:marLeft w:val="0"/>
                                  <w:marRight w:val="0"/>
                                  <w:marTop w:val="0"/>
                                  <w:marBottom w:val="0"/>
                                  <w:divBdr>
                                    <w:top w:val="none" w:sz="0" w:space="0" w:color="auto"/>
                                    <w:left w:val="none" w:sz="0" w:space="0" w:color="auto"/>
                                    <w:bottom w:val="none" w:sz="0" w:space="0" w:color="auto"/>
                                    <w:right w:val="none" w:sz="0" w:space="0" w:color="auto"/>
                                  </w:divBdr>
                                </w:div>
                                <w:div w:id="33576980">
                                  <w:marLeft w:val="0"/>
                                  <w:marRight w:val="0"/>
                                  <w:marTop w:val="0"/>
                                  <w:marBottom w:val="0"/>
                                  <w:divBdr>
                                    <w:top w:val="none" w:sz="0" w:space="0" w:color="auto"/>
                                    <w:left w:val="none" w:sz="0" w:space="0" w:color="auto"/>
                                    <w:bottom w:val="none" w:sz="0" w:space="0" w:color="auto"/>
                                    <w:right w:val="none" w:sz="0" w:space="0" w:color="auto"/>
                                  </w:divBdr>
                                </w:div>
                              </w:divsChild>
                            </w:div>
                            <w:div w:id="75447990">
                              <w:marLeft w:val="0"/>
                              <w:marRight w:val="0"/>
                              <w:marTop w:val="0"/>
                              <w:marBottom w:val="0"/>
                              <w:divBdr>
                                <w:top w:val="none" w:sz="0" w:space="0" w:color="auto"/>
                                <w:left w:val="none" w:sz="0" w:space="0" w:color="auto"/>
                                <w:bottom w:val="none" w:sz="0" w:space="0" w:color="auto"/>
                                <w:right w:val="none" w:sz="0" w:space="0" w:color="auto"/>
                              </w:divBdr>
                              <w:divsChild>
                                <w:div w:id="800683463">
                                  <w:marLeft w:val="0"/>
                                  <w:marRight w:val="0"/>
                                  <w:marTop w:val="0"/>
                                  <w:marBottom w:val="0"/>
                                  <w:divBdr>
                                    <w:top w:val="none" w:sz="0" w:space="0" w:color="auto"/>
                                    <w:left w:val="none" w:sz="0" w:space="0" w:color="auto"/>
                                    <w:bottom w:val="none" w:sz="0" w:space="0" w:color="auto"/>
                                    <w:right w:val="none" w:sz="0" w:space="0" w:color="auto"/>
                                  </w:divBdr>
                                </w:div>
                                <w:div w:id="1958023359">
                                  <w:marLeft w:val="0"/>
                                  <w:marRight w:val="0"/>
                                  <w:marTop w:val="0"/>
                                  <w:marBottom w:val="0"/>
                                  <w:divBdr>
                                    <w:top w:val="none" w:sz="0" w:space="0" w:color="auto"/>
                                    <w:left w:val="none" w:sz="0" w:space="0" w:color="auto"/>
                                    <w:bottom w:val="none" w:sz="0" w:space="0" w:color="auto"/>
                                    <w:right w:val="none" w:sz="0" w:space="0" w:color="auto"/>
                                  </w:divBdr>
                                </w:div>
                              </w:divsChild>
                            </w:div>
                            <w:div w:id="1275402704">
                              <w:marLeft w:val="0"/>
                              <w:marRight w:val="0"/>
                              <w:marTop w:val="0"/>
                              <w:marBottom w:val="0"/>
                              <w:divBdr>
                                <w:top w:val="none" w:sz="0" w:space="0" w:color="auto"/>
                                <w:left w:val="none" w:sz="0" w:space="0" w:color="auto"/>
                                <w:bottom w:val="none" w:sz="0" w:space="0" w:color="auto"/>
                                <w:right w:val="none" w:sz="0" w:space="0" w:color="auto"/>
                              </w:divBdr>
                              <w:divsChild>
                                <w:div w:id="1456439034">
                                  <w:marLeft w:val="0"/>
                                  <w:marRight w:val="0"/>
                                  <w:marTop w:val="0"/>
                                  <w:marBottom w:val="0"/>
                                  <w:divBdr>
                                    <w:top w:val="none" w:sz="0" w:space="0" w:color="auto"/>
                                    <w:left w:val="none" w:sz="0" w:space="0" w:color="auto"/>
                                    <w:bottom w:val="none" w:sz="0" w:space="0" w:color="auto"/>
                                    <w:right w:val="none" w:sz="0" w:space="0" w:color="auto"/>
                                  </w:divBdr>
                                </w:div>
                                <w:div w:id="2026862152">
                                  <w:marLeft w:val="0"/>
                                  <w:marRight w:val="0"/>
                                  <w:marTop w:val="0"/>
                                  <w:marBottom w:val="0"/>
                                  <w:divBdr>
                                    <w:top w:val="none" w:sz="0" w:space="0" w:color="auto"/>
                                    <w:left w:val="none" w:sz="0" w:space="0" w:color="auto"/>
                                    <w:bottom w:val="none" w:sz="0" w:space="0" w:color="auto"/>
                                    <w:right w:val="none" w:sz="0" w:space="0" w:color="auto"/>
                                  </w:divBdr>
                                </w:div>
                              </w:divsChild>
                            </w:div>
                            <w:div w:id="1932808604">
                              <w:marLeft w:val="0"/>
                              <w:marRight w:val="0"/>
                              <w:marTop w:val="0"/>
                              <w:marBottom w:val="0"/>
                              <w:divBdr>
                                <w:top w:val="none" w:sz="0" w:space="0" w:color="auto"/>
                                <w:left w:val="none" w:sz="0" w:space="0" w:color="auto"/>
                                <w:bottom w:val="none" w:sz="0" w:space="0" w:color="auto"/>
                                <w:right w:val="none" w:sz="0" w:space="0" w:color="auto"/>
                              </w:divBdr>
                              <w:divsChild>
                                <w:div w:id="1662806887">
                                  <w:marLeft w:val="0"/>
                                  <w:marRight w:val="0"/>
                                  <w:marTop w:val="0"/>
                                  <w:marBottom w:val="0"/>
                                  <w:divBdr>
                                    <w:top w:val="none" w:sz="0" w:space="0" w:color="auto"/>
                                    <w:left w:val="none" w:sz="0" w:space="0" w:color="auto"/>
                                    <w:bottom w:val="none" w:sz="0" w:space="0" w:color="auto"/>
                                    <w:right w:val="none" w:sz="0" w:space="0" w:color="auto"/>
                                  </w:divBdr>
                                </w:div>
                                <w:div w:id="130445153">
                                  <w:marLeft w:val="0"/>
                                  <w:marRight w:val="0"/>
                                  <w:marTop w:val="0"/>
                                  <w:marBottom w:val="0"/>
                                  <w:divBdr>
                                    <w:top w:val="none" w:sz="0" w:space="0" w:color="auto"/>
                                    <w:left w:val="none" w:sz="0" w:space="0" w:color="auto"/>
                                    <w:bottom w:val="none" w:sz="0" w:space="0" w:color="auto"/>
                                    <w:right w:val="none" w:sz="0" w:space="0" w:color="auto"/>
                                  </w:divBdr>
                                </w:div>
                              </w:divsChild>
                            </w:div>
                            <w:div w:id="1734891200">
                              <w:marLeft w:val="0"/>
                              <w:marRight w:val="0"/>
                              <w:marTop w:val="0"/>
                              <w:marBottom w:val="0"/>
                              <w:divBdr>
                                <w:top w:val="none" w:sz="0" w:space="0" w:color="auto"/>
                                <w:left w:val="none" w:sz="0" w:space="0" w:color="auto"/>
                                <w:bottom w:val="none" w:sz="0" w:space="0" w:color="auto"/>
                                <w:right w:val="none" w:sz="0" w:space="0" w:color="auto"/>
                              </w:divBdr>
                              <w:divsChild>
                                <w:div w:id="1743943974">
                                  <w:marLeft w:val="0"/>
                                  <w:marRight w:val="0"/>
                                  <w:marTop w:val="0"/>
                                  <w:marBottom w:val="0"/>
                                  <w:divBdr>
                                    <w:top w:val="none" w:sz="0" w:space="0" w:color="auto"/>
                                    <w:left w:val="none" w:sz="0" w:space="0" w:color="auto"/>
                                    <w:bottom w:val="none" w:sz="0" w:space="0" w:color="auto"/>
                                    <w:right w:val="none" w:sz="0" w:space="0" w:color="auto"/>
                                  </w:divBdr>
                                </w:div>
                                <w:div w:id="10811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757465">
              <w:marLeft w:val="270"/>
              <w:marRight w:val="0"/>
              <w:marTop w:val="0"/>
              <w:marBottom w:val="0"/>
              <w:divBdr>
                <w:top w:val="none" w:sz="0" w:space="0" w:color="auto"/>
                <w:left w:val="none" w:sz="0" w:space="0" w:color="auto"/>
                <w:bottom w:val="none" w:sz="0" w:space="0" w:color="auto"/>
                <w:right w:val="none" w:sz="0" w:space="0" w:color="auto"/>
              </w:divBdr>
              <w:divsChild>
                <w:div w:id="1636180920">
                  <w:marLeft w:val="0"/>
                  <w:marRight w:val="0"/>
                  <w:marTop w:val="0"/>
                  <w:marBottom w:val="0"/>
                  <w:divBdr>
                    <w:top w:val="none" w:sz="0" w:space="0" w:color="auto"/>
                    <w:left w:val="none" w:sz="0" w:space="0" w:color="auto"/>
                    <w:bottom w:val="none" w:sz="0" w:space="0" w:color="auto"/>
                    <w:right w:val="none" w:sz="0" w:space="0" w:color="auto"/>
                  </w:divBdr>
                  <w:divsChild>
                    <w:div w:id="1650788849">
                      <w:marLeft w:val="0"/>
                      <w:marRight w:val="0"/>
                      <w:marTop w:val="0"/>
                      <w:marBottom w:val="0"/>
                      <w:divBdr>
                        <w:top w:val="none" w:sz="0" w:space="0" w:color="auto"/>
                        <w:left w:val="none" w:sz="0" w:space="0" w:color="auto"/>
                        <w:bottom w:val="none" w:sz="0" w:space="0" w:color="auto"/>
                        <w:right w:val="none" w:sz="0" w:space="0" w:color="auto"/>
                      </w:divBdr>
                    </w:div>
                    <w:div w:id="1817532164">
                      <w:marLeft w:val="0"/>
                      <w:marRight w:val="0"/>
                      <w:marTop w:val="0"/>
                      <w:marBottom w:val="0"/>
                      <w:divBdr>
                        <w:top w:val="none" w:sz="0" w:space="0" w:color="auto"/>
                        <w:left w:val="none" w:sz="0" w:space="0" w:color="auto"/>
                        <w:bottom w:val="none" w:sz="0" w:space="0" w:color="auto"/>
                        <w:right w:val="none" w:sz="0" w:space="0" w:color="auto"/>
                      </w:divBdr>
                    </w:div>
                  </w:divsChild>
                </w:div>
                <w:div w:id="1633635759">
                  <w:marLeft w:val="0"/>
                  <w:marRight w:val="0"/>
                  <w:marTop w:val="0"/>
                  <w:marBottom w:val="0"/>
                  <w:divBdr>
                    <w:top w:val="none" w:sz="0" w:space="0" w:color="auto"/>
                    <w:left w:val="none" w:sz="0" w:space="0" w:color="auto"/>
                    <w:bottom w:val="none" w:sz="0" w:space="0" w:color="auto"/>
                    <w:right w:val="none" w:sz="0" w:space="0" w:color="auto"/>
                  </w:divBdr>
                  <w:divsChild>
                    <w:div w:id="1771507347">
                      <w:marLeft w:val="0"/>
                      <w:marRight w:val="0"/>
                      <w:marTop w:val="0"/>
                      <w:marBottom w:val="0"/>
                      <w:divBdr>
                        <w:top w:val="none" w:sz="0" w:space="0" w:color="auto"/>
                        <w:left w:val="none" w:sz="0" w:space="0" w:color="auto"/>
                        <w:bottom w:val="none" w:sz="0" w:space="0" w:color="auto"/>
                        <w:right w:val="none" w:sz="0" w:space="0" w:color="auto"/>
                      </w:divBdr>
                    </w:div>
                    <w:div w:id="729501073">
                      <w:marLeft w:val="0"/>
                      <w:marRight w:val="0"/>
                      <w:marTop w:val="0"/>
                      <w:marBottom w:val="0"/>
                      <w:divBdr>
                        <w:top w:val="none" w:sz="0" w:space="0" w:color="auto"/>
                        <w:left w:val="none" w:sz="0" w:space="0" w:color="auto"/>
                        <w:bottom w:val="none" w:sz="0" w:space="0" w:color="auto"/>
                        <w:right w:val="none" w:sz="0" w:space="0" w:color="auto"/>
                      </w:divBdr>
                    </w:div>
                  </w:divsChild>
                </w:div>
                <w:div w:id="766077702">
                  <w:marLeft w:val="0"/>
                  <w:marRight w:val="0"/>
                  <w:marTop w:val="0"/>
                  <w:marBottom w:val="0"/>
                  <w:divBdr>
                    <w:top w:val="none" w:sz="0" w:space="0" w:color="auto"/>
                    <w:left w:val="none" w:sz="0" w:space="0" w:color="auto"/>
                    <w:bottom w:val="none" w:sz="0" w:space="0" w:color="auto"/>
                    <w:right w:val="none" w:sz="0" w:space="0" w:color="auto"/>
                  </w:divBdr>
                  <w:divsChild>
                    <w:div w:id="1377776338">
                      <w:marLeft w:val="0"/>
                      <w:marRight w:val="0"/>
                      <w:marTop w:val="0"/>
                      <w:marBottom w:val="0"/>
                      <w:divBdr>
                        <w:top w:val="none" w:sz="0" w:space="0" w:color="auto"/>
                        <w:left w:val="none" w:sz="0" w:space="0" w:color="auto"/>
                        <w:bottom w:val="none" w:sz="0" w:space="0" w:color="auto"/>
                        <w:right w:val="none" w:sz="0" w:space="0" w:color="auto"/>
                      </w:divBdr>
                    </w:div>
                    <w:div w:id="1138305939">
                      <w:marLeft w:val="0"/>
                      <w:marRight w:val="0"/>
                      <w:marTop w:val="0"/>
                      <w:marBottom w:val="0"/>
                      <w:divBdr>
                        <w:top w:val="none" w:sz="0" w:space="0" w:color="auto"/>
                        <w:left w:val="none" w:sz="0" w:space="0" w:color="auto"/>
                        <w:bottom w:val="none" w:sz="0" w:space="0" w:color="auto"/>
                        <w:right w:val="none" w:sz="0" w:space="0" w:color="auto"/>
                      </w:divBdr>
                    </w:div>
                  </w:divsChild>
                </w:div>
                <w:div w:id="1722557921">
                  <w:marLeft w:val="0"/>
                  <w:marRight w:val="0"/>
                  <w:marTop w:val="0"/>
                  <w:marBottom w:val="0"/>
                  <w:divBdr>
                    <w:top w:val="none" w:sz="0" w:space="0" w:color="auto"/>
                    <w:left w:val="none" w:sz="0" w:space="0" w:color="auto"/>
                    <w:bottom w:val="none" w:sz="0" w:space="0" w:color="auto"/>
                    <w:right w:val="none" w:sz="0" w:space="0" w:color="auto"/>
                  </w:divBdr>
                  <w:divsChild>
                    <w:div w:id="1698385792">
                      <w:marLeft w:val="0"/>
                      <w:marRight w:val="0"/>
                      <w:marTop w:val="0"/>
                      <w:marBottom w:val="0"/>
                      <w:divBdr>
                        <w:top w:val="none" w:sz="0" w:space="0" w:color="auto"/>
                        <w:left w:val="none" w:sz="0" w:space="0" w:color="auto"/>
                        <w:bottom w:val="none" w:sz="0" w:space="0" w:color="auto"/>
                        <w:right w:val="none" w:sz="0" w:space="0" w:color="auto"/>
                      </w:divBdr>
                    </w:div>
                    <w:div w:id="333921931">
                      <w:marLeft w:val="0"/>
                      <w:marRight w:val="0"/>
                      <w:marTop w:val="0"/>
                      <w:marBottom w:val="0"/>
                      <w:divBdr>
                        <w:top w:val="none" w:sz="0" w:space="0" w:color="auto"/>
                        <w:left w:val="none" w:sz="0" w:space="0" w:color="auto"/>
                        <w:bottom w:val="none" w:sz="0" w:space="0" w:color="auto"/>
                        <w:right w:val="none" w:sz="0" w:space="0" w:color="auto"/>
                      </w:divBdr>
                    </w:div>
                  </w:divsChild>
                </w:div>
                <w:div w:id="755708795">
                  <w:marLeft w:val="0"/>
                  <w:marRight w:val="0"/>
                  <w:marTop w:val="0"/>
                  <w:marBottom w:val="0"/>
                  <w:divBdr>
                    <w:top w:val="none" w:sz="0" w:space="0" w:color="auto"/>
                    <w:left w:val="none" w:sz="0" w:space="0" w:color="auto"/>
                    <w:bottom w:val="none" w:sz="0" w:space="0" w:color="auto"/>
                    <w:right w:val="none" w:sz="0" w:space="0" w:color="auto"/>
                  </w:divBdr>
                  <w:divsChild>
                    <w:div w:id="1062022930">
                      <w:marLeft w:val="0"/>
                      <w:marRight w:val="0"/>
                      <w:marTop w:val="0"/>
                      <w:marBottom w:val="0"/>
                      <w:divBdr>
                        <w:top w:val="none" w:sz="0" w:space="0" w:color="auto"/>
                        <w:left w:val="none" w:sz="0" w:space="0" w:color="auto"/>
                        <w:bottom w:val="none" w:sz="0" w:space="0" w:color="auto"/>
                        <w:right w:val="none" w:sz="0" w:space="0" w:color="auto"/>
                      </w:divBdr>
                    </w:div>
                    <w:div w:id="1555962966">
                      <w:marLeft w:val="0"/>
                      <w:marRight w:val="0"/>
                      <w:marTop w:val="0"/>
                      <w:marBottom w:val="0"/>
                      <w:divBdr>
                        <w:top w:val="none" w:sz="0" w:space="0" w:color="auto"/>
                        <w:left w:val="none" w:sz="0" w:space="0" w:color="auto"/>
                        <w:bottom w:val="none" w:sz="0" w:space="0" w:color="auto"/>
                        <w:right w:val="none" w:sz="0" w:space="0" w:color="auto"/>
                      </w:divBdr>
                    </w:div>
                  </w:divsChild>
                </w:div>
                <w:div w:id="606232586">
                  <w:marLeft w:val="0"/>
                  <w:marRight w:val="0"/>
                  <w:marTop w:val="0"/>
                  <w:marBottom w:val="0"/>
                  <w:divBdr>
                    <w:top w:val="none" w:sz="0" w:space="0" w:color="auto"/>
                    <w:left w:val="none" w:sz="0" w:space="0" w:color="auto"/>
                    <w:bottom w:val="none" w:sz="0" w:space="0" w:color="auto"/>
                    <w:right w:val="none" w:sz="0" w:space="0" w:color="auto"/>
                  </w:divBdr>
                  <w:divsChild>
                    <w:div w:id="115297055">
                      <w:marLeft w:val="0"/>
                      <w:marRight w:val="0"/>
                      <w:marTop w:val="0"/>
                      <w:marBottom w:val="0"/>
                      <w:divBdr>
                        <w:top w:val="none" w:sz="0" w:space="0" w:color="auto"/>
                        <w:left w:val="none" w:sz="0" w:space="0" w:color="auto"/>
                        <w:bottom w:val="none" w:sz="0" w:space="0" w:color="auto"/>
                        <w:right w:val="none" w:sz="0" w:space="0" w:color="auto"/>
                      </w:divBdr>
                    </w:div>
                    <w:div w:id="2032028668">
                      <w:marLeft w:val="0"/>
                      <w:marRight w:val="0"/>
                      <w:marTop w:val="0"/>
                      <w:marBottom w:val="0"/>
                      <w:divBdr>
                        <w:top w:val="none" w:sz="0" w:space="0" w:color="auto"/>
                        <w:left w:val="none" w:sz="0" w:space="0" w:color="auto"/>
                        <w:bottom w:val="none" w:sz="0" w:space="0" w:color="auto"/>
                        <w:right w:val="none" w:sz="0" w:space="0" w:color="auto"/>
                      </w:divBdr>
                    </w:div>
                  </w:divsChild>
                </w:div>
                <w:div w:id="275448104">
                  <w:marLeft w:val="0"/>
                  <w:marRight w:val="0"/>
                  <w:marTop w:val="0"/>
                  <w:marBottom w:val="0"/>
                  <w:divBdr>
                    <w:top w:val="none" w:sz="0" w:space="0" w:color="auto"/>
                    <w:left w:val="none" w:sz="0" w:space="0" w:color="auto"/>
                    <w:bottom w:val="none" w:sz="0" w:space="0" w:color="auto"/>
                    <w:right w:val="none" w:sz="0" w:space="0" w:color="auto"/>
                  </w:divBdr>
                  <w:divsChild>
                    <w:div w:id="177425150">
                      <w:marLeft w:val="0"/>
                      <w:marRight w:val="0"/>
                      <w:marTop w:val="0"/>
                      <w:marBottom w:val="0"/>
                      <w:divBdr>
                        <w:top w:val="none" w:sz="0" w:space="0" w:color="auto"/>
                        <w:left w:val="none" w:sz="0" w:space="0" w:color="auto"/>
                        <w:bottom w:val="none" w:sz="0" w:space="0" w:color="auto"/>
                        <w:right w:val="none" w:sz="0" w:space="0" w:color="auto"/>
                      </w:divBdr>
                    </w:div>
                    <w:div w:id="364912693">
                      <w:marLeft w:val="0"/>
                      <w:marRight w:val="0"/>
                      <w:marTop w:val="0"/>
                      <w:marBottom w:val="0"/>
                      <w:divBdr>
                        <w:top w:val="none" w:sz="0" w:space="0" w:color="auto"/>
                        <w:left w:val="none" w:sz="0" w:space="0" w:color="auto"/>
                        <w:bottom w:val="none" w:sz="0" w:space="0" w:color="auto"/>
                        <w:right w:val="none" w:sz="0" w:space="0" w:color="auto"/>
                      </w:divBdr>
                    </w:div>
                  </w:divsChild>
                </w:div>
                <w:div w:id="683552282">
                  <w:marLeft w:val="0"/>
                  <w:marRight w:val="0"/>
                  <w:marTop w:val="0"/>
                  <w:marBottom w:val="0"/>
                  <w:divBdr>
                    <w:top w:val="none" w:sz="0" w:space="0" w:color="auto"/>
                    <w:left w:val="none" w:sz="0" w:space="0" w:color="auto"/>
                    <w:bottom w:val="none" w:sz="0" w:space="0" w:color="auto"/>
                    <w:right w:val="none" w:sz="0" w:space="0" w:color="auto"/>
                  </w:divBdr>
                  <w:divsChild>
                    <w:div w:id="1762943675">
                      <w:marLeft w:val="0"/>
                      <w:marRight w:val="0"/>
                      <w:marTop w:val="0"/>
                      <w:marBottom w:val="0"/>
                      <w:divBdr>
                        <w:top w:val="none" w:sz="0" w:space="0" w:color="auto"/>
                        <w:left w:val="none" w:sz="0" w:space="0" w:color="auto"/>
                        <w:bottom w:val="none" w:sz="0" w:space="0" w:color="auto"/>
                        <w:right w:val="none" w:sz="0" w:space="0" w:color="auto"/>
                      </w:divBdr>
                    </w:div>
                    <w:div w:id="1173186174">
                      <w:marLeft w:val="0"/>
                      <w:marRight w:val="0"/>
                      <w:marTop w:val="0"/>
                      <w:marBottom w:val="0"/>
                      <w:divBdr>
                        <w:top w:val="none" w:sz="0" w:space="0" w:color="auto"/>
                        <w:left w:val="none" w:sz="0" w:space="0" w:color="auto"/>
                        <w:bottom w:val="none" w:sz="0" w:space="0" w:color="auto"/>
                        <w:right w:val="none" w:sz="0" w:space="0" w:color="auto"/>
                      </w:divBdr>
                    </w:div>
                  </w:divsChild>
                </w:div>
                <w:div w:id="710770106">
                  <w:marLeft w:val="0"/>
                  <w:marRight w:val="0"/>
                  <w:marTop w:val="0"/>
                  <w:marBottom w:val="0"/>
                  <w:divBdr>
                    <w:top w:val="none" w:sz="0" w:space="0" w:color="auto"/>
                    <w:left w:val="none" w:sz="0" w:space="0" w:color="auto"/>
                    <w:bottom w:val="none" w:sz="0" w:space="0" w:color="auto"/>
                    <w:right w:val="none" w:sz="0" w:space="0" w:color="auto"/>
                  </w:divBdr>
                  <w:divsChild>
                    <w:div w:id="1093622933">
                      <w:marLeft w:val="0"/>
                      <w:marRight w:val="0"/>
                      <w:marTop w:val="0"/>
                      <w:marBottom w:val="0"/>
                      <w:divBdr>
                        <w:top w:val="none" w:sz="0" w:space="0" w:color="auto"/>
                        <w:left w:val="none" w:sz="0" w:space="0" w:color="auto"/>
                        <w:bottom w:val="none" w:sz="0" w:space="0" w:color="auto"/>
                        <w:right w:val="none" w:sz="0" w:space="0" w:color="auto"/>
                      </w:divBdr>
                    </w:div>
                    <w:div w:id="1381249836">
                      <w:marLeft w:val="0"/>
                      <w:marRight w:val="0"/>
                      <w:marTop w:val="0"/>
                      <w:marBottom w:val="0"/>
                      <w:divBdr>
                        <w:top w:val="none" w:sz="0" w:space="0" w:color="auto"/>
                        <w:left w:val="none" w:sz="0" w:space="0" w:color="auto"/>
                        <w:bottom w:val="none" w:sz="0" w:space="0" w:color="auto"/>
                        <w:right w:val="none" w:sz="0" w:space="0" w:color="auto"/>
                      </w:divBdr>
                    </w:div>
                  </w:divsChild>
                </w:div>
                <w:div w:id="75634594">
                  <w:marLeft w:val="0"/>
                  <w:marRight w:val="0"/>
                  <w:marTop w:val="0"/>
                  <w:marBottom w:val="0"/>
                  <w:divBdr>
                    <w:top w:val="none" w:sz="0" w:space="0" w:color="auto"/>
                    <w:left w:val="none" w:sz="0" w:space="0" w:color="auto"/>
                    <w:bottom w:val="none" w:sz="0" w:space="0" w:color="auto"/>
                    <w:right w:val="none" w:sz="0" w:space="0" w:color="auto"/>
                  </w:divBdr>
                  <w:divsChild>
                    <w:div w:id="1820262899">
                      <w:marLeft w:val="0"/>
                      <w:marRight w:val="0"/>
                      <w:marTop w:val="0"/>
                      <w:marBottom w:val="0"/>
                      <w:divBdr>
                        <w:top w:val="none" w:sz="0" w:space="0" w:color="auto"/>
                        <w:left w:val="none" w:sz="0" w:space="0" w:color="auto"/>
                        <w:bottom w:val="none" w:sz="0" w:space="0" w:color="auto"/>
                        <w:right w:val="none" w:sz="0" w:space="0" w:color="auto"/>
                      </w:divBdr>
                    </w:div>
                    <w:div w:id="1303805187">
                      <w:marLeft w:val="0"/>
                      <w:marRight w:val="0"/>
                      <w:marTop w:val="0"/>
                      <w:marBottom w:val="0"/>
                      <w:divBdr>
                        <w:top w:val="none" w:sz="0" w:space="0" w:color="auto"/>
                        <w:left w:val="none" w:sz="0" w:space="0" w:color="auto"/>
                        <w:bottom w:val="none" w:sz="0" w:space="0" w:color="auto"/>
                        <w:right w:val="none" w:sz="0" w:space="0" w:color="auto"/>
                      </w:divBdr>
                    </w:div>
                  </w:divsChild>
                </w:div>
                <w:div w:id="63071773">
                  <w:marLeft w:val="0"/>
                  <w:marRight w:val="0"/>
                  <w:marTop w:val="0"/>
                  <w:marBottom w:val="0"/>
                  <w:divBdr>
                    <w:top w:val="none" w:sz="0" w:space="0" w:color="auto"/>
                    <w:left w:val="none" w:sz="0" w:space="0" w:color="auto"/>
                    <w:bottom w:val="none" w:sz="0" w:space="0" w:color="auto"/>
                    <w:right w:val="none" w:sz="0" w:space="0" w:color="auto"/>
                  </w:divBdr>
                  <w:divsChild>
                    <w:div w:id="719943533">
                      <w:marLeft w:val="0"/>
                      <w:marRight w:val="0"/>
                      <w:marTop w:val="0"/>
                      <w:marBottom w:val="0"/>
                      <w:divBdr>
                        <w:top w:val="none" w:sz="0" w:space="0" w:color="auto"/>
                        <w:left w:val="none" w:sz="0" w:space="0" w:color="auto"/>
                        <w:bottom w:val="none" w:sz="0" w:space="0" w:color="auto"/>
                        <w:right w:val="none" w:sz="0" w:space="0" w:color="auto"/>
                      </w:divBdr>
                    </w:div>
                    <w:div w:id="748304818">
                      <w:marLeft w:val="0"/>
                      <w:marRight w:val="0"/>
                      <w:marTop w:val="0"/>
                      <w:marBottom w:val="0"/>
                      <w:divBdr>
                        <w:top w:val="none" w:sz="0" w:space="0" w:color="auto"/>
                        <w:left w:val="none" w:sz="0" w:space="0" w:color="auto"/>
                        <w:bottom w:val="none" w:sz="0" w:space="0" w:color="auto"/>
                        <w:right w:val="none" w:sz="0" w:space="0" w:color="auto"/>
                      </w:divBdr>
                    </w:div>
                  </w:divsChild>
                </w:div>
                <w:div w:id="370501444">
                  <w:marLeft w:val="0"/>
                  <w:marRight w:val="0"/>
                  <w:marTop w:val="0"/>
                  <w:marBottom w:val="0"/>
                  <w:divBdr>
                    <w:top w:val="none" w:sz="0" w:space="0" w:color="auto"/>
                    <w:left w:val="none" w:sz="0" w:space="0" w:color="auto"/>
                    <w:bottom w:val="none" w:sz="0" w:space="0" w:color="auto"/>
                    <w:right w:val="none" w:sz="0" w:space="0" w:color="auto"/>
                  </w:divBdr>
                  <w:divsChild>
                    <w:div w:id="192153634">
                      <w:marLeft w:val="0"/>
                      <w:marRight w:val="0"/>
                      <w:marTop w:val="0"/>
                      <w:marBottom w:val="0"/>
                      <w:divBdr>
                        <w:top w:val="none" w:sz="0" w:space="0" w:color="auto"/>
                        <w:left w:val="none" w:sz="0" w:space="0" w:color="auto"/>
                        <w:bottom w:val="none" w:sz="0" w:space="0" w:color="auto"/>
                        <w:right w:val="none" w:sz="0" w:space="0" w:color="auto"/>
                      </w:divBdr>
                    </w:div>
                    <w:div w:id="2019236863">
                      <w:marLeft w:val="0"/>
                      <w:marRight w:val="0"/>
                      <w:marTop w:val="0"/>
                      <w:marBottom w:val="0"/>
                      <w:divBdr>
                        <w:top w:val="none" w:sz="0" w:space="0" w:color="auto"/>
                        <w:left w:val="none" w:sz="0" w:space="0" w:color="auto"/>
                        <w:bottom w:val="none" w:sz="0" w:space="0" w:color="auto"/>
                        <w:right w:val="none" w:sz="0" w:space="0" w:color="auto"/>
                      </w:divBdr>
                    </w:div>
                  </w:divsChild>
                </w:div>
                <w:div w:id="740719122">
                  <w:marLeft w:val="0"/>
                  <w:marRight w:val="0"/>
                  <w:marTop w:val="0"/>
                  <w:marBottom w:val="0"/>
                  <w:divBdr>
                    <w:top w:val="none" w:sz="0" w:space="0" w:color="auto"/>
                    <w:left w:val="none" w:sz="0" w:space="0" w:color="auto"/>
                    <w:bottom w:val="none" w:sz="0" w:space="0" w:color="auto"/>
                    <w:right w:val="none" w:sz="0" w:space="0" w:color="auto"/>
                  </w:divBdr>
                  <w:divsChild>
                    <w:div w:id="992029199">
                      <w:marLeft w:val="0"/>
                      <w:marRight w:val="0"/>
                      <w:marTop w:val="0"/>
                      <w:marBottom w:val="0"/>
                      <w:divBdr>
                        <w:top w:val="none" w:sz="0" w:space="0" w:color="auto"/>
                        <w:left w:val="none" w:sz="0" w:space="0" w:color="auto"/>
                        <w:bottom w:val="none" w:sz="0" w:space="0" w:color="auto"/>
                        <w:right w:val="none" w:sz="0" w:space="0" w:color="auto"/>
                      </w:divBdr>
                    </w:div>
                    <w:div w:id="1098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12">
              <w:marLeft w:val="0"/>
              <w:marRight w:val="0"/>
              <w:marTop w:val="0"/>
              <w:marBottom w:val="0"/>
              <w:divBdr>
                <w:top w:val="none" w:sz="0" w:space="0" w:color="auto"/>
                <w:left w:val="none" w:sz="0" w:space="0" w:color="auto"/>
                <w:bottom w:val="none" w:sz="0" w:space="0" w:color="auto"/>
                <w:right w:val="none" w:sz="0" w:space="0" w:color="auto"/>
              </w:divBdr>
            </w:div>
            <w:div w:id="1941063932">
              <w:marLeft w:val="0"/>
              <w:marRight w:val="0"/>
              <w:marTop w:val="0"/>
              <w:marBottom w:val="0"/>
              <w:divBdr>
                <w:top w:val="none" w:sz="0" w:space="0" w:color="auto"/>
                <w:left w:val="none" w:sz="0" w:space="0" w:color="auto"/>
                <w:bottom w:val="none" w:sz="0" w:space="0" w:color="auto"/>
                <w:right w:val="none" w:sz="0" w:space="0" w:color="auto"/>
              </w:divBdr>
            </w:div>
            <w:div w:id="216432189">
              <w:marLeft w:val="0"/>
              <w:marRight w:val="0"/>
              <w:marTop w:val="0"/>
              <w:marBottom w:val="0"/>
              <w:divBdr>
                <w:top w:val="none" w:sz="0" w:space="0" w:color="auto"/>
                <w:left w:val="none" w:sz="0" w:space="0" w:color="auto"/>
                <w:bottom w:val="none" w:sz="0" w:space="0" w:color="auto"/>
                <w:right w:val="none" w:sz="0" w:space="0" w:color="auto"/>
              </w:divBdr>
            </w:div>
            <w:div w:id="170459612">
              <w:marLeft w:val="0"/>
              <w:marRight w:val="0"/>
              <w:marTop w:val="0"/>
              <w:marBottom w:val="0"/>
              <w:divBdr>
                <w:top w:val="none" w:sz="0" w:space="0" w:color="auto"/>
                <w:left w:val="none" w:sz="0" w:space="0" w:color="auto"/>
                <w:bottom w:val="none" w:sz="0" w:space="0" w:color="auto"/>
                <w:right w:val="none" w:sz="0" w:space="0" w:color="auto"/>
              </w:divBdr>
            </w:div>
            <w:div w:id="725029161">
              <w:marLeft w:val="0"/>
              <w:marRight w:val="0"/>
              <w:marTop w:val="0"/>
              <w:marBottom w:val="0"/>
              <w:divBdr>
                <w:top w:val="none" w:sz="0" w:space="0" w:color="auto"/>
                <w:left w:val="none" w:sz="0" w:space="0" w:color="auto"/>
                <w:bottom w:val="none" w:sz="0" w:space="0" w:color="auto"/>
                <w:right w:val="none" w:sz="0" w:space="0" w:color="auto"/>
              </w:divBdr>
              <w:divsChild>
                <w:div w:id="1454666684">
                  <w:marLeft w:val="0"/>
                  <w:marRight w:val="0"/>
                  <w:marTop w:val="0"/>
                  <w:marBottom w:val="0"/>
                  <w:divBdr>
                    <w:top w:val="none" w:sz="0" w:space="0" w:color="auto"/>
                    <w:left w:val="none" w:sz="0" w:space="0" w:color="auto"/>
                    <w:bottom w:val="none" w:sz="0" w:space="0" w:color="auto"/>
                    <w:right w:val="none" w:sz="0" w:space="0" w:color="auto"/>
                  </w:divBdr>
                </w:div>
                <w:div w:id="693505213">
                  <w:marLeft w:val="0"/>
                  <w:marRight w:val="0"/>
                  <w:marTop w:val="0"/>
                  <w:marBottom w:val="0"/>
                  <w:divBdr>
                    <w:top w:val="none" w:sz="0" w:space="0" w:color="auto"/>
                    <w:left w:val="none" w:sz="0" w:space="0" w:color="auto"/>
                    <w:bottom w:val="none" w:sz="0" w:space="0" w:color="auto"/>
                    <w:right w:val="none" w:sz="0" w:space="0" w:color="auto"/>
                  </w:divBdr>
                </w:div>
                <w:div w:id="1339692421">
                  <w:marLeft w:val="0"/>
                  <w:marRight w:val="0"/>
                  <w:marTop w:val="0"/>
                  <w:marBottom w:val="0"/>
                  <w:divBdr>
                    <w:top w:val="single" w:sz="6" w:space="3" w:color="999999"/>
                    <w:left w:val="none" w:sz="0" w:space="0" w:color="auto"/>
                    <w:bottom w:val="none" w:sz="0" w:space="0" w:color="auto"/>
                    <w:right w:val="none" w:sz="0" w:space="0" w:color="auto"/>
                  </w:divBdr>
                  <w:divsChild>
                    <w:div w:id="816339903">
                      <w:marLeft w:val="0"/>
                      <w:marRight w:val="0"/>
                      <w:marTop w:val="0"/>
                      <w:marBottom w:val="0"/>
                      <w:divBdr>
                        <w:top w:val="none" w:sz="0" w:space="0" w:color="auto"/>
                        <w:left w:val="none" w:sz="0" w:space="0" w:color="auto"/>
                        <w:bottom w:val="single" w:sz="6" w:space="0" w:color="999999"/>
                        <w:right w:val="none" w:sz="0" w:space="0" w:color="auto"/>
                      </w:divBdr>
                    </w:div>
                  </w:divsChild>
                </w:div>
                <w:div w:id="621112342">
                  <w:marLeft w:val="0"/>
                  <w:marRight w:val="0"/>
                  <w:marTop w:val="0"/>
                  <w:marBottom w:val="0"/>
                  <w:divBdr>
                    <w:top w:val="none" w:sz="0" w:space="0" w:color="auto"/>
                    <w:left w:val="none" w:sz="0" w:space="0" w:color="auto"/>
                    <w:bottom w:val="none" w:sz="0" w:space="0" w:color="auto"/>
                    <w:right w:val="none" w:sz="0" w:space="0" w:color="auto"/>
                  </w:divBdr>
                  <w:divsChild>
                    <w:div w:id="1910923016">
                      <w:marLeft w:val="0"/>
                      <w:marRight w:val="0"/>
                      <w:marTop w:val="0"/>
                      <w:marBottom w:val="0"/>
                      <w:divBdr>
                        <w:top w:val="none" w:sz="0" w:space="0" w:color="auto"/>
                        <w:left w:val="none" w:sz="0" w:space="0" w:color="auto"/>
                        <w:bottom w:val="none" w:sz="0" w:space="0" w:color="auto"/>
                        <w:right w:val="none" w:sz="0" w:space="0" w:color="auto"/>
                      </w:divBdr>
                    </w:div>
                    <w:div w:id="1820611640">
                      <w:marLeft w:val="0"/>
                      <w:marRight w:val="0"/>
                      <w:marTop w:val="0"/>
                      <w:marBottom w:val="0"/>
                      <w:divBdr>
                        <w:top w:val="none" w:sz="0" w:space="0" w:color="auto"/>
                        <w:left w:val="none" w:sz="0" w:space="0" w:color="auto"/>
                        <w:bottom w:val="none" w:sz="0" w:space="0" w:color="auto"/>
                        <w:right w:val="none" w:sz="0" w:space="0" w:color="auto"/>
                      </w:divBdr>
                    </w:div>
                    <w:div w:id="2089618889">
                      <w:marLeft w:val="0"/>
                      <w:marRight w:val="0"/>
                      <w:marTop w:val="0"/>
                      <w:marBottom w:val="0"/>
                      <w:divBdr>
                        <w:top w:val="none" w:sz="0" w:space="0" w:color="auto"/>
                        <w:left w:val="none" w:sz="0" w:space="0" w:color="auto"/>
                        <w:bottom w:val="none" w:sz="0" w:space="0" w:color="auto"/>
                        <w:right w:val="none" w:sz="0" w:space="0" w:color="auto"/>
                      </w:divBdr>
                    </w:div>
                    <w:div w:id="1563250177">
                      <w:marLeft w:val="0"/>
                      <w:marRight w:val="0"/>
                      <w:marTop w:val="0"/>
                      <w:marBottom w:val="0"/>
                      <w:divBdr>
                        <w:top w:val="none" w:sz="0" w:space="0" w:color="auto"/>
                        <w:left w:val="none" w:sz="0" w:space="0" w:color="auto"/>
                        <w:bottom w:val="none" w:sz="0" w:space="0" w:color="auto"/>
                        <w:right w:val="none" w:sz="0" w:space="0" w:color="auto"/>
                      </w:divBdr>
                    </w:div>
                  </w:divsChild>
                </w:div>
                <w:div w:id="1548643377">
                  <w:marLeft w:val="0"/>
                  <w:marRight w:val="0"/>
                  <w:marTop w:val="0"/>
                  <w:marBottom w:val="0"/>
                  <w:divBdr>
                    <w:top w:val="none" w:sz="0" w:space="0" w:color="auto"/>
                    <w:left w:val="none" w:sz="0" w:space="0" w:color="auto"/>
                    <w:bottom w:val="none" w:sz="0" w:space="0" w:color="auto"/>
                    <w:right w:val="none" w:sz="0" w:space="0" w:color="auto"/>
                  </w:divBdr>
                  <w:divsChild>
                    <w:div w:id="1084453955">
                      <w:marLeft w:val="0"/>
                      <w:marRight w:val="0"/>
                      <w:marTop w:val="0"/>
                      <w:marBottom w:val="0"/>
                      <w:divBdr>
                        <w:top w:val="none" w:sz="0" w:space="0" w:color="auto"/>
                        <w:left w:val="none" w:sz="0" w:space="0" w:color="auto"/>
                        <w:bottom w:val="none" w:sz="0" w:space="0" w:color="auto"/>
                        <w:right w:val="none" w:sz="0" w:space="0" w:color="auto"/>
                      </w:divBdr>
                    </w:div>
                  </w:divsChild>
                </w:div>
                <w:div w:id="1025013626">
                  <w:marLeft w:val="0"/>
                  <w:marRight w:val="0"/>
                  <w:marTop w:val="0"/>
                  <w:marBottom w:val="0"/>
                  <w:divBdr>
                    <w:top w:val="none" w:sz="0" w:space="0" w:color="auto"/>
                    <w:left w:val="none" w:sz="0" w:space="0" w:color="auto"/>
                    <w:bottom w:val="none" w:sz="0" w:space="0" w:color="auto"/>
                    <w:right w:val="none" w:sz="0" w:space="0" w:color="auto"/>
                  </w:divBdr>
                  <w:divsChild>
                    <w:div w:id="1029113266">
                      <w:marLeft w:val="0"/>
                      <w:marRight w:val="0"/>
                      <w:marTop w:val="0"/>
                      <w:marBottom w:val="0"/>
                      <w:divBdr>
                        <w:top w:val="none" w:sz="0" w:space="0" w:color="auto"/>
                        <w:left w:val="none" w:sz="0" w:space="0" w:color="auto"/>
                        <w:bottom w:val="none" w:sz="0" w:space="0" w:color="auto"/>
                        <w:right w:val="none" w:sz="0" w:space="0" w:color="auto"/>
                      </w:divBdr>
                    </w:div>
                    <w:div w:id="5834661">
                      <w:marLeft w:val="0"/>
                      <w:marRight w:val="0"/>
                      <w:marTop w:val="0"/>
                      <w:marBottom w:val="0"/>
                      <w:divBdr>
                        <w:top w:val="none" w:sz="0" w:space="0" w:color="auto"/>
                        <w:left w:val="none" w:sz="0" w:space="0" w:color="auto"/>
                        <w:bottom w:val="none" w:sz="0" w:space="0" w:color="auto"/>
                        <w:right w:val="none" w:sz="0" w:space="0" w:color="auto"/>
                      </w:divBdr>
                    </w:div>
                    <w:div w:id="1607301625">
                      <w:marLeft w:val="0"/>
                      <w:marRight w:val="0"/>
                      <w:marTop w:val="0"/>
                      <w:marBottom w:val="0"/>
                      <w:divBdr>
                        <w:top w:val="none" w:sz="0" w:space="0" w:color="auto"/>
                        <w:left w:val="none" w:sz="0" w:space="0" w:color="auto"/>
                        <w:bottom w:val="none" w:sz="0" w:space="0" w:color="auto"/>
                        <w:right w:val="none" w:sz="0" w:space="0" w:color="auto"/>
                      </w:divBdr>
                    </w:div>
                    <w:div w:id="16338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D085A4FDC6F34F91455164671D163E"/>
        <w:category>
          <w:name w:val="General"/>
          <w:gallery w:val="placeholder"/>
        </w:category>
        <w:types>
          <w:type w:val="bbPlcHdr"/>
        </w:types>
        <w:behaviors>
          <w:behavior w:val="content"/>
        </w:behaviors>
        <w:guid w:val="{D5EFD2B2-DFFC-4142-910B-B8049F6299D4}"/>
      </w:docPartPr>
      <w:docPartBody>
        <w:p w:rsidR="00D63A75" w:rsidRDefault="00D53D39">
          <w:pPr>
            <w:pStyle w:val="22D085A4FDC6F34F91455164671D163E"/>
          </w:pPr>
          <w:r>
            <w:t>[Type text]</w:t>
          </w:r>
        </w:p>
      </w:docPartBody>
    </w:docPart>
    <w:docPart>
      <w:docPartPr>
        <w:name w:val="DA42A3D4BE36F14E923F7E84C0B447E9"/>
        <w:category>
          <w:name w:val="General"/>
          <w:gallery w:val="placeholder"/>
        </w:category>
        <w:types>
          <w:type w:val="bbPlcHdr"/>
        </w:types>
        <w:behaviors>
          <w:behavior w:val="content"/>
        </w:behaviors>
        <w:guid w:val="{A74F467F-AA7B-D94E-89B0-CCACEC6870A3}"/>
      </w:docPartPr>
      <w:docPartBody>
        <w:p w:rsidR="00D63A75" w:rsidRDefault="00D53D39">
          <w:pPr>
            <w:pStyle w:val="DA42A3D4BE36F14E923F7E84C0B447E9"/>
          </w:pPr>
          <w:r>
            <w:t>[Type text]</w:t>
          </w:r>
        </w:p>
      </w:docPartBody>
    </w:docPart>
    <w:docPart>
      <w:docPartPr>
        <w:name w:val="39ED1B5F1F006243A0770C73F4D7150C"/>
        <w:category>
          <w:name w:val="General"/>
          <w:gallery w:val="placeholder"/>
        </w:category>
        <w:types>
          <w:type w:val="bbPlcHdr"/>
        </w:types>
        <w:behaviors>
          <w:behavior w:val="content"/>
        </w:behaviors>
        <w:guid w:val="{99BA8006-BB80-E544-92FF-42F86EFE208F}"/>
      </w:docPartPr>
      <w:docPartBody>
        <w:p w:rsidR="00D63A75" w:rsidRDefault="00D53D39">
          <w:pPr>
            <w:pStyle w:val="39ED1B5F1F006243A0770C73F4D7150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39"/>
    <w:rsid w:val="00177C4D"/>
    <w:rsid w:val="00325C45"/>
    <w:rsid w:val="0043283F"/>
    <w:rsid w:val="006E437F"/>
    <w:rsid w:val="007144D9"/>
    <w:rsid w:val="007529D2"/>
    <w:rsid w:val="00930DB0"/>
    <w:rsid w:val="00A40810"/>
    <w:rsid w:val="00C9405A"/>
    <w:rsid w:val="00CF2B74"/>
    <w:rsid w:val="00D53D39"/>
    <w:rsid w:val="00D63A75"/>
    <w:rsid w:val="00DD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D085A4FDC6F34F91455164671D163E">
    <w:name w:val="22D085A4FDC6F34F91455164671D163E"/>
  </w:style>
  <w:style w:type="paragraph" w:customStyle="1" w:styleId="DA42A3D4BE36F14E923F7E84C0B447E9">
    <w:name w:val="DA42A3D4BE36F14E923F7E84C0B447E9"/>
  </w:style>
  <w:style w:type="paragraph" w:customStyle="1" w:styleId="39ED1B5F1F006243A0770C73F4D7150C">
    <w:name w:val="39ED1B5F1F006243A0770C73F4D7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AD53297-1E13-4D0C-ABDB-CA1557A40B7B}">
  <ds:schemaRefs>
    <ds:schemaRef ds:uri="http://schemas.microsoft.com/office/2006/customDocumentInformationPanel"/>
  </ds:schemaRefs>
</ds:datastoreItem>
</file>

<file path=customXml/itemProps2.xml><?xml version="1.0" encoding="utf-8"?>
<ds:datastoreItem xmlns:ds="http://schemas.openxmlformats.org/officeDocument/2006/customXml" ds:itemID="{8FBF8D6E-496F-BD47-A6E3-DDA7C96D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European Spallation Source ERIC</Company>
  <LinksUpToDate>false</LinksUpToDate>
  <CharactersWithSpaces>5864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Tillman</dc:creator>
  <cp:lastModifiedBy>Paolo Pierini</cp:lastModifiedBy>
  <cp:revision>3</cp:revision>
  <cp:lastPrinted>2020-01-22T09:28:00Z</cp:lastPrinted>
  <dcterms:created xsi:type="dcterms:W3CDTF">2020-11-17T19:07:00Z</dcterms:created>
  <dcterms:modified xsi:type="dcterms:W3CDTF">2020-12-01T15:38:00Z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Watermark">
    <vt:lpwstr>help</vt:lpwstr>
  </property>
  <property fmtid="{D5CDD505-2E9C-101B-9397-08002B2CF9AE}" pid="3" name="MXActual_state_Preliminary">
    <vt:lpwstr>Apr 21, 2017</vt:lpwstr>
  </property>
  <property fmtid="{D5CDD505-2E9C-101B-9397-08002B2CF9AE}" pid="4" name="MXActual_state_Released">
    <vt:lpwstr>N/A</vt:lpwstr>
  </property>
  <property fmtid="{D5CDD505-2E9C-101B-9397-08002B2CF9AE}" pid="5" name="MXCurrent.Localized">
    <vt:lpwstr>Preliminary</vt:lpwstr>
  </property>
  <property fmtid="{D5CDD505-2E9C-101B-9397-08002B2CF9AE}" pid="6" name="MXEmail">
    <vt:lpwstr>Carl.Tillman@esss.se</vt:lpwstr>
  </property>
  <property fmtid="{D5CDD505-2E9C-101B-9397-08002B2CF9AE}" pid="7" name="MXFirstName">
    <vt:lpwstr>Carl</vt:lpwstr>
  </property>
  <property fmtid="{D5CDD505-2E9C-101B-9397-08002B2CF9AE}" pid="8" name="MXLastName">
    <vt:lpwstr>Tillman</vt:lpwstr>
  </property>
  <property fmtid="{D5CDD505-2E9C-101B-9397-08002B2CF9AE}" pid="9" name="MXMiddleName">
    <vt:lpwstr>Unknown</vt:lpwstr>
  </property>
  <property fmtid="{D5CDD505-2E9C-101B-9397-08002B2CF9AE}" pid="10" name="MXPolicy.Localized">
    <vt:lpwstr>Controlled Document</vt:lpwstr>
  </property>
  <property fmtid="{D5CDD505-2E9C-101B-9397-08002B2CF9AE}" pid="11" name="MXSignatures_state_Preliminary">
    <vt:lpwstr/>
  </property>
  <property fmtid="{D5CDD505-2E9C-101B-9397-08002B2CF9AE}" pid="12" name="MXSignatures_state_Released">
    <vt:lpwstr/>
  </property>
  <property fmtid="{D5CDD505-2E9C-101B-9397-08002B2CF9AE}" pid="13" name="MXTVA DTM Allowed Groups">
    <vt:lpwstr/>
  </property>
  <property fmtid="{D5CDD505-2E9C-101B-9397-08002B2CF9AE}" pid="14" name="MXTVA DTM Allowed Roles">
    <vt:lpwstr/>
  </property>
  <property fmtid="{D5CDD505-2E9C-101B-9397-08002B2CF9AE}" pid="15" name="MXTVA DTM Template Access">
    <vt:lpwstr/>
  </property>
  <property fmtid="{D5CDD505-2E9C-101B-9397-08002B2CF9AE}" pid="16" name="MXTVA DTM Template Visable">
    <vt:lpwstr>Yes</vt:lpwstr>
  </property>
  <property fmtid="{D5CDD505-2E9C-101B-9397-08002B2CF9AE}" pid="17" name="MXUser">
    <vt:lpwstr>carltillman</vt:lpwstr>
  </property>
  <property fmtid="{D5CDD505-2E9C-101B-9397-08002B2CF9AE}" pid="18" name="prpGSDName">
    <vt:lpwstr>Chess Controlled Core Word</vt:lpwstr>
  </property>
  <property fmtid="{D5CDD505-2E9C-101B-9397-08002B2CF9AE}" pid="19" name="prpGSDNo">
    <vt:lpwstr>2</vt:lpwstr>
  </property>
  <property fmtid="{D5CDD505-2E9C-101B-9397-08002B2CF9AE}" pid="20" name="prpVersion">
    <vt:lpwstr>Template Active Date: 18 Sep 2015</vt:lpwstr>
  </property>
  <property fmtid="{D5CDD505-2E9C-101B-9397-08002B2CF9AE}" pid="21" name="MXActual_state_Obsolete">
    <vt:lpwstr>N/A</vt:lpwstr>
  </property>
  <property fmtid="{D5CDD505-2E9C-101B-9397-08002B2CF9AE}" pid="22" name="MXSignatures_state_Obsolete">
    <vt:lpwstr/>
  </property>
  <property fmtid="{D5CDD505-2E9C-101B-9397-08002B2CF9AE}" pid="23" name="MXActual_state_Review">
    <vt:lpwstr>N/A</vt:lpwstr>
  </property>
  <property fmtid="{D5CDD505-2E9C-101B-9397-08002B2CF9AE}" pid="24" name="MXSignatures_state_Review">
    <vt:lpwstr/>
  </property>
  <property fmtid="{D5CDD505-2E9C-101B-9397-08002B2CF9AE}" pid="25" name="MXActual_state_Release">
    <vt:lpwstr>N/A</vt:lpwstr>
  </property>
  <property fmtid="{D5CDD505-2E9C-101B-9397-08002B2CF9AE}" pid="26" name="MXSignatures_state_Release">
    <vt:lpwstr/>
  </property>
  <property fmtid="{D5CDD505-2E9C-101B-9397-08002B2CF9AE}" pid="27" name="MXAccess Type">
    <vt:lpwstr>Inherited</vt:lpwstr>
  </property>
  <property fmtid="{D5CDD505-2E9C-101B-9397-08002B2CF9AE}" pid="28" name="MXActiveVersion">
    <vt:lpwstr>1</vt:lpwstr>
  </property>
  <property fmtid="{D5CDD505-2E9C-101B-9397-08002B2CF9AE}" pid="29" name="MXApprover">
    <vt:lpwstr/>
  </property>
  <property fmtid="{D5CDD505-2E9C-101B-9397-08002B2CF9AE}" pid="30" name="MXAuthor">
    <vt:lpwstr>Jacobsson, Gunilla</vt:lpwstr>
  </property>
  <property fmtid="{D5CDD505-2E9C-101B-9397-08002B2CF9AE}" pid="31" name="MXCheckin Reason">
    <vt:lpwstr/>
  </property>
  <property fmtid="{D5CDD505-2E9C-101B-9397-08002B2CF9AE}" pid="32" name="MXConfidentiality">
    <vt:lpwstr>Internal</vt:lpwstr>
  </property>
  <property fmtid="{D5CDD505-2E9C-101B-9397-08002B2CF9AE}" pid="33" name="MXCurrent">
    <vt:lpwstr>Preliminary</vt:lpwstr>
  </property>
  <property fmtid="{D5CDD505-2E9C-101B-9397-08002B2CF9AE}" pid="34" name="MXDescription">
    <vt:lpwstr>CM / VBox Jumper Connection_CDR 2020.12.02_charge</vt:lpwstr>
  </property>
  <property fmtid="{D5CDD505-2E9C-101B-9397-08002B2CF9AE}" pid="35" name="MXDesignated User">
    <vt:lpwstr>Unassigned</vt:lpwstr>
  </property>
  <property fmtid="{D5CDD505-2E9C-101B-9397-08002B2CF9AE}" pid="36" name="MXIs Version Object">
    <vt:lpwstr>False</vt:lpwstr>
  </property>
  <property fmtid="{D5CDD505-2E9C-101B-9397-08002B2CF9AE}" pid="37" name="MXLanguage">
    <vt:lpwstr>English</vt:lpwstr>
  </property>
  <property fmtid="{D5CDD505-2E9C-101B-9397-08002B2CF9AE}" pid="38" name="MXLatestVersion">
    <vt:lpwstr>1</vt:lpwstr>
  </property>
  <property fmtid="{D5CDD505-2E9C-101B-9397-08002B2CF9AE}" pid="39" name="MXLegacy Id">
    <vt:lpwstr/>
  </property>
  <property fmtid="{D5CDD505-2E9C-101B-9397-08002B2CF9AE}" pid="40" name="MXLink">
    <vt:lpwstr/>
  </property>
  <property fmtid="{D5CDD505-2E9C-101B-9397-08002B2CF9AE}" pid="41" name="MXMove Files To Version">
    <vt:lpwstr>False</vt:lpwstr>
  </property>
  <property fmtid="{D5CDD505-2E9C-101B-9397-08002B2CF9AE}" pid="42" name="MXName">
    <vt:lpwstr>ESS-3135461</vt:lpwstr>
  </property>
  <property fmtid="{D5CDD505-2E9C-101B-9397-08002B2CF9AE}" pid="43" name="MXOriginator">
    <vt:lpwstr>gunillajacobsson</vt:lpwstr>
  </property>
  <property fmtid="{D5CDD505-2E9C-101B-9397-08002B2CF9AE}" pid="44" name="MXPolicy">
    <vt:lpwstr>Open Document</vt:lpwstr>
  </property>
  <property fmtid="{D5CDD505-2E9C-101B-9397-08002B2CF9AE}" pid="45" name="MXPrinted Date">
    <vt:lpwstr>Nov 17, 2020</vt:lpwstr>
  </property>
  <property fmtid="{D5CDD505-2E9C-101B-9397-08002B2CF9AE}" pid="46" name="MXPrinted Version">
    <vt:lpwstr>(1)</vt:lpwstr>
  </property>
  <property fmtid="{D5CDD505-2E9C-101B-9397-08002B2CF9AE}" pid="47" name="MXReference">
    <vt:lpwstr/>
  </property>
  <property fmtid="{D5CDD505-2E9C-101B-9397-08002B2CF9AE}" pid="48" name="MXRev">
    <vt:lpwstr>1</vt:lpwstr>
  </property>
  <property fmtid="{D5CDD505-2E9C-101B-9397-08002B2CF9AE}" pid="49" name="MXRevision">
    <vt:lpwstr>1</vt:lpwstr>
  </property>
  <property fmtid="{D5CDD505-2E9C-101B-9397-08002B2CF9AE}" pid="50" name="MXSubmitter">
    <vt:lpwstr>Jacobsson, Gunilla</vt:lpwstr>
  </property>
  <property fmtid="{D5CDD505-2E9C-101B-9397-08002B2CF9AE}" pid="51" name="MXSuspend Versioning">
    <vt:lpwstr>False</vt:lpwstr>
  </property>
  <property fmtid="{D5CDD505-2E9C-101B-9397-08002B2CF9AE}" pid="52" name="MXTVADummy1">
    <vt:lpwstr/>
  </property>
  <property fmtid="{D5CDD505-2E9C-101B-9397-08002B2CF9AE}" pid="53" name="MXTVADummy2">
    <vt:lpwstr/>
  </property>
  <property fmtid="{D5CDD505-2E9C-101B-9397-08002B2CF9AE}" pid="54" name="MXTVADummy3">
    <vt:lpwstr/>
  </property>
  <property fmtid="{D5CDD505-2E9C-101B-9397-08002B2CF9AE}" pid="55" name="MXTemplateName">
    <vt:lpwstr>ESS-0060903</vt:lpwstr>
  </property>
  <property fmtid="{D5CDD505-2E9C-101B-9397-08002B2CF9AE}" pid="56" name="MXTemplateReleaseDate">
    <vt:lpwstr>Feb 20, 2020</vt:lpwstr>
  </property>
  <property fmtid="{D5CDD505-2E9C-101B-9397-08002B2CF9AE}" pid="57" name="MXTemplateRev">
    <vt:lpwstr>5</vt:lpwstr>
  </property>
  <property fmtid="{D5CDD505-2E9C-101B-9397-08002B2CF9AE}" pid="58" name="MXTemplateTitle">
    <vt:lpwstr>Chess Controlled Core Word</vt:lpwstr>
  </property>
  <property fmtid="{D5CDD505-2E9C-101B-9397-08002B2CF9AE}" pid="59" name="MXTitle">
    <vt:lpwstr>Charge for the Critical Design Review for the Cryomodule / Valve Box Jumper Connection</vt:lpwstr>
  </property>
  <property fmtid="{D5CDD505-2E9C-101B-9397-08002B2CF9AE}" pid="60" name="MXType">
    <vt:lpwstr>dmg_Description</vt:lpwstr>
  </property>
  <property fmtid="{D5CDD505-2E9C-101B-9397-08002B2CF9AE}" pid="61" name="MXType.Localized">
    <vt:lpwstr>Description</vt:lpwstr>
  </property>
  <property fmtid="{D5CDD505-2E9C-101B-9397-08002B2CF9AE}" pid="62" name="MXVersion">
    <vt:lpwstr>1</vt:lpwstr>
  </property>
  <property fmtid="{D5CDD505-2E9C-101B-9397-08002B2CF9AE}" pid="63" name="MXclau">
    <vt:lpwstr>False</vt:lpwstr>
  </property>
  <property fmtid="{D5CDD505-2E9C-101B-9397-08002B2CF9AE}" pid="64" name="MXcon_AccommodationCap">
    <vt:lpwstr/>
  </property>
  <property fmtid="{D5CDD505-2E9C-101B-9397-08002B2CF9AE}" pid="65" name="MXcon_AccommodationCost">
    <vt:lpwstr>False</vt:lpwstr>
  </property>
  <property fmtid="{D5CDD505-2E9C-101B-9397-08002B2CF9AE}" pid="66" name="MXcon_AdditionalSpecialConditions">
    <vt:lpwstr/>
  </property>
  <property fmtid="{D5CDD505-2E9C-101B-9397-08002B2CF9AE}" pid="67" name="MXcon_ApprovedByLineManager">
    <vt:lpwstr>False</vt:lpwstr>
  </property>
  <property fmtid="{D5CDD505-2E9C-101B-9397-08002B2CF9AE}" pid="68" name="MXcon_BackgroundInformation">
    <vt:lpwstr/>
  </property>
  <property fmtid="{D5CDD505-2E9C-101B-9397-08002B2CF9AE}" pid="69" name="MXcon_CallOffFromFrameworkAgreement">
    <vt:lpwstr>False</vt:lpwstr>
  </property>
  <property fmtid="{D5CDD505-2E9C-101B-9397-08002B2CF9AE}" pid="70" name="MXcon_CeilingPrice">
    <vt:lpwstr/>
  </property>
  <property fmtid="{D5CDD505-2E9C-101B-9397-08002B2CF9AE}" pid="71" name="MXcon_CompanyAddress">
    <vt:lpwstr/>
  </property>
  <property fmtid="{D5CDD505-2E9C-101B-9397-08002B2CF9AE}" pid="72" name="MXcon_CompanyRegistrationNumber">
    <vt:lpwstr/>
  </property>
  <property fmtid="{D5CDD505-2E9C-101B-9397-08002B2CF9AE}" pid="73" name="MXcon_CompanyType">
    <vt:lpwstr>Limited Liability company</vt:lpwstr>
  </property>
  <property fmtid="{D5CDD505-2E9C-101B-9397-08002B2CF9AE}" pid="74" name="MXcon_ConflictOfInterestOrPersonalRelationToCounterpart">
    <vt:lpwstr>False</vt:lpwstr>
  </property>
  <property fmtid="{D5CDD505-2E9C-101B-9397-08002B2CF9AE}" pid="75" name="MXcon_ConflictOrInterest">
    <vt:lpwstr/>
  </property>
  <property fmtid="{D5CDD505-2E9C-101B-9397-08002B2CF9AE}" pid="76" name="MXcon_Country">
    <vt:lpwstr>Sweden</vt:lpwstr>
  </property>
  <property fmtid="{D5CDD505-2E9C-101B-9397-08002B2CF9AE}" pid="77" name="MXcon_Currency">
    <vt:lpwstr>SEK</vt:lpwstr>
  </property>
  <property fmtid="{D5CDD505-2E9C-101B-9397-08002B2CF9AE}" pid="78" name="MXcon_DescriptionOfTheServices">
    <vt:lpwstr/>
  </property>
  <property fmtid="{D5CDD505-2E9C-101B-9397-08002B2CF9AE}" pid="79" name="MXcon_DurationEnd">
    <vt:lpwstr/>
  </property>
  <property fmtid="{D5CDD505-2E9C-101B-9397-08002B2CF9AE}" pid="80" name="MXcon_DurationStart">
    <vt:lpwstr/>
  </property>
  <property fmtid="{D5CDD505-2E9C-101B-9397-08002B2CF9AE}" pid="81" name="MXcon_ExpensesDetails">
    <vt:lpwstr/>
  </property>
  <property fmtid="{D5CDD505-2E9C-101B-9397-08002B2CF9AE}" pid="82" name="MXcon_ExternalFundsDetails">
    <vt:lpwstr/>
  </property>
  <property fmtid="{D5CDD505-2E9C-101B-9397-08002B2CF9AE}" pid="83" name="MXcon_Fee">
    <vt:lpwstr/>
  </property>
  <property fmtid="{D5CDD505-2E9C-101B-9397-08002B2CF9AE}" pid="84" name="MXcon_FeeOptions">
    <vt:lpwstr>Hourly</vt:lpwstr>
  </property>
  <property fmtid="{D5CDD505-2E9C-101B-9397-08002B2CF9AE}" pid="85" name="MXcon_FinancedByExternalFunds">
    <vt:lpwstr>False</vt:lpwstr>
  </property>
  <property fmtid="{D5CDD505-2E9C-101B-9397-08002B2CF9AE}" pid="86" name="MXcon_ITEquipment">
    <vt:lpwstr>False</vt:lpwstr>
  </property>
  <property fmtid="{D5CDD505-2E9C-101B-9397-08002B2CF9AE}" pid="87" name="MXcon_ITEquipmentDetails">
    <vt:lpwstr/>
  </property>
  <property fmtid="{D5CDD505-2E9C-101B-9397-08002B2CF9AE}" pid="88" name="MXcon_ImportantCommercialOrOther">
    <vt:lpwstr/>
  </property>
  <property fmtid="{D5CDD505-2E9C-101B-9397-08002B2CF9AE}" pid="89" name="MXcon_NameOfConsultant">
    <vt:lpwstr/>
  </property>
  <property fmtid="{D5CDD505-2E9C-101B-9397-08002B2CF9AE}" pid="90" name="MXcon_NameOfCounterpart">
    <vt:lpwstr/>
  </property>
  <property fmtid="{D5CDD505-2E9C-101B-9397-08002B2CF9AE}" pid="91" name="MXcon_NameOfLineManager">
    <vt:lpwstr/>
  </property>
  <property fmtid="{D5CDD505-2E9C-101B-9397-08002B2CF9AE}" pid="92" name="MXcon_Notified">
    <vt:lpwstr>False</vt:lpwstr>
  </property>
  <property fmtid="{D5CDD505-2E9C-101B-9397-08002B2CF9AE}" pid="93" name="MXcon_OtherExpenses">
    <vt:lpwstr>False</vt:lpwstr>
  </property>
  <property fmtid="{D5CDD505-2E9C-101B-9397-08002B2CF9AE}" pid="94" name="MXcon_OtherRelevantInformation">
    <vt:lpwstr/>
  </property>
  <property fmtid="{D5CDD505-2E9C-101B-9397-08002B2CF9AE}" pid="95" name="MXcon_OtherRelevantInformationDescription">
    <vt:lpwstr/>
  </property>
  <property fmtid="{D5CDD505-2E9C-101B-9397-08002B2CF9AE}" pid="96" name="MXcon_ReasonForExemption">
    <vt:lpwstr/>
  </property>
  <property fmtid="{D5CDD505-2E9C-101B-9397-08002B2CF9AE}" pid="97" name="MXcon_ReportingProcedure">
    <vt:lpwstr/>
  </property>
  <property fmtid="{D5CDD505-2E9C-101B-9397-08002B2CF9AE}" pid="98" name="MXcon_SubjectToProcurement">
    <vt:lpwstr>False</vt:lpwstr>
  </property>
  <property fmtid="{D5CDD505-2E9C-101B-9397-08002B2CF9AE}" pid="99" name="MXcon_TimeScheduleAndMilestonesForCompletion">
    <vt:lpwstr/>
  </property>
  <property fmtid="{D5CDD505-2E9C-101B-9397-08002B2CF9AE}" pid="100" name="MXcon_TravelCap">
    <vt:lpwstr/>
  </property>
  <property fmtid="{D5CDD505-2E9C-101B-9397-08002B2CF9AE}" pid="101" name="MXcon_TravelCost">
    <vt:lpwstr>False</vt:lpwstr>
  </property>
  <property fmtid="{D5CDD505-2E9C-101B-9397-08002B2CF9AE}" pid="102" name="MXdmg_GeneratedFrom">
    <vt:lpwstr/>
  </property>
  <property fmtid="{D5CDD505-2E9C-101B-9397-08002B2CF9AE}" pid="103" name="MXdmg_Language">
    <vt:lpwstr>en</vt:lpwstr>
  </property>
  <property fmtid="{D5CDD505-2E9C-101B-9397-08002B2CF9AE}" pid="104" name="MXdmg_LastSourceFileCheckin">
    <vt:lpwstr>Nov 17, 2020</vt:lpwstr>
  </property>
  <property fmtid="{D5CDD505-2E9C-101B-9397-08002B2CF9AE}" pid="105" name="MXFile Created Date">
    <vt:lpwstr/>
  </property>
  <property fmtid="{D5CDD505-2E9C-101B-9397-08002B2CF9AE}" pid="106" name="MXFile Dimension">
    <vt:lpwstr/>
  </property>
  <property fmtid="{D5CDD505-2E9C-101B-9397-08002B2CF9AE}" pid="107" name="MXFile Duration">
    <vt:lpwstr>0.0</vt:lpwstr>
  </property>
  <property fmtid="{D5CDD505-2E9C-101B-9397-08002B2CF9AE}" pid="108" name="MXFile Modified Date">
    <vt:lpwstr/>
  </property>
  <property fmtid="{D5CDD505-2E9C-101B-9397-08002B2CF9AE}" pid="109" name="MXFile Size">
    <vt:lpwstr>0</vt:lpwstr>
  </property>
  <property fmtid="{D5CDD505-2E9C-101B-9397-08002B2CF9AE}" pid="110" name="MXFile Type">
    <vt:lpwstr/>
  </property>
</Properties>
</file>