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E27F22" w14:textId="77777777" w:rsidR="008C0189" w:rsidRDefault="0098263A" w:rsidP="00F949C7">
      <w:pPr>
        <w:jc w:val="center"/>
        <w:rPr>
          <w:rFonts w:ascii="Helvetica" w:hAnsi="Helvetica"/>
          <w:sz w:val="32"/>
          <w:szCs w:val="32"/>
        </w:rPr>
      </w:pPr>
      <w:r>
        <w:rPr>
          <w:rFonts w:ascii="Helvetica" w:hAnsi="Helvetica"/>
          <w:sz w:val="32"/>
          <w:szCs w:val="32"/>
        </w:rPr>
        <w:t>Spectroscopy STAP</w:t>
      </w:r>
      <w:r w:rsidR="00F949C7" w:rsidRPr="00F949C7">
        <w:rPr>
          <w:rFonts w:ascii="Helvetica" w:hAnsi="Helvetica"/>
          <w:sz w:val="32"/>
          <w:szCs w:val="32"/>
        </w:rPr>
        <w:t xml:space="preserve">, </w:t>
      </w:r>
      <w:r w:rsidR="00071306">
        <w:rPr>
          <w:rFonts w:ascii="Helvetica" w:hAnsi="Helvetica"/>
          <w:sz w:val="32"/>
          <w:szCs w:val="32"/>
        </w:rPr>
        <w:t>October 2021</w:t>
      </w:r>
      <w:r>
        <w:rPr>
          <w:rFonts w:ascii="Helvetica" w:hAnsi="Helvetica"/>
          <w:sz w:val="32"/>
          <w:szCs w:val="32"/>
        </w:rPr>
        <w:t xml:space="preserve"> </w:t>
      </w:r>
    </w:p>
    <w:p w14:paraId="40340D2C" w14:textId="77777777" w:rsidR="00F949C7" w:rsidRDefault="00F949C7" w:rsidP="00F949C7">
      <w:pPr>
        <w:jc w:val="center"/>
        <w:rPr>
          <w:rFonts w:ascii="Helvetica" w:hAnsi="Helvetica"/>
          <w:sz w:val="32"/>
          <w:szCs w:val="32"/>
        </w:rPr>
      </w:pPr>
      <w:r>
        <w:rPr>
          <w:rFonts w:ascii="Helvetica" w:hAnsi="Helvetica"/>
          <w:sz w:val="32"/>
          <w:szCs w:val="32"/>
        </w:rPr>
        <w:t>Update on the progress of BIFROST</w:t>
      </w:r>
    </w:p>
    <w:p w14:paraId="2D4232DE" w14:textId="77777777" w:rsidR="005F5BA0" w:rsidRDefault="005F5BA0" w:rsidP="00071306">
      <w:pPr>
        <w:rPr>
          <w:rFonts w:ascii="Helvetica" w:hAnsi="Helvetica"/>
          <w:sz w:val="32"/>
          <w:szCs w:val="32"/>
        </w:rPr>
      </w:pPr>
    </w:p>
    <w:p w14:paraId="27EA3850" w14:textId="015F5598" w:rsidR="00071306" w:rsidRDefault="005F5BA0" w:rsidP="00071306">
      <w:pPr>
        <w:rPr>
          <w:rFonts w:ascii="Helvetica" w:hAnsi="Helvetica"/>
          <w:sz w:val="32"/>
          <w:szCs w:val="32"/>
        </w:rPr>
      </w:pPr>
      <w:r>
        <w:rPr>
          <w:rFonts w:ascii="Helvetica" w:hAnsi="Helvetica"/>
          <w:sz w:val="32"/>
          <w:szCs w:val="32"/>
        </w:rPr>
        <w:t>General progress summary</w:t>
      </w:r>
    </w:p>
    <w:p w14:paraId="048DF5DC" w14:textId="77777777" w:rsidR="005F5BA0" w:rsidRDefault="005F5BA0" w:rsidP="00071306">
      <w:pPr>
        <w:rPr>
          <w:rFonts w:ascii="Helvetica" w:hAnsi="Helvetica"/>
          <w:sz w:val="24"/>
          <w:szCs w:val="24"/>
        </w:rPr>
      </w:pPr>
      <w:r>
        <w:rPr>
          <w:rFonts w:ascii="Helvetica" w:hAnsi="Helvetica"/>
          <w:sz w:val="24"/>
          <w:szCs w:val="24"/>
        </w:rPr>
        <w:t xml:space="preserve">Currently, we are in final stages of procuring the last major components; the purchase orders for the detector tubes and electronics is close to being signed. The other subprojects for guide, choppers and sample stacks are progressing nicely – with guides ready for manufacture and the CDR for the BW-chopper being complete. The sample stack is currently being installed, and we expect delivery of the orange cryostat by the end of 2021. General installation is proceeding well, as shown in the pictures below. </w:t>
      </w:r>
    </w:p>
    <w:p w14:paraId="35094B54" w14:textId="719882E5" w:rsidR="0084144C" w:rsidRDefault="005F5BA0" w:rsidP="00071306">
      <w:pPr>
        <w:rPr>
          <w:rFonts w:ascii="Helvetica" w:hAnsi="Helvetica"/>
          <w:sz w:val="24"/>
          <w:szCs w:val="24"/>
        </w:rPr>
      </w:pPr>
      <w:r>
        <w:rPr>
          <w:rFonts w:ascii="Helvetica" w:hAnsi="Helvetica"/>
          <w:sz w:val="24"/>
          <w:szCs w:val="24"/>
        </w:rPr>
        <w:t>We expect to be done with most of the scientifically relevant detailed design by the end of the year. The final touch on the mechanical design of the detector modules and the cabling strategy is to be completed</w:t>
      </w:r>
      <w:r w:rsidR="0084144C">
        <w:rPr>
          <w:rFonts w:ascii="Helvetica" w:hAnsi="Helvetica"/>
          <w:sz w:val="24"/>
          <w:szCs w:val="24"/>
        </w:rPr>
        <w:t xml:space="preserve"> and reviewed</w:t>
      </w:r>
      <w:r>
        <w:rPr>
          <w:rFonts w:ascii="Helvetica" w:hAnsi="Helvetica"/>
          <w:sz w:val="24"/>
          <w:szCs w:val="24"/>
        </w:rPr>
        <w:t xml:space="preserve">, </w:t>
      </w:r>
      <w:r w:rsidR="0084144C">
        <w:rPr>
          <w:rFonts w:ascii="Helvetica" w:hAnsi="Helvetica"/>
          <w:sz w:val="24"/>
          <w:szCs w:val="24"/>
        </w:rPr>
        <w:t>as well as the filter design. Once these reviews are passed, we can start production of the beryllium filter and detector system.</w:t>
      </w:r>
      <w:r w:rsidR="002000B6">
        <w:rPr>
          <w:rFonts w:ascii="Helvetica" w:hAnsi="Helvetica"/>
          <w:sz w:val="24"/>
          <w:szCs w:val="24"/>
        </w:rPr>
        <w:t xml:space="preserve"> We are testing the HOPG crystal with neutrons in the end of October, after which we should be able to start making and assembling the </w:t>
      </w:r>
      <w:proofErr w:type="spellStart"/>
      <w:r w:rsidR="002000B6">
        <w:rPr>
          <w:rFonts w:ascii="Helvetica" w:hAnsi="Helvetica"/>
          <w:sz w:val="24"/>
          <w:szCs w:val="24"/>
        </w:rPr>
        <w:t>analysers</w:t>
      </w:r>
      <w:proofErr w:type="spellEnd"/>
      <w:r w:rsidR="002000B6">
        <w:rPr>
          <w:rFonts w:ascii="Helvetica" w:hAnsi="Helvetica"/>
          <w:sz w:val="24"/>
          <w:szCs w:val="24"/>
        </w:rPr>
        <w:t xml:space="preserve"> themselves. </w:t>
      </w:r>
      <w:r w:rsidR="0084144C">
        <w:rPr>
          <w:rFonts w:ascii="Helvetica" w:hAnsi="Helvetica"/>
          <w:sz w:val="24"/>
          <w:szCs w:val="24"/>
        </w:rPr>
        <w:t xml:space="preserve"> </w:t>
      </w:r>
    </w:p>
    <w:p w14:paraId="7F665819" w14:textId="05004A10" w:rsidR="0084144C" w:rsidRDefault="0084144C" w:rsidP="00071306">
      <w:pPr>
        <w:rPr>
          <w:rFonts w:ascii="Helvetica" w:hAnsi="Helvetica"/>
          <w:sz w:val="24"/>
          <w:szCs w:val="24"/>
        </w:rPr>
      </w:pPr>
      <w:r>
        <w:rPr>
          <w:rFonts w:ascii="Helvetica" w:hAnsi="Helvetica"/>
          <w:sz w:val="24"/>
          <w:szCs w:val="24"/>
        </w:rPr>
        <w:t xml:space="preserve">Regarding infrastructure, we still need final offers from the ESS, and thus electrical infrastructure, utilities and Personal Safety System (PSS) is still unbudgeted and design work has not commenced. This currently poses the main </w:t>
      </w:r>
      <w:r w:rsidR="002000B6">
        <w:rPr>
          <w:rFonts w:ascii="Helvetica" w:hAnsi="Helvetica"/>
          <w:sz w:val="24"/>
          <w:szCs w:val="24"/>
        </w:rPr>
        <w:t xml:space="preserve">project </w:t>
      </w:r>
      <w:r>
        <w:rPr>
          <w:rFonts w:ascii="Helvetica" w:hAnsi="Helvetica"/>
          <w:sz w:val="24"/>
          <w:szCs w:val="24"/>
        </w:rPr>
        <w:t xml:space="preserve">risks in terms of both budget and schedule. </w:t>
      </w:r>
    </w:p>
    <w:p w14:paraId="24D78C96" w14:textId="45C01D93" w:rsidR="0084144C" w:rsidRDefault="0084144C" w:rsidP="00071306">
      <w:pPr>
        <w:rPr>
          <w:rFonts w:ascii="Helvetica" w:hAnsi="Helvetica"/>
          <w:sz w:val="24"/>
          <w:szCs w:val="24"/>
        </w:rPr>
      </w:pPr>
      <w:r>
        <w:rPr>
          <w:rFonts w:ascii="Helvetica" w:hAnsi="Helvetica"/>
          <w:sz w:val="24"/>
          <w:szCs w:val="24"/>
        </w:rPr>
        <w:t>Once the final reviews are passed from our side, focus will remain on installation, including Factory Acceptance Tests (FAT) and Site Acceptance Tests (SAT). Scientifically, we start directing more focus towards software, upgrade designs and commissioning planning in the new year.</w:t>
      </w:r>
      <w:r w:rsidR="002000B6">
        <w:rPr>
          <w:rFonts w:ascii="Helvetica" w:hAnsi="Helvetica"/>
          <w:sz w:val="24"/>
          <w:szCs w:val="24"/>
        </w:rPr>
        <w:t xml:space="preserve"> Additionally, we will test the detector system firmware with neutrons, including the readout chain, mitigating as much hot commissioning risk as possible. </w:t>
      </w:r>
    </w:p>
    <w:p w14:paraId="28CDA86E" w14:textId="763B6E22" w:rsidR="0084144C" w:rsidRPr="0084144C" w:rsidRDefault="0084144C" w:rsidP="00071306">
      <w:pPr>
        <w:rPr>
          <w:rFonts w:ascii="Helvetica" w:hAnsi="Helvetica"/>
          <w:sz w:val="24"/>
          <w:szCs w:val="24"/>
        </w:rPr>
      </w:pPr>
      <w:r>
        <w:rPr>
          <w:rFonts w:ascii="Helvetica" w:hAnsi="Helvetica"/>
          <w:sz w:val="24"/>
          <w:szCs w:val="24"/>
        </w:rPr>
        <w:t xml:space="preserve">Below follows a comprehensive list of component status updates.   </w:t>
      </w:r>
      <w:r w:rsidR="005F5BA0">
        <w:rPr>
          <w:rFonts w:ascii="Helvetica" w:hAnsi="Helvetica"/>
          <w:sz w:val="24"/>
          <w:szCs w:val="24"/>
        </w:rPr>
        <w:t xml:space="preserve">       </w:t>
      </w:r>
    </w:p>
    <w:p w14:paraId="5F7F1B0B" w14:textId="28844C2F" w:rsidR="00F949C7" w:rsidRDefault="005F5BA0" w:rsidP="00071306">
      <w:pPr>
        <w:rPr>
          <w:rFonts w:ascii="Helvetica" w:hAnsi="Helvetica"/>
          <w:sz w:val="32"/>
          <w:szCs w:val="32"/>
        </w:rPr>
      </w:pPr>
      <w:r>
        <w:rPr>
          <w:rFonts w:ascii="Helvetica" w:hAnsi="Helvetica"/>
          <w:sz w:val="32"/>
          <w:szCs w:val="32"/>
        </w:rPr>
        <w:t>Component progress</w:t>
      </w:r>
      <w:r w:rsidR="00071306">
        <w:rPr>
          <w:rFonts w:ascii="Helvetica" w:hAnsi="Helvetica"/>
          <w:sz w:val="32"/>
          <w:szCs w:val="32"/>
        </w:rPr>
        <w:t xml:space="preserve"> </w:t>
      </w:r>
      <w:r>
        <w:rPr>
          <w:rFonts w:ascii="Helvetica" w:hAnsi="Helvetica"/>
          <w:sz w:val="32"/>
          <w:szCs w:val="32"/>
        </w:rPr>
        <w:t>s</w:t>
      </w:r>
      <w:r w:rsidR="00071306">
        <w:rPr>
          <w:rFonts w:ascii="Helvetica" w:hAnsi="Helvetica"/>
          <w:sz w:val="32"/>
          <w:szCs w:val="32"/>
        </w:rPr>
        <w:t xml:space="preserve">ummary – </w:t>
      </w:r>
      <w:r>
        <w:rPr>
          <w:rFonts w:ascii="Helvetica" w:hAnsi="Helvetica"/>
          <w:sz w:val="32"/>
          <w:szCs w:val="32"/>
        </w:rPr>
        <w:t>from m</w:t>
      </w:r>
      <w:r w:rsidR="00071306">
        <w:rPr>
          <w:rFonts w:ascii="Helvetica" w:hAnsi="Helvetica"/>
          <w:sz w:val="32"/>
          <w:szCs w:val="32"/>
        </w:rPr>
        <w:t xml:space="preserve">onolith to </w:t>
      </w:r>
      <w:r>
        <w:rPr>
          <w:rFonts w:ascii="Helvetica" w:hAnsi="Helvetica"/>
          <w:sz w:val="32"/>
          <w:szCs w:val="32"/>
        </w:rPr>
        <w:t>s</w:t>
      </w:r>
      <w:r w:rsidR="00071306">
        <w:rPr>
          <w:rFonts w:ascii="Helvetica" w:hAnsi="Helvetica"/>
          <w:sz w:val="32"/>
          <w:szCs w:val="32"/>
        </w:rPr>
        <w:t>ample</w:t>
      </w:r>
    </w:p>
    <w:p w14:paraId="2A3D67DD" w14:textId="77777777" w:rsidR="00071306" w:rsidRDefault="00071306" w:rsidP="00071306">
      <w:pPr>
        <w:pStyle w:val="ListParagraph"/>
        <w:numPr>
          <w:ilvl w:val="0"/>
          <w:numId w:val="2"/>
        </w:numPr>
        <w:rPr>
          <w:rFonts w:ascii="Helvetica" w:hAnsi="Helvetica"/>
        </w:rPr>
      </w:pPr>
      <w:r>
        <w:rPr>
          <w:rFonts w:ascii="Helvetica" w:hAnsi="Helvetica"/>
        </w:rPr>
        <w:t xml:space="preserve">NBOA – Manufactured and Assembled. Awaiting shipping to ESS. </w:t>
      </w:r>
    </w:p>
    <w:p w14:paraId="10C64E39" w14:textId="77777777" w:rsidR="00071306" w:rsidRDefault="00071306" w:rsidP="00071306">
      <w:pPr>
        <w:pStyle w:val="ListParagraph"/>
        <w:numPr>
          <w:ilvl w:val="0"/>
          <w:numId w:val="2"/>
        </w:numPr>
        <w:rPr>
          <w:rFonts w:ascii="Helvetica" w:hAnsi="Helvetica"/>
        </w:rPr>
      </w:pPr>
      <w:r>
        <w:rPr>
          <w:rFonts w:ascii="Helvetica" w:hAnsi="Helvetica"/>
        </w:rPr>
        <w:t>BBG – Manufactured and Assembled. Awaiting shipping to ESS</w:t>
      </w:r>
    </w:p>
    <w:p w14:paraId="22B39862" w14:textId="77777777" w:rsidR="002E0B45" w:rsidRDefault="00071306" w:rsidP="00071306">
      <w:pPr>
        <w:pStyle w:val="ListParagraph"/>
        <w:numPr>
          <w:ilvl w:val="0"/>
          <w:numId w:val="2"/>
        </w:numPr>
        <w:rPr>
          <w:rFonts w:ascii="Helvetica" w:hAnsi="Helvetica"/>
        </w:rPr>
      </w:pPr>
      <w:r>
        <w:rPr>
          <w:rFonts w:ascii="Helvetica" w:hAnsi="Helvetica"/>
        </w:rPr>
        <w:t xml:space="preserve">In Bunker Guides – In manufacture. </w:t>
      </w:r>
    </w:p>
    <w:p w14:paraId="5EE99981" w14:textId="77777777" w:rsidR="000A68D5" w:rsidRDefault="000A68D5" w:rsidP="000A68D5">
      <w:pPr>
        <w:pStyle w:val="ListParagraph"/>
        <w:numPr>
          <w:ilvl w:val="1"/>
          <w:numId w:val="2"/>
        </w:numPr>
        <w:rPr>
          <w:rFonts w:ascii="Helvetica" w:hAnsi="Helvetica"/>
        </w:rPr>
      </w:pPr>
      <w:r>
        <w:rPr>
          <w:rFonts w:ascii="Helvetica" w:hAnsi="Helvetica"/>
        </w:rPr>
        <w:t>FAT planned for February 22</w:t>
      </w:r>
    </w:p>
    <w:p w14:paraId="42B2C2A7" w14:textId="77777777" w:rsidR="000A68D5" w:rsidRDefault="000A68D5" w:rsidP="000A68D5">
      <w:pPr>
        <w:pStyle w:val="ListParagraph"/>
        <w:numPr>
          <w:ilvl w:val="1"/>
          <w:numId w:val="2"/>
        </w:numPr>
        <w:rPr>
          <w:rFonts w:ascii="Helvetica" w:hAnsi="Helvetica"/>
        </w:rPr>
      </w:pPr>
      <w:r>
        <w:rPr>
          <w:rFonts w:ascii="Helvetica" w:hAnsi="Helvetica"/>
        </w:rPr>
        <w:t>SAT planned for March 22</w:t>
      </w:r>
    </w:p>
    <w:p w14:paraId="5EE263DF" w14:textId="77777777" w:rsidR="000A68D5" w:rsidRDefault="000A68D5" w:rsidP="000A68D5">
      <w:pPr>
        <w:pStyle w:val="ListParagraph"/>
        <w:numPr>
          <w:ilvl w:val="1"/>
          <w:numId w:val="2"/>
        </w:numPr>
        <w:rPr>
          <w:rFonts w:ascii="Helvetica" w:hAnsi="Helvetica"/>
        </w:rPr>
      </w:pPr>
      <w:r>
        <w:rPr>
          <w:rFonts w:ascii="Helvetica" w:hAnsi="Helvetica"/>
        </w:rPr>
        <w:t>Installation complete by June 22</w:t>
      </w:r>
    </w:p>
    <w:p w14:paraId="2E1E4EBC" w14:textId="77777777" w:rsidR="002E0B45" w:rsidRDefault="002E0B45" w:rsidP="002E0B45">
      <w:pPr>
        <w:pStyle w:val="ListParagraph"/>
        <w:numPr>
          <w:ilvl w:val="1"/>
          <w:numId w:val="2"/>
        </w:numPr>
        <w:rPr>
          <w:rFonts w:ascii="Helvetica" w:hAnsi="Helvetica"/>
        </w:rPr>
      </w:pPr>
      <w:r>
        <w:rPr>
          <w:rFonts w:ascii="Helvetica" w:hAnsi="Helvetica"/>
        </w:rPr>
        <w:t>ESS may need to remove installations afterwards for Target installation works.</w:t>
      </w:r>
    </w:p>
    <w:p w14:paraId="5BBF4B47" w14:textId="77777777" w:rsidR="00071306" w:rsidRDefault="00071306" w:rsidP="00071306">
      <w:pPr>
        <w:pStyle w:val="ListParagraph"/>
        <w:numPr>
          <w:ilvl w:val="0"/>
          <w:numId w:val="2"/>
        </w:numPr>
        <w:rPr>
          <w:rFonts w:ascii="Helvetica" w:hAnsi="Helvetica"/>
        </w:rPr>
      </w:pPr>
      <w:r>
        <w:rPr>
          <w:rFonts w:ascii="Helvetica" w:hAnsi="Helvetica"/>
        </w:rPr>
        <w:t>In Bunker Choppers</w:t>
      </w:r>
    </w:p>
    <w:p w14:paraId="54B7B97C" w14:textId="77777777" w:rsidR="00071306" w:rsidRDefault="00071306" w:rsidP="00071306">
      <w:pPr>
        <w:pStyle w:val="ListParagraph"/>
        <w:numPr>
          <w:ilvl w:val="1"/>
          <w:numId w:val="2"/>
        </w:numPr>
        <w:rPr>
          <w:rFonts w:ascii="Helvetica" w:hAnsi="Helvetica"/>
        </w:rPr>
      </w:pPr>
      <w:r>
        <w:rPr>
          <w:rFonts w:ascii="Helvetica" w:hAnsi="Helvetica"/>
        </w:rPr>
        <w:t>Slow discs in manufacture</w:t>
      </w:r>
    </w:p>
    <w:p w14:paraId="2753A9F5" w14:textId="77777777" w:rsidR="002E0B45" w:rsidRDefault="002E0B45" w:rsidP="002E0B45">
      <w:pPr>
        <w:pStyle w:val="ListParagraph"/>
        <w:numPr>
          <w:ilvl w:val="1"/>
          <w:numId w:val="2"/>
        </w:numPr>
        <w:rPr>
          <w:rFonts w:ascii="Helvetica" w:hAnsi="Helvetica"/>
        </w:rPr>
      </w:pPr>
      <w:r>
        <w:rPr>
          <w:rFonts w:ascii="Helvetica" w:hAnsi="Helvetica"/>
        </w:rPr>
        <w:lastRenderedPageBreak/>
        <w:t>Fast discs CDR in October</w:t>
      </w:r>
    </w:p>
    <w:p w14:paraId="4FABE2A9" w14:textId="77777777" w:rsidR="00071306" w:rsidRDefault="00071306" w:rsidP="00071306">
      <w:pPr>
        <w:pStyle w:val="ListParagraph"/>
        <w:numPr>
          <w:ilvl w:val="1"/>
          <w:numId w:val="2"/>
        </w:numPr>
        <w:rPr>
          <w:rFonts w:ascii="Helvetica" w:hAnsi="Helvetica"/>
        </w:rPr>
      </w:pPr>
      <w:r>
        <w:rPr>
          <w:rFonts w:ascii="Helvetica" w:hAnsi="Helvetica"/>
        </w:rPr>
        <w:t>Spindles ordered</w:t>
      </w:r>
    </w:p>
    <w:p w14:paraId="10235240" w14:textId="77777777" w:rsidR="00071306" w:rsidRDefault="00071306" w:rsidP="00071306">
      <w:pPr>
        <w:pStyle w:val="ListParagraph"/>
        <w:numPr>
          <w:ilvl w:val="1"/>
          <w:numId w:val="2"/>
        </w:numPr>
        <w:rPr>
          <w:rFonts w:ascii="Helvetica" w:hAnsi="Helvetica"/>
        </w:rPr>
      </w:pPr>
      <w:r>
        <w:rPr>
          <w:rFonts w:ascii="Helvetica" w:hAnsi="Helvetica"/>
        </w:rPr>
        <w:t>Rack SAT at ESS</w:t>
      </w:r>
    </w:p>
    <w:p w14:paraId="36172775" w14:textId="77777777" w:rsidR="002E0B45" w:rsidRDefault="002E0B45" w:rsidP="00071306">
      <w:pPr>
        <w:pStyle w:val="ListParagraph"/>
        <w:numPr>
          <w:ilvl w:val="1"/>
          <w:numId w:val="2"/>
        </w:numPr>
        <w:rPr>
          <w:rFonts w:ascii="Helvetica" w:hAnsi="Helvetica"/>
        </w:rPr>
      </w:pPr>
      <w:r>
        <w:rPr>
          <w:rFonts w:ascii="Helvetica" w:hAnsi="Helvetica"/>
        </w:rPr>
        <w:t>Chopper CDR in November</w:t>
      </w:r>
    </w:p>
    <w:p w14:paraId="315194E9" w14:textId="77777777" w:rsidR="000A68D5" w:rsidRDefault="000A68D5" w:rsidP="00071306">
      <w:pPr>
        <w:pStyle w:val="ListParagraph"/>
        <w:numPr>
          <w:ilvl w:val="1"/>
          <w:numId w:val="2"/>
        </w:numPr>
        <w:rPr>
          <w:rFonts w:ascii="Helvetica" w:hAnsi="Helvetica"/>
        </w:rPr>
      </w:pPr>
      <w:r>
        <w:rPr>
          <w:rFonts w:ascii="Helvetica" w:hAnsi="Helvetica"/>
        </w:rPr>
        <w:t>Planned installation Q2 22</w:t>
      </w:r>
    </w:p>
    <w:p w14:paraId="21CA8D95" w14:textId="77777777" w:rsidR="002E0B45" w:rsidRDefault="002E0B45" w:rsidP="002E0B45">
      <w:pPr>
        <w:pStyle w:val="ListParagraph"/>
        <w:numPr>
          <w:ilvl w:val="0"/>
          <w:numId w:val="2"/>
        </w:numPr>
        <w:rPr>
          <w:rFonts w:ascii="Helvetica" w:hAnsi="Helvetica"/>
        </w:rPr>
      </w:pPr>
      <w:r>
        <w:rPr>
          <w:rFonts w:ascii="Helvetica" w:hAnsi="Helvetica"/>
        </w:rPr>
        <w:t xml:space="preserve">Bunker Wall Insert – In manufacture. FAT planned for </w:t>
      </w:r>
      <w:r w:rsidR="000A68D5">
        <w:rPr>
          <w:rFonts w:ascii="Helvetica" w:hAnsi="Helvetica"/>
        </w:rPr>
        <w:t>Jan</w:t>
      </w:r>
      <w:r>
        <w:rPr>
          <w:rFonts w:ascii="Helvetica" w:hAnsi="Helvetica"/>
        </w:rPr>
        <w:t xml:space="preserve"> 21</w:t>
      </w:r>
    </w:p>
    <w:p w14:paraId="72A645EC" w14:textId="77777777" w:rsidR="002E0B45" w:rsidRDefault="002E0B45" w:rsidP="002E0B45">
      <w:pPr>
        <w:pStyle w:val="ListParagraph"/>
        <w:numPr>
          <w:ilvl w:val="0"/>
          <w:numId w:val="2"/>
        </w:numPr>
        <w:rPr>
          <w:rFonts w:ascii="Helvetica" w:hAnsi="Helvetica"/>
        </w:rPr>
      </w:pPr>
      <w:r>
        <w:rPr>
          <w:rFonts w:ascii="Helvetica" w:hAnsi="Helvetica"/>
        </w:rPr>
        <w:t>Beam Monitors – In design</w:t>
      </w:r>
    </w:p>
    <w:p w14:paraId="6FD562CC" w14:textId="77777777" w:rsidR="002E0B45" w:rsidRDefault="002E0B45" w:rsidP="002E0B45">
      <w:pPr>
        <w:pStyle w:val="ListParagraph"/>
        <w:numPr>
          <w:ilvl w:val="1"/>
          <w:numId w:val="2"/>
        </w:numPr>
        <w:rPr>
          <w:rFonts w:ascii="Helvetica" w:hAnsi="Helvetica"/>
        </w:rPr>
      </w:pPr>
      <w:r>
        <w:rPr>
          <w:rFonts w:ascii="Helvetica" w:hAnsi="Helvetica"/>
        </w:rPr>
        <w:t>CDR with ESS should have happened in July</w:t>
      </w:r>
    </w:p>
    <w:p w14:paraId="683C13E2" w14:textId="77777777" w:rsidR="002E0B45" w:rsidRDefault="002E0B45" w:rsidP="002E0B45">
      <w:pPr>
        <w:pStyle w:val="ListParagraph"/>
        <w:numPr>
          <w:ilvl w:val="1"/>
          <w:numId w:val="2"/>
        </w:numPr>
        <w:rPr>
          <w:rFonts w:ascii="Helvetica" w:hAnsi="Helvetica"/>
        </w:rPr>
      </w:pPr>
      <w:r>
        <w:rPr>
          <w:rFonts w:ascii="Helvetica" w:hAnsi="Helvetica"/>
        </w:rPr>
        <w:t>Still awaiting new CDR date</w:t>
      </w:r>
    </w:p>
    <w:p w14:paraId="63D3B4F8" w14:textId="77777777" w:rsidR="002E0B45" w:rsidRDefault="002E0B45" w:rsidP="002E0B45">
      <w:pPr>
        <w:pStyle w:val="ListParagraph"/>
        <w:numPr>
          <w:ilvl w:val="0"/>
          <w:numId w:val="2"/>
        </w:numPr>
        <w:rPr>
          <w:rFonts w:ascii="Helvetica" w:hAnsi="Helvetica"/>
        </w:rPr>
      </w:pPr>
      <w:r>
        <w:rPr>
          <w:rFonts w:ascii="Helvetica" w:hAnsi="Helvetica"/>
        </w:rPr>
        <w:t xml:space="preserve">Out of Bunker Guides – In manufacture. </w:t>
      </w:r>
    </w:p>
    <w:p w14:paraId="4BD26F33" w14:textId="77777777" w:rsidR="002E0B45" w:rsidRDefault="002E0B45" w:rsidP="002E0B45">
      <w:pPr>
        <w:pStyle w:val="ListParagraph"/>
        <w:numPr>
          <w:ilvl w:val="1"/>
          <w:numId w:val="2"/>
        </w:numPr>
        <w:rPr>
          <w:rFonts w:ascii="Helvetica" w:hAnsi="Helvetica"/>
        </w:rPr>
      </w:pPr>
      <w:r>
        <w:rPr>
          <w:rFonts w:ascii="Helvetica" w:hAnsi="Helvetica"/>
        </w:rPr>
        <w:t xml:space="preserve">FAT planned for </w:t>
      </w:r>
      <w:r w:rsidR="006B1DBC">
        <w:rPr>
          <w:rFonts w:ascii="Helvetica" w:hAnsi="Helvetica"/>
        </w:rPr>
        <w:t>February 22</w:t>
      </w:r>
    </w:p>
    <w:p w14:paraId="6300E0F3" w14:textId="77777777" w:rsidR="002E0B45" w:rsidRDefault="006B1DBC" w:rsidP="002E0B45">
      <w:pPr>
        <w:pStyle w:val="ListParagraph"/>
        <w:numPr>
          <w:ilvl w:val="1"/>
          <w:numId w:val="2"/>
        </w:numPr>
        <w:rPr>
          <w:rFonts w:ascii="Helvetica" w:hAnsi="Helvetica"/>
        </w:rPr>
      </w:pPr>
      <w:r>
        <w:rPr>
          <w:rFonts w:ascii="Helvetica" w:hAnsi="Helvetica"/>
        </w:rPr>
        <w:t>SAT planned for March 22</w:t>
      </w:r>
    </w:p>
    <w:p w14:paraId="33C2B9EC" w14:textId="77777777" w:rsidR="002E0B45" w:rsidRDefault="006B1DBC" w:rsidP="002E0B45">
      <w:pPr>
        <w:pStyle w:val="ListParagraph"/>
        <w:numPr>
          <w:ilvl w:val="1"/>
          <w:numId w:val="2"/>
        </w:numPr>
        <w:rPr>
          <w:rFonts w:ascii="Helvetica" w:hAnsi="Helvetica"/>
        </w:rPr>
      </w:pPr>
      <w:r>
        <w:rPr>
          <w:rFonts w:ascii="Helvetica" w:hAnsi="Helvetica"/>
        </w:rPr>
        <w:t>Installation complete by June 22</w:t>
      </w:r>
    </w:p>
    <w:p w14:paraId="50635EF0" w14:textId="77777777" w:rsidR="002E0B45" w:rsidRDefault="000A68D5" w:rsidP="002E0B45">
      <w:pPr>
        <w:pStyle w:val="ListParagraph"/>
        <w:numPr>
          <w:ilvl w:val="0"/>
          <w:numId w:val="2"/>
        </w:numPr>
        <w:rPr>
          <w:rFonts w:ascii="Helvetica" w:hAnsi="Helvetica"/>
        </w:rPr>
      </w:pPr>
      <w:r>
        <w:rPr>
          <w:rFonts w:ascii="Helvetica" w:hAnsi="Helvetica"/>
        </w:rPr>
        <w:t>Beamline Shielding</w:t>
      </w:r>
    </w:p>
    <w:p w14:paraId="0F3DEC9D" w14:textId="77777777" w:rsidR="000A68D5" w:rsidRDefault="000A68D5" w:rsidP="000A68D5">
      <w:pPr>
        <w:pStyle w:val="ListParagraph"/>
        <w:numPr>
          <w:ilvl w:val="1"/>
          <w:numId w:val="2"/>
        </w:numPr>
        <w:rPr>
          <w:rFonts w:ascii="Helvetica" w:hAnsi="Helvetica"/>
        </w:rPr>
      </w:pPr>
      <w:r>
        <w:rPr>
          <w:rFonts w:ascii="Helvetica" w:hAnsi="Helvetica"/>
        </w:rPr>
        <w:t xml:space="preserve">Certain D03 blocks installed to allow </w:t>
      </w:r>
      <w:r w:rsidR="007A6265">
        <w:rPr>
          <w:rFonts w:ascii="Helvetica" w:hAnsi="Helvetica"/>
        </w:rPr>
        <w:t xml:space="preserve">further </w:t>
      </w:r>
      <w:r>
        <w:rPr>
          <w:rFonts w:ascii="Helvetica" w:hAnsi="Helvetica"/>
        </w:rPr>
        <w:t>installations</w:t>
      </w:r>
    </w:p>
    <w:p w14:paraId="55AB0B31" w14:textId="77777777" w:rsidR="000A68D5" w:rsidRDefault="000A68D5" w:rsidP="000A68D5">
      <w:pPr>
        <w:pStyle w:val="ListParagraph"/>
        <w:numPr>
          <w:ilvl w:val="1"/>
          <w:numId w:val="2"/>
        </w:numPr>
        <w:rPr>
          <w:rFonts w:ascii="Helvetica" w:hAnsi="Helvetica"/>
        </w:rPr>
      </w:pPr>
      <w:r>
        <w:rPr>
          <w:rFonts w:ascii="Helvetica" w:hAnsi="Helvetica"/>
        </w:rPr>
        <w:t>E02 side blocks installed</w:t>
      </w:r>
    </w:p>
    <w:p w14:paraId="1DD92D92" w14:textId="77777777" w:rsidR="000A68D5" w:rsidRDefault="000A68D5" w:rsidP="000A68D5">
      <w:pPr>
        <w:pStyle w:val="ListParagraph"/>
        <w:numPr>
          <w:ilvl w:val="1"/>
          <w:numId w:val="2"/>
        </w:numPr>
        <w:rPr>
          <w:rFonts w:ascii="Helvetica" w:hAnsi="Helvetica"/>
        </w:rPr>
      </w:pPr>
      <w:r>
        <w:rPr>
          <w:rFonts w:ascii="Helvetica" w:hAnsi="Helvetica"/>
        </w:rPr>
        <w:t>All E01 blocks installed</w:t>
      </w:r>
    </w:p>
    <w:p w14:paraId="2FB5FA8E" w14:textId="77777777" w:rsidR="000A68D5" w:rsidRDefault="000A68D5" w:rsidP="000A68D5">
      <w:pPr>
        <w:pStyle w:val="ListParagraph"/>
        <w:numPr>
          <w:ilvl w:val="1"/>
          <w:numId w:val="2"/>
        </w:numPr>
        <w:rPr>
          <w:rFonts w:ascii="Helvetica" w:hAnsi="Helvetica"/>
        </w:rPr>
      </w:pPr>
      <w:r>
        <w:rPr>
          <w:rFonts w:ascii="Helvetica" w:hAnsi="Helvetica"/>
        </w:rPr>
        <w:t>All blocks installed (or ready to install) by end of 21</w:t>
      </w:r>
    </w:p>
    <w:p w14:paraId="7359DC1F" w14:textId="77777777" w:rsidR="002E0B45" w:rsidRDefault="002E0B45" w:rsidP="002E0B45">
      <w:pPr>
        <w:pStyle w:val="ListParagraph"/>
        <w:numPr>
          <w:ilvl w:val="0"/>
          <w:numId w:val="2"/>
        </w:numPr>
        <w:rPr>
          <w:rFonts w:ascii="Helvetica" w:hAnsi="Helvetica"/>
        </w:rPr>
      </w:pPr>
      <w:r>
        <w:rPr>
          <w:rFonts w:ascii="Helvetica" w:hAnsi="Helvetica"/>
        </w:rPr>
        <w:t>Thermal Shutter – Assembled at ESS</w:t>
      </w:r>
    </w:p>
    <w:p w14:paraId="595E767D" w14:textId="77777777" w:rsidR="002E0B45" w:rsidRDefault="002E0B45" w:rsidP="002E0B45">
      <w:pPr>
        <w:pStyle w:val="ListParagraph"/>
        <w:numPr>
          <w:ilvl w:val="1"/>
          <w:numId w:val="2"/>
        </w:numPr>
        <w:rPr>
          <w:rFonts w:ascii="Helvetica" w:hAnsi="Helvetica"/>
        </w:rPr>
      </w:pPr>
      <w:r>
        <w:rPr>
          <w:rFonts w:ascii="Helvetica" w:hAnsi="Helvetica"/>
        </w:rPr>
        <w:t>PSS information has changed so modifications needed</w:t>
      </w:r>
    </w:p>
    <w:p w14:paraId="17F4828A" w14:textId="77777777" w:rsidR="002E0B45" w:rsidRDefault="002E0B45" w:rsidP="002E0B45">
      <w:pPr>
        <w:pStyle w:val="ListParagraph"/>
        <w:numPr>
          <w:ilvl w:val="1"/>
          <w:numId w:val="2"/>
        </w:numPr>
        <w:rPr>
          <w:rFonts w:ascii="Helvetica" w:hAnsi="Helvetica"/>
        </w:rPr>
      </w:pPr>
      <w:r>
        <w:rPr>
          <w:rFonts w:ascii="Helvetica" w:hAnsi="Helvetica"/>
        </w:rPr>
        <w:t>Base to be installed in November</w:t>
      </w:r>
    </w:p>
    <w:p w14:paraId="1A40958B" w14:textId="77777777" w:rsidR="002E0B45" w:rsidRDefault="002E0B45" w:rsidP="002E0B45">
      <w:pPr>
        <w:pStyle w:val="ListParagraph"/>
        <w:numPr>
          <w:ilvl w:val="1"/>
          <w:numId w:val="2"/>
        </w:numPr>
        <w:rPr>
          <w:rFonts w:ascii="Helvetica" w:hAnsi="Helvetica"/>
        </w:rPr>
      </w:pPr>
      <w:r>
        <w:rPr>
          <w:rFonts w:ascii="Helvetica" w:hAnsi="Helvetica"/>
        </w:rPr>
        <w:t>Still awaiting control box and PSS inputs</w:t>
      </w:r>
    </w:p>
    <w:p w14:paraId="3AB5ABD2" w14:textId="77777777" w:rsidR="000A68D5" w:rsidRDefault="000A68D5" w:rsidP="000A68D5">
      <w:pPr>
        <w:pStyle w:val="ListParagraph"/>
        <w:numPr>
          <w:ilvl w:val="0"/>
          <w:numId w:val="2"/>
        </w:numPr>
        <w:rPr>
          <w:rFonts w:ascii="Helvetica" w:hAnsi="Helvetica"/>
        </w:rPr>
      </w:pPr>
      <w:r>
        <w:rPr>
          <w:rFonts w:ascii="Helvetica" w:hAnsi="Helvetica"/>
        </w:rPr>
        <w:t>E02 Chopper</w:t>
      </w:r>
    </w:p>
    <w:p w14:paraId="668D6536" w14:textId="77777777" w:rsidR="000A68D5" w:rsidRDefault="000A68D5" w:rsidP="000A68D5">
      <w:pPr>
        <w:pStyle w:val="ListParagraph"/>
        <w:numPr>
          <w:ilvl w:val="1"/>
          <w:numId w:val="2"/>
        </w:numPr>
        <w:rPr>
          <w:rFonts w:ascii="Helvetica" w:hAnsi="Helvetica"/>
        </w:rPr>
      </w:pPr>
      <w:r>
        <w:rPr>
          <w:rFonts w:ascii="Helvetica" w:hAnsi="Helvetica"/>
        </w:rPr>
        <w:t>Slow discs in manufacture</w:t>
      </w:r>
    </w:p>
    <w:p w14:paraId="5970C539" w14:textId="77777777" w:rsidR="000A68D5" w:rsidRDefault="000A68D5" w:rsidP="000A68D5">
      <w:pPr>
        <w:pStyle w:val="ListParagraph"/>
        <w:numPr>
          <w:ilvl w:val="1"/>
          <w:numId w:val="2"/>
        </w:numPr>
        <w:rPr>
          <w:rFonts w:ascii="Helvetica" w:hAnsi="Helvetica"/>
        </w:rPr>
      </w:pPr>
      <w:r>
        <w:rPr>
          <w:rFonts w:ascii="Helvetica" w:hAnsi="Helvetica"/>
        </w:rPr>
        <w:t>Spindles ordered</w:t>
      </w:r>
    </w:p>
    <w:p w14:paraId="564AF82B" w14:textId="77777777" w:rsidR="000A68D5" w:rsidRDefault="000A68D5" w:rsidP="000A68D5">
      <w:pPr>
        <w:pStyle w:val="ListParagraph"/>
        <w:numPr>
          <w:ilvl w:val="1"/>
          <w:numId w:val="2"/>
        </w:numPr>
        <w:rPr>
          <w:rFonts w:ascii="Helvetica" w:hAnsi="Helvetica"/>
        </w:rPr>
      </w:pPr>
      <w:r>
        <w:rPr>
          <w:rFonts w:ascii="Helvetica" w:hAnsi="Helvetica"/>
        </w:rPr>
        <w:t>Rack SAT at ESS</w:t>
      </w:r>
    </w:p>
    <w:p w14:paraId="151F6902" w14:textId="77777777" w:rsidR="000A68D5" w:rsidRDefault="000A68D5" w:rsidP="000A68D5">
      <w:pPr>
        <w:pStyle w:val="ListParagraph"/>
        <w:numPr>
          <w:ilvl w:val="1"/>
          <w:numId w:val="2"/>
        </w:numPr>
        <w:rPr>
          <w:rFonts w:ascii="Helvetica" w:hAnsi="Helvetica"/>
        </w:rPr>
      </w:pPr>
      <w:r>
        <w:rPr>
          <w:rFonts w:ascii="Helvetica" w:hAnsi="Helvetica"/>
        </w:rPr>
        <w:t>CDR concluded in July</w:t>
      </w:r>
    </w:p>
    <w:p w14:paraId="710C2DF7" w14:textId="77777777" w:rsidR="000A68D5" w:rsidRPr="000A68D5" w:rsidRDefault="000A68D5" w:rsidP="000A68D5">
      <w:pPr>
        <w:pStyle w:val="ListParagraph"/>
        <w:numPr>
          <w:ilvl w:val="1"/>
          <w:numId w:val="2"/>
        </w:numPr>
        <w:rPr>
          <w:rFonts w:ascii="Helvetica" w:hAnsi="Helvetica"/>
        </w:rPr>
      </w:pPr>
      <w:r>
        <w:rPr>
          <w:rFonts w:ascii="Helvetica" w:hAnsi="Helvetica"/>
        </w:rPr>
        <w:t>Planned installation Q1 22</w:t>
      </w:r>
    </w:p>
    <w:p w14:paraId="7B4C5E6E" w14:textId="77777777" w:rsidR="002E0B45" w:rsidRDefault="002E0B45" w:rsidP="002E0B45">
      <w:pPr>
        <w:pStyle w:val="ListParagraph"/>
        <w:numPr>
          <w:ilvl w:val="0"/>
          <w:numId w:val="2"/>
        </w:numPr>
        <w:rPr>
          <w:rFonts w:ascii="Helvetica" w:hAnsi="Helvetica"/>
        </w:rPr>
      </w:pPr>
      <w:r>
        <w:rPr>
          <w:rFonts w:ascii="Helvetica" w:hAnsi="Helvetica"/>
        </w:rPr>
        <w:t>Cave – Installed and complete</w:t>
      </w:r>
    </w:p>
    <w:p w14:paraId="3BCF8BFC" w14:textId="77777777" w:rsidR="006B1DBC" w:rsidRDefault="006B1DBC" w:rsidP="002E0B45">
      <w:pPr>
        <w:pStyle w:val="ListParagraph"/>
        <w:numPr>
          <w:ilvl w:val="0"/>
          <w:numId w:val="2"/>
        </w:numPr>
        <w:rPr>
          <w:rFonts w:ascii="Helvetica" w:hAnsi="Helvetica"/>
        </w:rPr>
      </w:pPr>
      <w:r>
        <w:rPr>
          <w:rFonts w:ascii="Helvetica" w:hAnsi="Helvetica"/>
        </w:rPr>
        <w:t>Divergence Slits – SAT complete and awaiting installation in Q2 22</w:t>
      </w:r>
    </w:p>
    <w:p w14:paraId="243A1D49" w14:textId="77777777" w:rsidR="006B1DBC" w:rsidRDefault="006B1DBC" w:rsidP="002E0B45">
      <w:pPr>
        <w:pStyle w:val="ListParagraph"/>
        <w:numPr>
          <w:ilvl w:val="0"/>
          <w:numId w:val="2"/>
        </w:numPr>
        <w:rPr>
          <w:rFonts w:ascii="Helvetica" w:hAnsi="Helvetica"/>
        </w:rPr>
      </w:pPr>
      <w:r>
        <w:rPr>
          <w:rFonts w:ascii="Helvetica" w:hAnsi="Helvetica"/>
        </w:rPr>
        <w:t>Sample Stack</w:t>
      </w:r>
    </w:p>
    <w:p w14:paraId="64825215" w14:textId="77777777" w:rsidR="006B1DBC" w:rsidRDefault="006B1DBC" w:rsidP="006B1DBC">
      <w:pPr>
        <w:pStyle w:val="ListParagraph"/>
        <w:numPr>
          <w:ilvl w:val="1"/>
          <w:numId w:val="2"/>
        </w:numPr>
        <w:rPr>
          <w:rFonts w:ascii="Helvetica" w:hAnsi="Helvetica"/>
        </w:rPr>
      </w:pPr>
      <w:r>
        <w:rPr>
          <w:rFonts w:ascii="Helvetica" w:hAnsi="Helvetica"/>
        </w:rPr>
        <w:t>Rotation Stage Installed</w:t>
      </w:r>
    </w:p>
    <w:p w14:paraId="7693E44A" w14:textId="77777777" w:rsidR="006B1DBC" w:rsidRDefault="006B1DBC" w:rsidP="006B1DBC">
      <w:pPr>
        <w:pStyle w:val="ListParagraph"/>
        <w:numPr>
          <w:ilvl w:val="1"/>
          <w:numId w:val="2"/>
        </w:numPr>
        <w:rPr>
          <w:rFonts w:ascii="Helvetica" w:hAnsi="Helvetica"/>
        </w:rPr>
      </w:pPr>
      <w:r>
        <w:rPr>
          <w:rFonts w:ascii="Helvetica" w:hAnsi="Helvetica"/>
        </w:rPr>
        <w:t>Some mechanics still in manufacture</w:t>
      </w:r>
    </w:p>
    <w:p w14:paraId="22A9E3F8" w14:textId="77777777" w:rsidR="006B1DBC" w:rsidRDefault="006B1DBC" w:rsidP="006B1DBC">
      <w:pPr>
        <w:pStyle w:val="ListParagraph"/>
        <w:numPr>
          <w:ilvl w:val="1"/>
          <w:numId w:val="2"/>
        </w:numPr>
        <w:rPr>
          <w:rFonts w:ascii="Helvetica" w:hAnsi="Helvetica"/>
        </w:rPr>
      </w:pPr>
      <w:r>
        <w:rPr>
          <w:rFonts w:ascii="Helvetica" w:hAnsi="Helvetica"/>
        </w:rPr>
        <w:t>Goniometers at ESS awaiting installation during Q4 21</w:t>
      </w:r>
    </w:p>
    <w:p w14:paraId="6A9B68F3" w14:textId="77777777" w:rsidR="006B1DBC" w:rsidRDefault="006B1DBC" w:rsidP="006B1DBC">
      <w:pPr>
        <w:pStyle w:val="ListParagraph"/>
        <w:numPr>
          <w:ilvl w:val="0"/>
          <w:numId w:val="2"/>
        </w:numPr>
        <w:rPr>
          <w:rFonts w:ascii="Helvetica" w:hAnsi="Helvetica"/>
        </w:rPr>
      </w:pPr>
      <w:r>
        <w:rPr>
          <w:rFonts w:ascii="Helvetica" w:hAnsi="Helvetica"/>
        </w:rPr>
        <w:t>Orange Cryostat in manufacture and planned delivery is Q4 21</w:t>
      </w:r>
    </w:p>
    <w:p w14:paraId="67161388" w14:textId="77777777" w:rsidR="006B1DBC" w:rsidRDefault="006B1DBC" w:rsidP="002E0B45">
      <w:pPr>
        <w:pStyle w:val="ListParagraph"/>
        <w:numPr>
          <w:ilvl w:val="0"/>
          <w:numId w:val="2"/>
        </w:numPr>
        <w:rPr>
          <w:rFonts w:ascii="Helvetica" w:hAnsi="Helvetica"/>
        </w:rPr>
      </w:pPr>
      <w:r>
        <w:rPr>
          <w:rFonts w:ascii="Helvetica" w:hAnsi="Helvetica"/>
        </w:rPr>
        <w:t>Tank – Installed and complete</w:t>
      </w:r>
    </w:p>
    <w:p w14:paraId="54F83FC4" w14:textId="77777777" w:rsidR="006B1DBC" w:rsidRDefault="006B1DBC" w:rsidP="002E0B45">
      <w:pPr>
        <w:pStyle w:val="ListParagraph"/>
        <w:numPr>
          <w:ilvl w:val="0"/>
          <w:numId w:val="2"/>
        </w:numPr>
        <w:rPr>
          <w:rFonts w:ascii="Helvetica" w:hAnsi="Helvetica"/>
        </w:rPr>
      </w:pPr>
      <w:r>
        <w:rPr>
          <w:rFonts w:ascii="Helvetica" w:hAnsi="Helvetica"/>
        </w:rPr>
        <w:t>Background Shielding</w:t>
      </w:r>
    </w:p>
    <w:p w14:paraId="52B3299A" w14:textId="77777777" w:rsidR="006B1DBC" w:rsidRDefault="006B1DBC" w:rsidP="006B1DBC">
      <w:pPr>
        <w:pStyle w:val="ListParagraph"/>
        <w:numPr>
          <w:ilvl w:val="1"/>
          <w:numId w:val="2"/>
        </w:numPr>
        <w:rPr>
          <w:rFonts w:ascii="Helvetica" w:hAnsi="Helvetica"/>
        </w:rPr>
      </w:pPr>
      <w:r>
        <w:rPr>
          <w:rFonts w:ascii="Helvetica" w:hAnsi="Helvetica"/>
        </w:rPr>
        <w:t>Cadmium at ESS and awaiting installation during Q4 2</w:t>
      </w:r>
      <w:r w:rsidR="000A68D5">
        <w:rPr>
          <w:rFonts w:ascii="Helvetica" w:hAnsi="Helvetica"/>
        </w:rPr>
        <w:t>1</w:t>
      </w:r>
    </w:p>
    <w:p w14:paraId="3E4FEC43" w14:textId="77777777" w:rsidR="006B1DBC" w:rsidRDefault="006B1DBC" w:rsidP="006B1DBC">
      <w:pPr>
        <w:pStyle w:val="ListParagraph"/>
        <w:numPr>
          <w:ilvl w:val="1"/>
          <w:numId w:val="2"/>
        </w:numPr>
        <w:rPr>
          <w:rFonts w:ascii="Helvetica" w:hAnsi="Helvetica"/>
        </w:rPr>
      </w:pPr>
      <w:r>
        <w:rPr>
          <w:rFonts w:ascii="Helvetica" w:hAnsi="Helvetica"/>
        </w:rPr>
        <w:t>Cross Talk Shielding at ESS and awaiting installation during Q4 2</w:t>
      </w:r>
      <w:r w:rsidR="000A68D5">
        <w:rPr>
          <w:rFonts w:ascii="Helvetica" w:hAnsi="Helvetica"/>
        </w:rPr>
        <w:t>1</w:t>
      </w:r>
    </w:p>
    <w:p w14:paraId="1B278EB9" w14:textId="77777777" w:rsidR="006B1DBC" w:rsidRDefault="006B1DBC" w:rsidP="006B1DBC">
      <w:pPr>
        <w:pStyle w:val="ListParagraph"/>
        <w:numPr>
          <w:ilvl w:val="1"/>
          <w:numId w:val="2"/>
        </w:numPr>
        <w:rPr>
          <w:rFonts w:ascii="Helvetica" w:hAnsi="Helvetica"/>
        </w:rPr>
      </w:pPr>
      <w:r>
        <w:rPr>
          <w:rFonts w:ascii="Helvetica" w:hAnsi="Helvetica"/>
        </w:rPr>
        <w:t>Borated Polyethylene at ESS or in manufacture. Install Q1 22</w:t>
      </w:r>
    </w:p>
    <w:p w14:paraId="579B1484" w14:textId="77777777" w:rsidR="006B1DBC" w:rsidRDefault="006B1DBC" w:rsidP="006B1DBC">
      <w:pPr>
        <w:pStyle w:val="ListParagraph"/>
        <w:numPr>
          <w:ilvl w:val="0"/>
          <w:numId w:val="2"/>
        </w:numPr>
        <w:rPr>
          <w:rFonts w:ascii="Helvetica" w:hAnsi="Helvetica"/>
        </w:rPr>
      </w:pPr>
      <w:r>
        <w:rPr>
          <w:rFonts w:ascii="Helvetica" w:hAnsi="Helvetica"/>
        </w:rPr>
        <w:t xml:space="preserve">Beryllium Filter </w:t>
      </w:r>
    </w:p>
    <w:p w14:paraId="736EE677" w14:textId="77777777" w:rsidR="006B1DBC" w:rsidRDefault="006B1DBC" w:rsidP="006B1DBC">
      <w:pPr>
        <w:pStyle w:val="ListParagraph"/>
        <w:numPr>
          <w:ilvl w:val="1"/>
          <w:numId w:val="2"/>
        </w:numPr>
        <w:rPr>
          <w:rFonts w:ascii="Helvetica" w:hAnsi="Helvetica"/>
        </w:rPr>
      </w:pPr>
      <w:r>
        <w:rPr>
          <w:rFonts w:ascii="Helvetica" w:hAnsi="Helvetica"/>
        </w:rPr>
        <w:t>Beryllium ordered</w:t>
      </w:r>
    </w:p>
    <w:p w14:paraId="008C4D42" w14:textId="77777777" w:rsidR="006B1DBC" w:rsidRDefault="006B1DBC" w:rsidP="006B1DBC">
      <w:pPr>
        <w:pStyle w:val="ListParagraph"/>
        <w:numPr>
          <w:ilvl w:val="1"/>
          <w:numId w:val="2"/>
        </w:numPr>
        <w:rPr>
          <w:rFonts w:ascii="Helvetica" w:hAnsi="Helvetica"/>
        </w:rPr>
      </w:pPr>
      <w:r>
        <w:rPr>
          <w:rFonts w:ascii="Helvetica" w:hAnsi="Helvetica"/>
        </w:rPr>
        <w:t>CDR in October</w:t>
      </w:r>
    </w:p>
    <w:p w14:paraId="217C915B" w14:textId="77777777" w:rsidR="006B1DBC" w:rsidRDefault="006B1DBC" w:rsidP="006B1DBC">
      <w:pPr>
        <w:pStyle w:val="ListParagraph"/>
        <w:numPr>
          <w:ilvl w:val="1"/>
          <w:numId w:val="2"/>
        </w:numPr>
        <w:rPr>
          <w:rFonts w:ascii="Helvetica" w:hAnsi="Helvetica"/>
        </w:rPr>
      </w:pPr>
      <w:r>
        <w:rPr>
          <w:rFonts w:ascii="Helvetica" w:hAnsi="Helvetica"/>
        </w:rPr>
        <w:t>Planned delivery in April 22</w:t>
      </w:r>
    </w:p>
    <w:p w14:paraId="42E10243" w14:textId="77777777" w:rsidR="006B1DBC" w:rsidRDefault="006B1DBC" w:rsidP="006B1DBC">
      <w:pPr>
        <w:pStyle w:val="ListParagraph"/>
        <w:numPr>
          <w:ilvl w:val="0"/>
          <w:numId w:val="2"/>
        </w:numPr>
        <w:rPr>
          <w:rFonts w:ascii="Helvetica" w:hAnsi="Helvetica"/>
        </w:rPr>
      </w:pPr>
      <w:r>
        <w:rPr>
          <w:rFonts w:ascii="Helvetica" w:hAnsi="Helvetica"/>
        </w:rPr>
        <w:t>Detectors – In design</w:t>
      </w:r>
    </w:p>
    <w:p w14:paraId="4D209E24" w14:textId="77777777" w:rsidR="006B1DBC" w:rsidRDefault="006B1DBC" w:rsidP="006B1DBC">
      <w:pPr>
        <w:pStyle w:val="ListParagraph"/>
        <w:numPr>
          <w:ilvl w:val="1"/>
          <w:numId w:val="2"/>
        </w:numPr>
        <w:rPr>
          <w:rFonts w:ascii="Helvetica" w:hAnsi="Helvetica"/>
        </w:rPr>
      </w:pPr>
      <w:r>
        <w:rPr>
          <w:rFonts w:ascii="Helvetica" w:hAnsi="Helvetica"/>
        </w:rPr>
        <w:t>Tubes contract still not signed. Quote received after tender period</w:t>
      </w:r>
    </w:p>
    <w:p w14:paraId="775FAC7B" w14:textId="77777777" w:rsidR="006B1DBC" w:rsidRDefault="006B1DBC" w:rsidP="006B1DBC">
      <w:pPr>
        <w:pStyle w:val="ListParagraph"/>
        <w:numPr>
          <w:ilvl w:val="1"/>
          <w:numId w:val="2"/>
        </w:numPr>
        <w:rPr>
          <w:rFonts w:ascii="Helvetica" w:hAnsi="Helvetica"/>
        </w:rPr>
      </w:pPr>
      <w:r>
        <w:rPr>
          <w:rFonts w:ascii="Helvetica" w:hAnsi="Helvetica"/>
        </w:rPr>
        <w:lastRenderedPageBreak/>
        <w:t>Mechanical design almost complete. CDR in October</w:t>
      </w:r>
    </w:p>
    <w:p w14:paraId="2C68EFFC" w14:textId="77777777" w:rsidR="006B1DBC" w:rsidRDefault="006B1DBC" w:rsidP="006B1DBC">
      <w:pPr>
        <w:pStyle w:val="ListParagraph"/>
        <w:numPr>
          <w:ilvl w:val="1"/>
          <w:numId w:val="2"/>
        </w:numPr>
        <w:rPr>
          <w:rFonts w:ascii="Helvetica" w:hAnsi="Helvetica"/>
        </w:rPr>
      </w:pPr>
      <w:r>
        <w:rPr>
          <w:rFonts w:ascii="Helvetica" w:hAnsi="Helvetica"/>
        </w:rPr>
        <w:t>Electronic design to go through TG3 in November</w:t>
      </w:r>
    </w:p>
    <w:p w14:paraId="50CB4F6B" w14:textId="77777777" w:rsidR="006B1DBC" w:rsidRDefault="006B1DBC" w:rsidP="006B1DBC">
      <w:pPr>
        <w:pStyle w:val="ListParagraph"/>
        <w:numPr>
          <w:ilvl w:val="1"/>
          <w:numId w:val="2"/>
        </w:numPr>
        <w:rPr>
          <w:rFonts w:ascii="Helvetica" w:hAnsi="Helvetica"/>
        </w:rPr>
      </w:pPr>
      <w:r>
        <w:rPr>
          <w:rFonts w:ascii="Helvetica" w:hAnsi="Helvetica"/>
        </w:rPr>
        <w:t>Planned assembly Q4 22</w:t>
      </w:r>
    </w:p>
    <w:p w14:paraId="22B2908B" w14:textId="77777777" w:rsidR="002E0B45" w:rsidRDefault="002E0B45" w:rsidP="002E0B45">
      <w:pPr>
        <w:pStyle w:val="ListParagraph"/>
        <w:numPr>
          <w:ilvl w:val="0"/>
          <w:numId w:val="2"/>
        </w:numPr>
        <w:rPr>
          <w:rFonts w:ascii="Helvetica" w:hAnsi="Helvetica"/>
        </w:rPr>
      </w:pPr>
      <w:r>
        <w:rPr>
          <w:rFonts w:ascii="Helvetica" w:hAnsi="Helvetica"/>
        </w:rPr>
        <w:t>Beam Stop – Installed and complete</w:t>
      </w:r>
    </w:p>
    <w:p w14:paraId="375FE1B7" w14:textId="77777777" w:rsidR="002E0B45" w:rsidRDefault="002E0B45" w:rsidP="002E0B45">
      <w:pPr>
        <w:pStyle w:val="ListParagraph"/>
        <w:numPr>
          <w:ilvl w:val="0"/>
          <w:numId w:val="2"/>
        </w:numPr>
        <w:rPr>
          <w:rFonts w:ascii="Helvetica" w:hAnsi="Helvetica"/>
        </w:rPr>
      </w:pPr>
      <w:r>
        <w:rPr>
          <w:rFonts w:ascii="Helvetica" w:hAnsi="Helvetica"/>
        </w:rPr>
        <w:t>Crane – Installed and complete</w:t>
      </w:r>
    </w:p>
    <w:p w14:paraId="7462EC50" w14:textId="77777777" w:rsidR="002E0B45" w:rsidRDefault="002E0B45" w:rsidP="002E0B45">
      <w:pPr>
        <w:pStyle w:val="ListParagraph"/>
        <w:numPr>
          <w:ilvl w:val="0"/>
          <w:numId w:val="2"/>
        </w:numPr>
        <w:rPr>
          <w:rFonts w:ascii="Helvetica" w:hAnsi="Helvetica"/>
        </w:rPr>
      </w:pPr>
      <w:r>
        <w:rPr>
          <w:rFonts w:ascii="Helvetica" w:hAnsi="Helvetica"/>
        </w:rPr>
        <w:t>Hutch – Installed and complete</w:t>
      </w:r>
    </w:p>
    <w:p w14:paraId="1210BA2B" w14:textId="77777777" w:rsidR="000A68D5" w:rsidRDefault="000A68D5" w:rsidP="002E0B45">
      <w:pPr>
        <w:pStyle w:val="ListParagraph"/>
        <w:numPr>
          <w:ilvl w:val="0"/>
          <w:numId w:val="2"/>
        </w:numPr>
        <w:rPr>
          <w:rFonts w:ascii="Helvetica" w:hAnsi="Helvetica"/>
        </w:rPr>
      </w:pPr>
      <w:r>
        <w:rPr>
          <w:rFonts w:ascii="Helvetica" w:hAnsi="Helvetica"/>
        </w:rPr>
        <w:t>Electrical Design – No progress – Waiting for ESS common project resource</w:t>
      </w:r>
    </w:p>
    <w:p w14:paraId="26C2B5E6" w14:textId="77777777" w:rsidR="000A68D5" w:rsidRDefault="000A68D5" w:rsidP="002E0B45">
      <w:pPr>
        <w:pStyle w:val="ListParagraph"/>
        <w:numPr>
          <w:ilvl w:val="0"/>
          <w:numId w:val="2"/>
        </w:numPr>
        <w:rPr>
          <w:rFonts w:ascii="Helvetica" w:hAnsi="Helvetica"/>
        </w:rPr>
      </w:pPr>
      <w:r>
        <w:rPr>
          <w:rFonts w:ascii="Helvetica" w:hAnsi="Helvetica"/>
        </w:rPr>
        <w:t>Utilities Design – No progress – Waiting for ESS common project resource</w:t>
      </w:r>
    </w:p>
    <w:p w14:paraId="16C90DD3" w14:textId="77777777" w:rsidR="00071306" w:rsidRPr="000A68D5" w:rsidRDefault="000A68D5" w:rsidP="000A68D5">
      <w:pPr>
        <w:pStyle w:val="ListParagraph"/>
        <w:numPr>
          <w:ilvl w:val="0"/>
          <w:numId w:val="2"/>
        </w:numPr>
        <w:rPr>
          <w:rFonts w:ascii="Helvetica" w:hAnsi="Helvetica"/>
        </w:rPr>
      </w:pPr>
      <w:r>
        <w:rPr>
          <w:rFonts w:ascii="Helvetica" w:hAnsi="Helvetica"/>
        </w:rPr>
        <w:t>PSS Design – No progress – Waiting for ESS common project resource</w:t>
      </w:r>
    </w:p>
    <w:p w14:paraId="3A242641" w14:textId="77777777" w:rsidR="000A68D5" w:rsidRDefault="000A68D5" w:rsidP="000A68D5">
      <w:pPr>
        <w:keepNext/>
      </w:pPr>
      <w:r w:rsidRPr="000A68D5">
        <w:rPr>
          <w:rFonts w:ascii="Helvetica" w:hAnsi="Helvetica"/>
          <w:b/>
          <w:noProof/>
          <w:lang w:val="en-GB" w:eastAsia="en-GB"/>
        </w:rPr>
        <w:drawing>
          <wp:inline distT="0" distB="0" distL="0" distR="0" wp14:anchorId="23D38030" wp14:editId="03E98210">
            <wp:extent cx="2409825" cy="2142649"/>
            <wp:effectExtent l="0" t="0" r="0" b="0"/>
            <wp:docPr id="1" name="Picture 1" descr="C:\Users\liamwhiteleg\Dropbox\BIFROST\Snapshots\Manufacture Images\Guide\NBOA\IMG_20210701_114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amwhiteleg\Dropbox\BIFROST\Snapshots\Manufacture Images\Guide\NBOA\IMG_20210701_114450.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a:stretch/>
                  </pic:blipFill>
                  <pic:spPr bwMode="auto">
                    <a:xfrm>
                      <a:off x="0" y="0"/>
                      <a:ext cx="2416512" cy="2148595"/>
                    </a:xfrm>
                    <a:prstGeom prst="rect">
                      <a:avLst/>
                    </a:prstGeom>
                    <a:noFill/>
                    <a:ln>
                      <a:noFill/>
                    </a:ln>
                    <a:extLst>
                      <a:ext uri="{53640926-AAD7-44D8-BBD7-CCE9431645EC}">
                        <a14:shadowObscured xmlns:a14="http://schemas.microsoft.com/office/drawing/2010/main"/>
                      </a:ext>
                    </a:extLst>
                  </pic:spPr>
                </pic:pic>
              </a:graphicData>
            </a:graphic>
          </wp:inline>
        </w:drawing>
      </w:r>
      <w:r w:rsidRPr="000A68D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0A68D5">
        <w:rPr>
          <w:noProof/>
          <w:lang w:val="en-GB" w:eastAsia="en-GB"/>
        </w:rPr>
        <w:drawing>
          <wp:inline distT="0" distB="0" distL="0" distR="0" wp14:anchorId="302F6460" wp14:editId="252A7212">
            <wp:extent cx="2866322" cy="2142090"/>
            <wp:effectExtent l="0" t="0" r="0" b="0"/>
            <wp:docPr id="2" name="Picture 2" descr="C:\Users\liamwhiteleg\Dropbox\BIFROST\Snapshots\ESS Photos\2020\November 2020\Foto 2020-11-13 13 47 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amwhiteleg\Dropbox\BIFROST\Snapshots\ESS Photos\2020\November 2020\Foto 2020-11-13 13 47 54.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122" t="5769" r="8815" b="4487"/>
                    <a:stretch/>
                  </pic:blipFill>
                  <pic:spPr bwMode="auto">
                    <a:xfrm>
                      <a:off x="0" y="0"/>
                      <a:ext cx="2870717" cy="2145374"/>
                    </a:xfrm>
                    <a:prstGeom prst="rect">
                      <a:avLst/>
                    </a:prstGeom>
                    <a:noFill/>
                    <a:ln>
                      <a:noFill/>
                    </a:ln>
                    <a:extLst>
                      <a:ext uri="{53640926-AAD7-44D8-BBD7-CCE9431645EC}">
                        <a14:shadowObscured xmlns:a14="http://schemas.microsoft.com/office/drawing/2010/main"/>
                      </a:ext>
                    </a:extLst>
                  </pic:spPr>
                </pic:pic>
              </a:graphicData>
            </a:graphic>
          </wp:inline>
        </w:drawing>
      </w:r>
    </w:p>
    <w:p w14:paraId="17DC53D9" w14:textId="77777777" w:rsidR="00071306" w:rsidRDefault="000A68D5" w:rsidP="000A68D5">
      <w:pPr>
        <w:pStyle w:val="Caption"/>
      </w:pPr>
      <w:r>
        <w:t xml:space="preserve">Figure </w:t>
      </w:r>
      <w:r w:rsidR="002000B6">
        <w:fldChar w:fldCharType="begin"/>
      </w:r>
      <w:r w:rsidR="002000B6">
        <w:instrText xml:space="preserve"> SEQ Figure \* ARABIC </w:instrText>
      </w:r>
      <w:r w:rsidR="002000B6">
        <w:fldChar w:fldCharType="separate"/>
      </w:r>
      <w:r w:rsidR="007A6265">
        <w:rPr>
          <w:noProof/>
        </w:rPr>
        <w:t>1</w:t>
      </w:r>
      <w:r w:rsidR="002000B6">
        <w:rPr>
          <w:noProof/>
        </w:rPr>
        <w:fldChar w:fldCharType="end"/>
      </w:r>
      <w:r>
        <w:t xml:space="preserve"> - Bifrost NBOA @SWISS NEUTRONICS (left) and 1 of 3 Divergence Slits </w:t>
      </w:r>
      <w:r w:rsidR="00FA3A61">
        <w:t>before SAT (and blade installation) (right)</w:t>
      </w:r>
    </w:p>
    <w:p w14:paraId="7A896333" w14:textId="77777777" w:rsidR="00FA3A61" w:rsidRDefault="00FA3A61" w:rsidP="00FA3A61"/>
    <w:p w14:paraId="03AFA4A6" w14:textId="77777777" w:rsidR="00FA3A61" w:rsidRDefault="00FA3A61" w:rsidP="00FA3A61">
      <w:pPr>
        <w:keepNext/>
      </w:pPr>
      <w:r w:rsidRPr="00FA3A6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FA3A61">
        <w:rPr>
          <w:noProof/>
          <w:lang w:val="en-GB" w:eastAsia="en-GB"/>
        </w:rPr>
        <w:drawing>
          <wp:inline distT="0" distB="0" distL="0" distR="0" wp14:anchorId="6866E30B" wp14:editId="4E211A47">
            <wp:extent cx="3624263" cy="2718197"/>
            <wp:effectExtent l="0" t="4127" r="0" b="0"/>
            <wp:docPr id="10" name="Picture 10" descr="C:\Users\liamwhiteleg\Dropbox\BIFROST\Snapshots\ESS Photos\2021\Aug 21\Foto 2021-08-23 17 21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amwhiteleg\Dropbox\BIFROST\Snapshots\ESS Photos\2021\Aug 21\Foto 2021-08-23 17 21 2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625066" cy="2718799"/>
                    </a:xfrm>
                    <a:prstGeom prst="rect">
                      <a:avLst/>
                    </a:prstGeom>
                    <a:noFill/>
                    <a:ln>
                      <a:noFill/>
                    </a:ln>
                  </pic:spPr>
                </pic:pic>
              </a:graphicData>
            </a:graphic>
          </wp:inline>
        </w:drawing>
      </w:r>
      <w:r w:rsidRPr="00FA3A61">
        <w:rPr>
          <w:noProof/>
          <w:lang w:val="en-GB" w:eastAsia="en-GB"/>
        </w:rPr>
        <w:drawing>
          <wp:inline distT="0" distB="0" distL="0" distR="0" wp14:anchorId="66F9E43E" wp14:editId="1BB5FF2F">
            <wp:extent cx="3635534" cy="2726651"/>
            <wp:effectExtent l="0" t="2540" r="635" b="635"/>
            <wp:docPr id="8" name="Picture 8" descr="C:\Users\liamwhiteleg\Dropbox\BIFROST\Snapshots\ESS Photos\2021\Foto 2021-09-17 10 22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amwhiteleg\Dropbox\BIFROST\Snapshots\ESS Photos\2021\Foto 2021-09-17 10 22 2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645324" cy="2733994"/>
                    </a:xfrm>
                    <a:prstGeom prst="rect">
                      <a:avLst/>
                    </a:prstGeom>
                    <a:noFill/>
                    <a:ln>
                      <a:noFill/>
                    </a:ln>
                  </pic:spPr>
                </pic:pic>
              </a:graphicData>
            </a:graphic>
          </wp:inline>
        </w:drawing>
      </w:r>
    </w:p>
    <w:p w14:paraId="044C375F" w14:textId="77777777" w:rsidR="00FA3A61" w:rsidRDefault="00FA3A61" w:rsidP="00FA3A61">
      <w:pPr>
        <w:pStyle w:val="Caption"/>
      </w:pPr>
      <w:r>
        <w:t xml:space="preserve">Figure </w:t>
      </w:r>
      <w:r w:rsidR="002000B6">
        <w:fldChar w:fldCharType="begin"/>
      </w:r>
      <w:r w:rsidR="002000B6">
        <w:instrText xml:space="preserve"> SEQ Figure \* ARABIC </w:instrText>
      </w:r>
      <w:r w:rsidR="002000B6">
        <w:fldChar w:fldCharType="separate"/>
      </w:r>
      <w:r w:rsidR="007A6265">
        <w:rPr>
          <w:noProof/>
        </w:rPr>
        <w:t>2</w:t>
      </w:r>
      <w:r w:rsidR="002000B6">
        <w:rPr>
          <w:noProof/>
        </w:rPr>
        <w:fldChar w:fldCharType="end"/>
      </w:r>
      <w:r>
        <w:t xml:space="preserve"> – Installed E01 Shielding (left) and E02 Side Shielding Blocks (right) </w:t>
      </w:r>
    </w:p>
    <w:p w14:paraId="7AF4DA6D" w14:textId="77777777" w:rsidR="00FA3A61" w:rsidRDefault="00FA3A61" w:rsidP="00FA3A61">
      <w:pPr>
        <w:keepNext/>
      </w:pPr>
      <w:r w:rsidRPr="00FA3A61">
        <w:rPr>
          <w:noProof/>
          <w:lang w:val="en-GB" w:eastAsia="en-GB"/>
        </w:rPr>
        <w:drawing>
          <wp:inline distT="0" distB="0" distL="0" distR="0" wp14:anchorId="300B6DB1" wp14:editId="417BDAF2">
            <wp:extent cx="3001798" cy="1999615"/>
            <wp:effectExtent l="0" t="0" r="8255" b="635"/>
            <wp:docPr id="11" name="Picture 11" descr="C:\Users\liamwhiteleg\Dropbox\BIFROST\Snapshots\ESS Photos\2021\June 21\Foto 2021-06-08 16 30 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amwhiteleg\Dropbox\BIFROST\Snapshots\ESS Photos\2021\June 21\Foto 2021-06-08 16 30 4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022" t="11539" r="3206" b="9615"/>
                    <a:stretch/>
                  </pic:blipFill>
                  <pic:spPr bwMode="auto">
                    <a:xfrm>
                      <a:off x="0" y="0"/>
                      <a:ext cx="3004150" cy="2001182"/>
                    </a:xfrm>
                    <a:prstGeom prst="rect">
                      <a:avLst/>
                    </a:prstGeom>
                    <a:noFill/>
                    <a:ln>
                      <a:noFill/>
                    </a:ln>
                    <a:extLst>
                      <a:ext uri="{53640926-AAD7-44D8-BBD7-CCE9431645EC}">
                        <a14:shadowObscured xmlns:a14="http://schemas.microsoft.com/office/drawing/2010/main"/>
                      </a:ext>
                    </a:extLst>
                  </pic:spPr>
                </pic:pic>
              </a:graphicData>
            </a:graphic>
          </wp:inline>
        </w:drawing>
      </w:r>
      <w:r w:rsidRPr="00FA3A61">
        <w:rPr>
          <w:noProof/>
          <w:lang w:val="en-GB" w:eastAsia="en-GB"/>
        </w:rPr>
        <w:drawing>
          <wp:inline distT="0" distB="0" distL="0" distR="0" wp14:anchorId="478B3FDE" wp14:editId="441E0C34">
            <wp:extent cx="2731770" cy="1990725"/>
            <wp:effectExtent l="0" t="0" r="0" b="9525"/>
            <wp:docPr id="7" name="Picture 7" descr="C:\Users\liamwhiteleg\Dropbox\BIFROST\Snapshots\ESS Photos\2021\Foto 2021-09-16 11 51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amwhiteleg\Dropbox\BIFROST\Snapshots\ESS Photos\2021\Foto 2021-09-16 11 51 0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236" t="12972" b="9528"/>
                    <a:stretch/>
                  </pic:blipFill>
                  <pic:spPr bwMode="auto">
                    <a:xfrm>
                      <a:off x="0" y="0"/>
                      <a:ext cx="2740520" cy="1997101"/>
                    </a:xfrm>
                    <a:prstGeom prst="rect">
                      <a:avLst/>
                    </a:prstGeom>
                    <a:noFill/>
                    <a:ln>
                      <a:noFill/>
                    </a:ln>
                    <a:extLst>
                      <a:ext uri="{53640926-AAD7-44D8-BBD7-CCE9431645EC}">
                        <a14:shadowObscured xmlns:a14="http://schemas.microsoft.com/office/drawing/2010/main"/>
                      </a:ext>
                    </a:extLst>
                  </pic:spPr>
                </pic:pic>
              </a:graphicData>
            </a:graphic>
          </wp:inline>
        </w:drawing>
      </w:r>
    </w:p>
    <w:p w14:paraId="1E6C7A2A" w14:textId="77777777" w:rsidR="00FA3A61" w:rsidRDefault="00FA3A61" w:rsidP="00FA3A61">
      <w:pPr>
        <w:pStyle w:val="Caption"/>
      </w:pPr>
      <w:r>
        <w:t xml:space="preserve">Figure </w:t>
      </w:r>
      <w:r w:rsidR="002000B6">
        <w:fldChar w:fldCharType="begin"/>
      </w:r>
      <w:r w:rsidR="002000B6">
        <w:instrText xml:space="preserve"> SEQ Figure \* ARABIC </w:instrText>
      </w:r>
      <w:r w:rsidR="002000B6">
        <w:fldChar w:fldCharType="separate"/>
      </w:r>
      <w:r w:rsidR="007A6265">
        <w:rPr>
          <w:noProof/>
        </w:rPr>
        <w:t>3</w:t>
      </w:r>
      <w:r w:rsidR="002000B6">
        <w:rPr>
          <w:noProof/>
        </w:rPr>
        <w:fldChar w:fldCharType="end"/>
      </w:r>
      <w:r>
        <w:t xml:space="preserve"> - Get Lost Tubes </w:t>
      </w:r>
      <w:proofErr w:type="spellStart"/>
      <w:r>
        <w:t>awaitng</w:t>
      </w:r>
      <w:proofErr w:type="spellEnd"/>
      <w:r>
        <w:t xml:space="preserve"> B4C (left) and Sample Rotation Stage installed (right)</w:t>
      </w:r>
    </w:p>
    <w:p w14:paraId="42976CC2" w14:textId="77777777" w:rsidR="007A6265" w:rsidRDefault="00FA3A61" w:rsidP="007A6265">
      <w:pPr>
        <w:keepNext/>
        <w:jc w:val="center"/>
      </w:pPr>
      <w:r w:rsidRPr="00FA3A61">
        <w:rPr>
          <w:noProof/>
          <w:lang w:val="en-GB" w:eastAsia="en-GB"/>
        </w:rPr>
        <w:lastRenderedPageBreak/>
        <w:drawing>
          <wp:inline distT="0" distB="0" distL="0" distR="0" wp14:anchorId="4FC6F796" wp14:editId="1F152763">
            <wp:extent cx="4752320" cy="3648075"/>
            <wp:effectExtent l="0" t="0" r="0" b="0"/>
            <wp:docPr id="12" name="Picture 12" descr="C:\Users\liamwhiteleg\Dropbox\BIFROST\Snapshots\ESS Photos\2021\Sep 21\Foto 2021-09-14 13 12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amwhiteleg\Dropbox\BIFROST\Snapshots\ESS Photos\2021\Sep 21\Foto 2021-09-14 13 12 2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904" t="14316" r="19231" b="18269"/>
                    <a:stretch/>
                  </pic:blipFill>
                  <pic:spPr bwMode="auto">
                    <a:xfrm>
                      <a:off x="0" y="0"/>
                      <a:ext cx="4754380" cy="3649656"/>
                    </a:xfrm>
                    <a:prstGeom prst="rect">
                      <a:avLst/>
                    </a:prstGeom>
                    <a:noFill/>
                    <a:ln>
                      <a:noFill/>
                    </a:ln>
                    <a:extLst>
                      <a:ext uri="{53640926-AAD7-44D8-BBD7-CCE9431645EC}">
                        <a14:shadowObscured xmlns:a14="http://schemas.microsoft.com/office/drawing/2010/main"/>
                      </a:ext>
                    </a:extLst>
                  </pic:spPr>
                </pic:pic>
              </a:graphicData>
            </a:graphic>
          </wp:inline>
        </w:drawing>
      </w:r>
    </w:p>
    <w:p w14:paraId="46341D9A" w14:textId="77777777" w:rsidR="00FA3A61" w:rsidRDefault="007A6265" w:rsidP="007A6265">
      <w:pPr>
        <w:pStyle w:val="Caption"/>
        <w:jc w:val="center"/>
      </w:pPr>
      <w:r>
        <w:t xml:space="preserve">Figure </w:t>
      </w:r>
      <w:r w:rsidR="002000B6">
        <w:fldChar w:fldCharType="begin"/>
      </w:r>
      <w:r w:rsidR="002000B6">
        <w:instrText xml:space="preserve"> SEQ Figure \* ARABIC </w:instrText>
      </w:r>
      <w:r w:rsidR="002000B6">
        <w:fldChar w:fldCharType="separate"/>
      </w:r>
      <w:r>
        <w:rPr>
          <w:noProof/>
        </w:rPr>
        <w:t>4</w:t>
      </w:r>
      <w:r w:rsidR="002000B6">
        <w:rPr>
          <w:noProof/>
        </w:rPr>
        <w:fldChar w:fldCharType="end"/>
      </w:r>
      <w:r>
        <w:t xml:space="preserve"> - Spectrometer Tank awaiting Cd installation</w:t>
      </w:r>
    </w:p>
    <w:p w14:paraId="58606F97" w14:textId="77777777" w:rsidR="007A6265" w:rsidRDefault="00FA3A61" w:rsidP="007A6265">
      <w:pPr>
        <w:keepNext/>
      </w:pPr>
      <w:r w:rsidRPr="00FA3A6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A6265" w:rsidRPr="007A6265">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GB" w:eastAsia="en-GB"/>
        </w:rPr>
        <w:drawing>
          <wp:inline distT="0" distB="0" distL="0" distR="0" wp14:anchorId="0994B80A" wp14:editId="29651E84">
            <wp:extent cx="5800725" cy="3432567"/>
            <wp:effectExtent l="0" t="0" r="0" b="0"/>
            <wp:docPr id="13" name="Picture 13" descr="C:\Users\liamwhiteleg\Dropbox\BIFROST\Snapshots\ESS Photos\2021\Sep 21\Foto 2021-09-21 13 49 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amwhiteleg\Dropbox\BIFROST\Snapshots\ESS Photos\2021\Sep 21\Foto 2021-09-21 13 49 0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9968" t="25009" r="13442" b="30342"/>
                    <a:stretch/>
                  </pic:blipFill>
                  <pic:spPr bwMode="auto">
                    <a:xfrm>
                      <a:off x="0" y="0"/>
                      <a:ext cx="5807698" cy="3436693"/>
                    </a:xfrm>
                    <a:prstGeom prst="rect">
                      <a:avLst/>
                    </a:prstGeom>
                    <a:noFill/>
                    <a:ln>
                      <a:noFill/>
                    </a:ln>
                    <a:extLst>
                      <a:ext uri="{53640926-AAD7-44D8-BBD7-CCE9431645EC}">
                        <a14:shadowObscured xmlns:a14="http://schemas.microsoft.com/office/drawing/2010/main"/>
                      </a:ext>
                    </a:extLst>
                  </pic:spPr>
                </pic:pic>
              </a:graphicData>
            </a:graphic>
          </wp:inline>
        </w:drawing>
      </w:r>
    </w:p>
    <w:p w14:paraId="06A5DB1C" w14:textId="77777777" w:rsidR="00FA3A61" w:rsidRPr="00FA3A61" w:rsidRDefault="007A6265" w:rsidP="007A6265">
      <w:pPr>
        <w:pStyle w:val="Caption"/>
      </w:pPr>
      <w:r>
        <w:t xml:space="preserve">Figure </w:t>
      </w:r>
      <w:r w:rsidR="002000B6">
        <w:fldChar w:fldCharType="begin"/>
      </w:r>
      <w:r w:rsidR="002000B6">
        <w:instrText xml:space="preserve"> SEQ Figure \* ARABIC </w:instrText>
      </w:r>
      <w:r w:rsidR="002000B6">
        <w:fldChar w:fldCharType="separate"/>
      </w:r>
      <w:r>
        <w:rPr>
          <w:noProof/>
        </w:rPr>
        <w:t>5</w:t>
      </w:r>
      <w:r w:rsidR="002000B6">
        <w:rPr>
          <w:noProof/>
        </w:rPr>
        <w:fldChar w:fldCharType="end"/>
      </w:r>
      <w:r>
        <w:t xml:space="preserve"> - Current view of installation area, with hutch (right), E01 shielding, cave, ground access door and instrument crane. Plus beamline shielding awaiting installation</w:t>
      </w:r>
    </w:p>
    <w:sectPr w:rsidR="00FA3A61" w:rsidRPr="00FA3A6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B24F21"/>
    <w:multiLevelType w:val="hybridMultilevel"/>
    <w:tmpl w:val="D90C501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2AB51B00"/>
    <w:multiLevelType w:val="hybridMultilevel"/>
    <w:tmpl w:val="14C06D18"/>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189"/>
    <w:rsid w:val="00017E4C"/>
    <w:rsid w:val="00071306"/>
    <w:rsid w:val="000A68D5"/>
    <w:rsid w:val="000B4866"/>
    <w:rsid w:val="00131B60"/>
    <w:rsid w:val="002000B6"/>
    <w:rsid w:val="00226C25"/>
    <w:rsid w:val="00297E47"/>
    <w:rsid w:val="002A45F6"/>
    <w:rsid w:val="002C1385"/>
    <w:rsid w:val="002C1906"/>
    <w:rsid w:val="002E0B45"/>
    <w:rsid w:val="00321FBB"/>
    <w:rsid w:val="003A2741"/>
    <w:rsid w:val="003C3E90"/>
    <w:rsid w:val="003E338D"/>
    <w:rsid w:val="00526C92"/>
    <w:rsid w:val="00535842"/>
    <w:rsid w:val="005A7AA1"/>
    <w:rsid w:val="005D1AE8"/>
    <w:rsid w:val="005F31A9"/>
    <w:rsid w:val="005F5BA0"/>
    <w:rsid w:val="0068220C"/>
    <w:rsid w:val="006B1DBC"/>
    <w:rsid w:val="006E0B11"/>
    <w:rsid w:val="007850A3"/>
    <w:rsid w:val="007A6265"/>
    <w:rsid w:val="007B1EF3"/>
    <w:rsid w:val="007C3408"/>
    <w:rsid w:val="007D65EB"/>
    <w:rsid w:val="007E17BD"/>
    <w:rsid w:val="0084144C"/>
    <w:rsid w:val="008701B4"/>
    <w:rsid w:val="008C0189"/>
    <w:rsid w:val="00922AF2"/>
    <w:rsid w:val="0098263A"/>
    <w:rsid w:val="0099500D"/>
    <w:rsid w:val="009A729F"/>
    <w:rsid w:val="009B354B"/>
    <w:rsid w:val="009B41E6"/>
    <w:rsid w:val="00A04FF3"/>
    <w:rsid w:val="00A46D54"/>
    <w:rsid w:val="00A95C45"/>
    <w:rsid w:val="00AA3E39"/>
    <w:rsid w:val="00AB1CD6"/>
    <w:rsid w:val="00B255CF"/>
    <w:rsid w:val="00B70350"/>
    <w:rsid w:val="00BB0D52"/>
    <w:rsid w:val="00C1295E"/>
    <w:rsid w:val="00D202FB"/>
    <w:rsid w:val="00D51D3D"/>
    <w:rsid w:val="00DF15C8"/>
    <w:rsid w:val="00EA72D5"/>
    <w:rsid w:val="00EC7CEF"/>
    <w:rsid w:val="00F806F2"/>
    <w:rsid w:val="00F949C7"/>
    <w:rsid w:val="00FA3A61"/>
    <w:rsid w:val="00FF72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F138A"/>
  <w15:chartTrackingRefBased/>
  <w15:docId w15:val="{244EA545-ACB6-4C48-B1B0-E72F1C7BC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41E6"/>
    <w:pPr>
      <w:ind w:left="720"/>
      <w:contextualSpacing/>
    </w:pPr>
  </w:style>
  <w:style w:type="paragraph" w:styleId="Caption">
    <w:name w:val="caption"/>
    <w:basedOn w:val="Normal"/>
    <w:next w:val="Normal"/>
    <w:uiPriority w:val="35"/>
    <w:unhideWhenUsed/>
    <w:qFormat/>
    <w:rsid w:val="003E338D"/>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Pages>
  <Words>700</Words>
  <Characters>4276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DTU</Company>
  <LinksUpToDate>false</LinksUpToDate>
  <CharactersWithSpaces>4967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Rasmus Toft-Petersen;Liam Whitelegg</dc:creator>
  <cp:keywords/>
  <dc:description/>
  <cp:lastModifiedBy>Rasmus Toft-Petersen</cp:lastModifiedBy>
  <cp:revision>3</cp:revision>
  <dcterms:created xsi:type="dcterms:W3CDTF">2021-09-24T09:46:00Z</dcterms:created>
  <dcterms:modified xsi:type="dcterms:W3CDTF">2021-09-24T09:48:00Z</dcterms:modified>
</cp:coreProperties>
</file>