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3B15E" w14:textId="12A15681" w:rsidR="004470BE" w:rsidRPr="003A50AC" w:rsidRDefault="004470BE" w:rsidP="004470BE">
      <w:pPr>
        <w:spacing w:line="276" w:lineRule="auto"/>
        <w:jc w:val="lowKashida"/>
        <w:rPr>
          <w:rFonts w:cstheme="minorHAnsi"/>
          <w:b/>
          <w:bCs/>
          <w:color w:val="000000" w:themeColor="text1"/>
        </w:rPr>
      </w:pPr>
      <w:bookmarkStart w:id="0" w:name="_Hlk179810301"/>
      <w:bookmarkStart w:id="1" w:name="_Toc468694179"/>
      <w:bookmarkStart w:id="2" w:name="_Toc468694278"/>
      <w:bookmarkEnd w:id="0"/>
      <w:r w:rsidRPr="003A50AC">
        <w:rPr>
          <w:rFonts w:cstheme="minorHAnsi"/>
          <w:noProof/>
          <w:lang w:val="de-DE" w:eastAsia="de-DE"/>
        </w:rPr>
        <w:drawing>
          <wp:inline distT="0" distB="0" distL="0" distR="0" wp14:anchorId="0531E8FF" wp14:editId="34922830">
            <wp:extent cx="1073350" cy="40554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5441" cy="421451"/>
                    </a:xfrm>
                    <a:prstGeom prst="rect">
                      <a:avLst/>
                    </a:prstGeom>
                    <a:noFill/>
                    <a:ln>
                      <a:noFill/>
                    </a:ln>
                  </pic:spPr>
                </pic:pic>
              </a:graphicData>
            </a:graphic>
          </wp:inline>
        </w:drawing>
      </w:r>
      <w:r w:rsidRPr="003A50AC">
        <w:rPr>
          <w:rFonts w:cstheme="minorHAnsi"/>
        </w:rPr>
        <w:t xml:space="preserve">   </w:t>
      </w:r>
      <w:r w:rsidRPr="003A50AC">
        <w:rPr>
          <w:rFonts w:cstheme="minorHAnsi"/>
        </w:rPr>
        <w:tab/>
      </w:r>
      <w:r w:rsidRPr="003A50AC">
        <w:rPr>
          <w:rFonts w:cstheme="minorHAnsi"/>
        </w:rPr>
        <w:tab/>
      </w:r>
      <w:r w:rsidRPr="003A50AC">
        <w:rPr>
          <w:rFonts w:cstheme="minorHAnsi"/>
        </w:rPr>
        <w:tab/>
      </w:r>
      <w:r w:rsidRPr="003A50AC">
        <w:rPr>
          <w:rFonts w:cstheme="minorHAnsi"/>
        </w:rPr>
        <w:tab/>
      </w:r>
      <w:r w:rsidRPr="003A50AC">
        <w:rPr>
          <w:rFonts w:cstheme="minorHAnsi"/>
        </w:rPr>
        <w:tab/>
      </w:r>
      <w:r w:rsidRPr="003A50AC">
        <w:rPr>
          <w:rFonts w:cstheme="minorHAnsi"/>
        </w:rPr>
        <w:tab/>
      </w:r>
      <w:r w:rsidRPr="003A50AC">
        <w:rPr>
          <w:rFonts w:cstheme="minorHAnsi"/>
        </w:rPr>
        <w:tab/>
      </w:r>
      <w:r w:rsidRPr="003A50AC">
        <w:rPr>
          <w:rFonts w:cstheme="minorHAnsi"/>
        </w:rPr>
        <w:tab/>
      </w:r>
      <w:r w:rsidRPr="003A50AC">
        <w:rPr>
          <w:rFonts w:cstheme="minorHAnsi"/>
        </w:rPr>
        <w:tab/>
      </w:r>
      <w:r w:rsidR="005E6EB5">
        <w:rPr>
          <w:rFonts w:cstheme="minorHAnsi"/>
        </w:rPr>
        <w:t xml:space="preserve">     </w:t>
      </w:r>
      <w:r w:rsidRPr="003A50AC">
        <w:rPr>
          <w:rFonts w:cstheme="minorHAnsi"/>
        </w:rPr>
        <w:t xml:space="preserve"> </w:t>
      </w:r>
      <w:r w:rsidRPr="003A50AC">
        <w:rPr>
          <w:rFonts w:cstheme="minorHAnsi"/>
          <w:noProof/>
          <w:lang w:val="de-DE" w:eastAsia="de-DE"/>
        </w:rPr>
        <w:drawing>
          <wp:inline distT="0" distB="0" distL="0" distR="0" wp14:anchorId="7A46A9D6" wp14:editId="27471C89">
            <wp:extent cx="464842" cy="3852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hqprint">
                      <a:extLst>
                        <a:ext uri="{28A0092B-C50C-407E-A947-70E740481C1C}">
                          <a14:useLocalDpi xmlns:a14="http://schemas.microsoft.com/office/drawing/2010/main" val="0"/>
                        </a:ext>
                      </a:extLst>
                    </a:blip>
                    <a:srcRect/>
                    <a:stretch>
                      <a:fillRect/>
                    </a:stretch>
                  </pic:blipFill>
                  <pic:spPr bwMode="auto">
                    <a:xfrm>
                      <a:off x="0" y="0"/>
                      <a:ext cx="485368" cy="402238"/>
                    </a:xfrm>
                    <a:prstGeom prst="rect">
                      <a:avLst/>
                    </a:prstGeom>
                    <a:noFill/>
                    <a:ln>
                      <a:noFill/>
                    </a:ln>
                  </pic:spPr>
                </pic:pic>
              </a:graphicData>
            </a:graphic>
          </wp:inline>
        </w:drawing>
      </w:r>
    </w:p>
    <w:p w14:paraId="5BA85916" w14:textId="77777777" w:rsidR="004470BE" w:rsidRPr="003A50AC" w:rsidRDefault="004470BE" w:rsidP="0042778E">
      <w:pPr>
        <w:spacing w:line="276" w:lineRule="auto"/>
        <w:jc w:val="both"/>
        <w:rPr>
          <w:rFonts w:cstheme="minorHAnsi"/>
          <w:b/>
          <w:bCs/>
          <w:color w:val="000000" w:themeColor="text1"/>
        </w:rPr>
      </w:pPr>
    </w:p>
    <w:p w14:paraId="44F43C35" w14:textId="77777777" w:rsidR="003F4B6D" w:rsidRPr="003F4B6D" w:rsidRDefault="006C101C" w:rsidP="003F4B6D">
      <w:pPr>
        <w:spacing w:line="276" w:lineRule="auto"/>
        <w:jc w:val="center"/>
        <w:rPr>
          <w:rFonts w:cstheme="minorHAnsi"/>
          <w:b/>
          <w:bCs/>
          <w:color w:val="000000" w:themeColor="text1"/>
          <w:sz w:val="36"/>
          <w:szCs w:val="36"/>
        </w:rPr>
      </w:pPr>
      <w:r w:rsidRPr="003A50AC">
        <w:rPr>
          <w:rFonts w:cstheme="minorHAnsi"/>
          <w:b/>
          <w:bCs/>
          <w:color w:val="000000" w:themeColor="text1"/>
          <w:sz w:val="36"/>
          <w:szCs w:val="36"/>
        </w:rPr>
        <w:t>T-REX instrument</w:t>
      </w:r>
      <w:r w:rsidR="003F4B6D">
        <w:rPr>
          <w:rFonts w:cstheme="minorHAnsi"/>
          <w:b/>
          <w:bCs/>
          <w:color w:val="000000" w:themeColor="text1"/>
          <w:sz w:val="36"/>
          <w:szCs w:val="36"/>
        </w:rPr>
        <w:t xml:space="preserve"> p</w:t>
      </w:r>
      <w:r w:rsidR="00817AC4" w:rsidRPr="003A50AC">
        <w:rPr>
          <w:rFonts w:cstheme="minorHAnsi"/>
          <w:b/>
          <w:bCs/>
          <w:color w:val="000000" w:themeColor="text1"/>
          <w:sz w:val="36"/>
          <w:szCs w:val="36"/>
        </w:rPr>
        <w:t>roject</w:t>
      </w:r>
      <w:r w:rsidRPr="003A50AC">
        <w:rPr>
          <w:rFonts w:cstheme="minorHAnsi"/>
          <w:b/>
          <w:bCs/>
          <w:color w:val="000000" w:themeColor="text1"/>
          <w:sz w:val="36"/>
          <w:szCs w:val="36"/>
        </w:rPr>
        <w:t xml:space="preserve">: </w:t>
      </w:r>
      <w:r w:rsidR="003F4B6D" w:rsidRPr="003F4B6D">
        <w:rPr>
          <w:rFonts w:cstheme="minorHAnsi"/>
          <w:b/>
          <w:bCs/>
          <w:color w:val="000000" w:themeColor="text1"/>
          <w:sz w:val="36"/>
          <w:szCs w:val="36"/>
        </w:rPr>
        <w:t>Report of activities for the STAP</w:t>
      </w:r>
    </w:p>
    <w:p w14:paraId="34FF689E" w14:textId="62A83F99" w:rsidR="006C101C" w:rsidRDefault="00F4054B" w:rsidP="003F4B6D">
      <w:pPr>
        <w:spacing w:line="276" w:lineRule="auto"/>
        <w:jc w:val="center"/>
        <w:rPr>
          <w:rFonts w:cstheme="minorHAnsi"/>
          <w:b/>
          <w:bCs/>
          <w:color w:val="000000" w:themeColor="text1"/>
          <w:sz w:val="36"/>
          <w:szCs w:val="36"/>
        </w:rPr>
      </w:pPr>
      <w:r w:rsidRPr="003F4B6D">
        <w:rPr>
          <w:rFonts w:cstheme="minorHAnsi"/>
          <w:b/>
          <w:bCs/>
          <w:color w:val="000000" w:themeColor="text1"/>
          <w:sz w:val="36"/>
          <w:szCs w:val="36"/>
        </w:rPr>
        <w:t>Meeting</w:t>
      </w:r>
      <w:r w:rsidR="003F4B6D" w:rsidRPr="003F4B6D">
        <w:rPr>
          <w:rFonts w:cstheme="minorHAnsi"/>
          <w:b/>
          <w:bCs/>
          <w:color w:val="000000" w:themeColor="text1"/>
          <w:sz w:val="36"/>
          <w:szCs w:val="36"/>
        </w:rPr>
        <w:t xml:space="preserve"> in </w:t>
      </w:r>
      <w:r w:rsidR="00D328C6">
        <w:rPr>
          <w:rFonts w:cstheme="minorHAnsi"/>
          <w:b/>
          <w:bCs/>
          <w:color w:val="000000" w:themeColor="text1"/>
          <w:sz w:val="36"/>
          <w:szCs w:val="36"/>
        </w:rPr>
        <w:t>October</w:t>
      </w:r>
      <w:r w:rsidR="003F4B6D" w:rsidRPr="003F4B6D">
        <w:rPr>
          <w:rFonts w:cstheme="minorHAnsi"/>
          <w:b/>
          <w:bCs/>
          <w:color w:val="000000" w:themeColor="text1"/>
          <w:sz w:val="36"/>
          <w:szCs w:val="36"/>
        </w:rPr>
        <w:t xml:space="preserve"> </w:t>
      </w:r>
      <w:r w:rsidR="003F4B6D">
        <w:rPr>
          <w:rFonts w:cstheme="minorHAnsi"/>
          <w:b/>
          <w:bCs/>
          <w:color w:val="000000" w:themeColor="text1"/>
          <w:sz w:val="36"/>
          <w:szCs w:val="36"/>
        </w:rPr>
        <w:t>202</w:t>
      </w:r>
      <w:r w:rsidR="00D328C6">
        <w:rPr>
          <w:rFonts w:cstheme="minorHAnsi"/>
          <w:b/>
          <w:bCs/>
          <w:color w:val="000000" w:themeColor="text1"/>
          <w:sz w:val="36"/>
          <w:szCs w:val="36"/>
        </w:rPr>
        <w:t>4</w:t>
      </w:r>
    </w:p>
    <w:p w14:paraId="6DBBE8DA" w14:textId="7695D8F2" w:rsidR="005E6EB5" w:rsidRPr="00096815" w:rsidRDefault="00096815" w:rsidP="003F4B6D">
      <w:pPr>
        <w:spacing w:line="276" w:lineRule="auto"/>
        <w:jc w:val="center"/>
        <w:rPr>
          <w:rFonts w:cstheme="minorHAnsi"/>
          <w:color w:val="000000" w:themeColor="text1"/>
          <w:sz w:val="22"/>
          <w:szCs w:val="22"/>
        </w:rPr>
      </w:pPr>
      <w:r w:rsidRPr="00096815">
        <w:rPr>
          <w:rFonts w:cstheme="minorHAnsi"/>
          <w:color w:val="000000" w:themeColor="text1"/>
          <w:sz w:val="22"/>
          <w:szCs w:val="22"/>
        </w:rPr>
        <w:t>Christian Franz, Andrea Orecchini</w:t>
      </w:r>
    </w:p>
    <w:p w14:paraId="4D6C122A" w14:textId="136280CC" w:rsidR="00F6040E" w:rsidRDefault="00F6040E" w:rsidP="00925CD0">
      <w:pPr>
        <w:pStyle w:val="berschrift1"/>
        <w:rPr>
          <w:lang w:val="en-US"/>
        </w:rPr>
      </w:pPr>
      <w:bookmarkStart w:id="3" w:name="_Toc117093492"/>
      <w:r>
        <w:rPr>
          <w:lang w:val="en-US"/>
        </w:rPr>
        <w:t>Instrument project overview</w:t>
      </w:r>
      <w:bookmarkEnd w:id="3"/>
    </w:p>
    <w:p w14:paraId="5AF4EEDD" w14:textId="4FC6C758" w:rsidR="00F61C53" w:rsidRPr="003A50AC" w:rsidRDefault="00F61C53" w:rsidP="00F61C53">
      <w:pPr>
        <w:pStyle w:val="p1"/>
        <w:spacing w:line="276" w:lineRule="auto"/>
        <w:jc w:val="both"/>
        <w:rPr>
          <w:rFonts w:asciiTheme="minorHAnsi" w:hAnsiTheme="minorHAnsi" w:cstheme="minorHAnsi"/>
          <w:sz w:val="24"/>
          <w:szCs w:val="24"/>
        </w:rPr>
      </w:pPr>
      <w:r w:rsidRPr="003A50AC">
        <w:rPr>
          <w:rFonts w:asciiTheme="minorHAnsi" w:hAnsiTheme="minorHAnsi" w:cstheme="minorHAnsi"/>
          <w:sz w:val="24"/>
          <w:szCs w:val="24"/>
        </w:rPr>
        <w:t>The T-REX instrument project is a collaboration between the German JCNS (75%) and the Italian CNR (25%)</w:t>
      </w:r>
      <w:r w:rsidR="00205BD2">
        <w:rPr>
          <w:rFonts w:asciiTheme="minorHAnsi" w:hAnsiTheme="minorHAnsi" w:cstheme="minorHAnsi"/>
          <w:sz w:val="24"/>
          <w:szCs w:val="24"/>
        </w:rPr>
        <w:t xml:space="preserve">. The instrument is a bi-spectral, direct geometry chopper spectrometer with full polarisation analysis. </w:t>
      </w:r>
      <w:r w:rsidR="00D1057A">
        <w:rPr>
          <w:rFonts w:asciiTheme="minorHAnsi" w:hAnsiTheme="minorHAnsi" w:cstheme="minorHAnsi"/>
          <w:sz w:val="24"/>
          <w:szCs w:val="24"/>
        </w:rPr>
        <w:t>It uses repetition rate multiplication mode to use the full intensity of the ESS pulse.</w:t>
      </w:r>
    </w:p>
    <w:p w14:paraId="017C8282" w14:textId="2EA7FAD8" w:rsidR="00F61C53" w:rsidRPr="003A50AC" w:rsidRDefault="00BE3A62" w:rsidP="00F61C53">
      <w:pPr>
        <w:pStyle w:val="p1"/>
        <w:spacing w:line="276" w:lineRule="auto"/>
        <w:jc w:val="both"/>
        <w:rPr>
          <w:rFonts w:asciiTheme="minorHAnsi" w:hAnsiTheme="minorHAnsi" w:cstheme="minorHAnsi"/>
          <w:sz w:val="24"/>
          <w:szCs w:val="24"/>
        </w:rPr>
      </w:pPr>
      <w:r>
        <w:rPr>
          <w:noProof/>
        </w:rPr>
        <mc:AlternateContent>
          <mc:Choice Requires="wps">
            <w:drawing>
              <wp:anchor distT="0" distB="0" distL="114300" distR="114300" simplePos="0" relativeHeight="251660288" behindDoc="0" locked="0" layoutInCell="1" allowOverlap="1" wp14:anchorId="007197E6" wp14:editId="61F65C64">
                <wp:simplePos x="0" y="0"/>
                <wp:positionH relativeFrom="column">
                  <wp:posOffset>-4445</wp:posOffset>
                </wp:positionH>
                <wp:positionV relativeFrom="paragraph">
                  <wp:posOffset>2696210</wp:posOffset>
                </wp:positionV>
                <wp:extent cx="5756910" cy="635"/>
                <wp:effectExtent l="0" t="0" r="0" b="0"/>
                <wp:wrapTopAndBottom/>
                <wp:docPr id="1815897392" name="Textfeld 1"/>
                <wp:cNvGraphicFramePr/>
                <a:graphic xmlns:a="http://schemas.openxmlformats.org/drawingml/2006/main">
                  <a:graphicData uri="http://schemas.microsoft.com/office/word/2010/wordprocessingShape">
                    <wps:wsp>
                      <wps:cNvSpPr txBox="1"/>
                      <wps:spPr>
                        <a:xfrm>
                          <a:off x="0" y="0"/>
                          <a:ext cx="5756910" cy="635"/>
                        </a:xfrm>
                        <a:prstGeom prst="rect">
                          <a:avLst/>
                        </a:prstGeom>
                        <a:solidFill>
                          <a:prstClr val="white"/>
                        </a:solidFill>
                        <a:ln>
                          <a:noFill/>
                        </a:ln>
                      </wps:spPr>
                      <wps:txbx>
                        <w:txbxContent>
                          <w:p w14:paraId="6EF459F4" w14:textId="444DB2F6" w:rsidR="00BE3A62" w:rsidRPr="000423A5" w:rsidRDefault="00BE3A62" w:rsidP="00BE3A62">
                            <w:pPr>
                              <w:pStyle w:val="Beschriftung"/>
                              <w:rPr>
                                <w:rFonts w:ascii="Helvetica" w:hAnsi="Helvetica" w:cstheme="minorHAnsi"/>
                                <w:noProof/>
                                <w:lang w:val="de-DE" w:eastAsia="de-DE"/>
                              </w:rPr>
                            </w:pPr>
                            <w:r>
                              <w:t xml:space="preserve">Figure </w:t>
                            </w:r>
                            <w:fldSimple w:instr=" SEQ Figure \* ARABIC ">
                              <w:r>
                                <w:rPr>
                                  <w:noProof/>
                                </w:rPr>
                                <w:t>1</w:t>
                              </w:r>
                            </w:fldSimple>
                            <w:r>
                              <w:t>: T-REX layout overview</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07197E6" id="_x0000_t202" coordsize="21600,21600" o:spt="202" path="m,l,21600r21600,l21600,xe">
                <v:stroke joinstyle="miter"/>
                <v:path gradientshapeok="t" o:connecttype="rect"/>
              </v:shapetype>
              <v:shape id="Textfeld 1" o:spid="_x0000_s1026" type="#_x0000_t202" style="position:absolute;left:0;text-align:left;margin-left:-.35pt;margin-top:212.3pt;width:453.3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" stroked="f">
                <v:textbox style="mso-fit-shape-to-text:t" inset="0,0,0,0">
                  <w:txbxContent>
                    <w:p w14:paraId="6EF459F4" w14:textId="444DB2F6" w:rsidR="00BE3A62" w:rsidRPr="000423A5" w:rsidRDefault="00BE3A62" w:rsidP="00BE3A62">
                      <w:pPr>
                        <w:pStyle w:val="Didascalia"/>
                        <w:rPr>
                          <w:rFonts w:ascii="Helvetica" w:hAnsi="Helvetica" w:cstheme="minorHAnsi"/>
                          <w:noProof/>
                          <w:lang w:val="de-DE" w:eastAsia="de-DE"/>
                        </w:rPr>
                      </w:pPr>
                      <w:r>
                        <w:t xml:space="preserve">Figure </w:t>
                      </w:r>
                      <w:fldSimple w:instr=" SEQ Figure \* ARABIC ">
                        <w:r>
                          <w:rPr>
                            <w:noProof/>
                          </w:rPr>
                          <w:t>1</w:t>
                        </w:r>
                      </w:fldSimple>
                      <w:r>
                        <w:t>: T-REX layout overview</w:t>
                      </w:r>
                    </w:p>
                  </w:txbxContent>
                </v:textbox>
                <w10:wrap type="topAndBottom"/>
              </v:shape>
            </w:pict>
          </mc:Fallback>
        </mc:AlternateContent>
      </w:r>
      <w:r w:rsidRPr="003A50AC">
        <w:rPr>
          <w:rFonts w:cstheme="minorHAnsi"/>
          <w:noProof/>
          <w:lang w:val="de-DE" w:eastAsia="de-DE"/>
        </w:rPr>
        <w:drawing>
          <wp:anchor distT="0" distB="0" distL="114300" distR="114300" simplePos="0" relativeHeight="251658240" behindDoc="0" locked="0" layoutInCell="1" allowOverlap="1" wp14:anchorId="29B62C14" wp14:editId="7159484A">
            <wp:simplePos x="0" y="0"/>
            <wp:positionH relativeFrom="column">
              <wp:posOffset>-4445</wp:posOffset>
            </wp:positionH>
            <wp:positionV relativeFrom="paragraph">
              <wp:posOffset>430530</wp:posOffset>
            </wp:positionV>
            <wp:extent cx="5756910" cy="2208530"/>
            <wp:effectExtent l="0" t="0" r="0" b="127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0-10-07 at 09.45.38.png"/>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5756910" cy="2208530"/>
                    </a:xfrm>
                    <a:prstGeom prst="rect">
                      <a:avLst/>
                    </a:prstGeom>
                  </pic:spPr>
                </pic:pic>
              </a:graphicData>
            </a:graphic>
          </wp:anchor>
        </w:drawing>
      </w:r>
      <w:r w:rsidR="00F61C53" w:rsidRPr="003A50AC">
        <w:rPr>
          <w:rFonts w:asciiTheme="minorHAnsi" w:hAnsiTheme="minorHAnsi" w:cstheme="minorHAnsi"/>
          <w:sz w:val="24"/>
          <w:szCs w:val="24"/>
        </w:rPr>
        <w:t xml:space="preserve">The project of T-REX is expected to achieve completion in </w:t>
      </w:r>
      <w:r w:rsidR="00205BD2">
        <w:rPr>
          <w:rFonts w:asciiTheme="minorHAnsi" w:hAnsiTheme="minorHAnsi" w:cstheme="minorHAnsi"/>
          <w:sz w:val="24"/>
          <w:szCs w:val="24"/>
        </w:rPr>
        <w:t>August</w:t>
      </w:r>
      <w:r w:rsidR="00F61C53" w:rsidRPr="003A50AC">
        <w:rPr>
          <w:rFonts w:asciiTheme="minorHAnsi" w:hAnsiTheme="minorHAnsi" w:cstheme="minorHAnsi"/>
          <w:sz w:val="24"/>
          <w:szCs w:val="24"/>
        </w:rPr>
        <w:t xml:space="preserve"> 202</w:t>
      </w:r>
      <w:r w:rsidR="00205BD2">
        <w:rPr>
          <w:rFonts w:asciiTheme="minorHAnsi" w:hAnsiTheme="minorHAnsi" w:cstheme="minorHAnsi"/>
          <w:sz w:val="24"/>
          <w:szCs w:val="24"/>
        </w:rPr>
        <w:t>7</w:t>
      </w:r>
      <w:r w:rsidR="009F4CCF">
        <w:rPr>
          <w:rFonts w:asciiTheme="minorHAnsi" w:hAnsiTheme="minorHAnsi" w:cstheme="minorHAnsi"/>
          <w:sz w:val="24"/>
          <w:szCs w:val="24"/>
        </w:rPr>
        <w:t>.</w:t>
      </w:r>
      <w:r w:rsidR="00F50D0D">
        <w:rPr>
          <w:rFonts w:asciiTheme="minorHAnsi" w:hAnsiTheme="minorHAnsi" w:cstheme="minorHAnsi"/>
          <w:sz w:val="24"/>
          <w:szCs w:val="24"/>
        </w:rPr>
        <w:t xml:space="preserve"> The driving component for this milestone is the MG detector which should be supplied by ESS.</w:t>
      </w:r>
    </w:p>
    <w:p w14:paraId="20A7701F" w14:textId="7606619D" w:rsidR="00F61C53" w:rsidRPr="003A50AC" w:rsidRDefault="00F61C53" w:rsidP="00F61C53">
      <w:pPr>
        <w:pStyle w:val="p1"/>
        <w:spacing w:line="276" w:lineRule="auto"/>
        <w:jc w:val="both"/>
        <w:rPr>
          <w:rFonts w:asciiTheme="minorHAnsi" w:hAnsiTheme="minorHAnsi" w:cstheme="minorHAnsi"/>
          <w:sz w:val="24"/>
          <w:szCs w:val="24"/>
        </w:rPr>
      </w:pPr>
    </w:p>
    <w:p w14:paraId="5919A4E1" w14:textId="3FD86BCF" w:rsidR="00F61C53" w:rsidRDefault="00F61C53" w:rsidP="00F61C53">
      <w:pPr>
        <w:spacing w:line="276" w:lineRule="auto"/>
        <w:jc w:val="both"/>
        <w:rPr>
          <w:rFonts w:cstheme="minorHAnsi"/>
        </w:rPr>
      </w:pPr>
      <w:r w:rsidRPr="003A50AC">
        <w:rPr>
          <w:rFonts w:cstheme="minorHAnsi"/>
        </w:rPr>
        <w:t>The agreed scope includes the delivery of a world class D</w:t>
      </w:r>
      <w:r w:rsidR="006A5AE3">
        <w:rPr>
          <w:rFonts w:cstheme="minorHAnsi"/>
        </w:rPr>
        <w:t xml:space="preserve">irect </w:t>
      </w:r>
      <w:r w:rsidRPr="003A50AC">
        <w:rPr>
          <w:rFonts w:cstheme="minorHAnsi"/>
        </w:rPr>
        <w:t>G</w:t>
      </w:r>
      <w:r w:rsidR="006A5AE3">
        <w:rPr>
          <w:rFonts w:cstheme="minorHAnsi"/>
        </w:rPr>
        <w:t xml:space="preserve">eometry </w:t>
      </w:r>
      <w:r w:rsidRPr="003A50AC">
        <w:rPr>
          <w:rFonts w:cstheme="minorHAnsi"/>
        </w:rPr>
        <w:t>C</w:t>
      </w:r>
      <w:r w:rsidR="006A5AE3">
        <w:rPr>
          <w:rFonts w:cstheme="minorHAnsi"/>
        </w:rPr>
        <w:t xml:space="preserve">hopper </w:t>
      </w:r>
      <w:r w:rsidRPr="003A50AC">
        <w:rPr>
          <w:rFonts w:cstheme="minorHAnsi"/>
        </w:rPr>
        <w:t>S</w:t>
      </w:r>
      <w:r w:rsidR="006A5AE3">
        <w:rPr>
          <w:rFonts w:cstheme="minorHAnsi"/>
        </w:rPr>
        <w:t>pectrometer</w:t>
      </w:r>
      <w:r w:rsidR="009F4CCF">
        <w:rPr>
          <w:rFonts w:cstheme="minorHAnsi"/>
        </w:rPr>
        <w:t xml:space="preserve"> (DGCS)</w:t>
      </w:r>
      <w:r w:rsidRPr="003A50AC">
        <w:rPr>
          <w:rFonts w:cstheme="minorHAnsi"/>
        </w:rPr>
        <w:t xml:space="preserve">, capable to perform INS experiments for a broad user community spanning from magnetism to functional materials and functional soft matter, including the option of using polarized neutron for x-y-z neutron spin analysis. In the first-day, T-REX </w:t>
      </w:r>
      <w:r w:rsidR="00F50D0D">
        <w:rPr>
          <w:rFonts w:cstheme="minorHAnsi"/>
        </w:rPr>
        <w:t>was planned to</w:t>
      </w:r>
      <w:r w:rsidRPr="003A50AC">
        <w:rPr>
          <w:rFonts w:cstheme="minorHAnsi"/>
        </w:rPr>
        <w:t xml:space="preserve"> be equipped with about 40% of detector area, equivalent to 0.8 sr. The instrument specific SE will be a dedicated cryostat.</w:t>
      </w:r>
    </w:p>
    <w:p w14:paraId="784F4B32" w14:textId="10006249" w:rsidR="00116FF9" w:rsidRDefault="00116FF9" w:rsidP="00F61C53">
      <w:pPr>
        <w:spacing w:line="276" w:lineRule="auto"/>
        <w:jc w:val="both"/>
        <w:rPr>
          <w:rFonts w:cstheme="minorHAnsi"/>
        </w:rPr>
      </w:pPr>
    </w:p>
    <w:p w14:paraId="1B147845" w14:textId="2F544AD2" w:rsidR="00F61C53" w:rsidRDefault="00F61C53" w:rsidP="00F61C53">
      <w:pPr>
        <w:rPr>
          <w:rFonts w:cstheme="minorHAnsi"/>
        </w:rPr>
      </w:pPr>
      <w:r w:rsidRPr="003A50AC">
        <w:rPr>
          <w:rFonts w:cstheme="minorHAnsi"/>
        </w:rPr>
        <w:t>We here provide a brief overview of the progress in Q</w:t>
      </w:r>
      <w:r w:rsidR="006A5AE3">
        <w:rPr>
          <w:rFonts w:cstheme="minorHAnsi"/>
        </w:rPr>
        <w:t>4</w:t>
      </w:r>
      <w:r w:rsidR="00122F7F">
        <w:rPr>
          <w:rFonts w:cstheme="minorHAnsi"/>
        </w:rPr>
        <w:t xml:space="preserve"> </w:t>
      </w:r>
      <w:r w:rsidR="003F4B6D">
        <w:rPr>
          <w:rFonts w:cstheme="minorHAnsi"/>
        </w:rPr>
        <w:t>202</w:t>
      </w:r>
      <w:r w:rsidR="00122F7F">
        <w:rPr>
          <w:rFonts w:cstheme="minorHAnsi"/>
        </w:rPr>
        <w:t>3</w:t>
      </w:r>
      <w:r w:rsidRPr="003A50AC">
        <w:rPr>
          <w:rFonts w:cstheme="minorHAnsi"/>
        </w:rPr>
        <w:t xml:space="preserve"> and Q</w:t>
      </w:r>
      <w:r w:rsidR="006A5AE3">
        <w:rPr>
          <w:rFonts w:cstheme="minorHAnsi"/>
        </w:rPr>
        <w:t>1</w:t>
      </w:r>
      <w:r w:rsidR="00122F7F">
        <w:rPr>
          <w:rFonts w:cstheme="minorHAnsi"/>
        </w:rPr>
        <w:t xml:space="preserve">-Q3 </w:t>
      </w:r>
      <w:r w:rsidRPr="003A50AC">
        <w:rPr>
          <w:rFonts w:cstheme="minorHAnsi"/>
        </w:rPr>
        <w:t>202</w:t>
      </w:r>
      <w:r w:rsidR="00122F7F">
        <w:rPr>
          <w:rFonts w:cstheme="minorHAnsi"/>
        </w:rPr>
        <w:t>4</w:t>
      </w:r>
      <w:r w:rsidRPr="003A50AC">
        <w:rPr>
          <w:rFonts w:cstheme="minorHAnsi"/>
        </w:rPr>
        <w:t xml:space="preserve">, in preparation of the next STAP meeting in </w:t>
      </w:r>
      <w:r w:rsidR="006A5AE3">
        <w:rPr>
          <w:rFonts w:cstheme="minorHAnsi"/>
        </w:rPr>
        <w:t>April</w:t>
      </w:r>
      <w:r>
        <w:rPr>
          <w:rFonts w:cstheme="minorHAnsi"/>
        </w:rPr>
        <w:t xml:space="preserve"> </w:t>
      </w:r>
      <w:r w:rsidRPr="003A50AC">
        <w:rPr>
          <w:rFonts w:cstheme="minorHAnsi"/>
        </w:rPr>
        <w:t>202</w:t>
      </w:r>
      <w:r w:rsidR="00122F7F">
        <w:rPr>
          <w:rFonts w:cstheme="minorHAnsi"/>
        </w:rPr>
        <w:t>4</w:t>
      </w:r>
      <w:r w:rsidRPr="003A50AC">
        <w:rPr>
          <w:rFonts w:cstheme="minorHAnsi"/>
        </w:rPr>
        <w:t>.</w:t>
      </w:r>
    </w:p>
    <w:p w14:paraId="579CE8C9" w14:textId="6FE0470C" w:rsidR="00672D83" w:rsidRDefault="00672D83">
      <w:pPr>
        <w:rPr>
          <w:lang w:val="en-US" w:eastAsia="en-US"/>
        </w:rPr>
      </w:pPr>
      <w:r>
        <w:rPr>
          <w:lang w:val="en-US" w:eastAsia="en-US"/>
        </w:rPr>
        <w:br w:type="page"/>
      </w:r>
    </w:p>
    <w:p w14:paraId="390686E3" w14:textId="77777777" w:rsidR="00BE3A62" w:rsidRDefault="00BE3A62" w:rsidP="00BE3A62">
      <w:pPr>
        <w:keepNext/>
      </w:pPr>
      <w:r w:rsidRPr="00443803">
        <w:rPr>
          <w:noProof/>
          <w:lang w:val="en-US" w:eastAsia="en-US"/>
        </w:rPr>
        <w:lastRenderedPageBreak/>
        <w:drawing>
          <wp:inline distT="0" distB="0" distL="0" distR="0" wp14:anchorId="43F6BF5F" wp14:editId="0BD6A025">
            <wp:extent cx="5756910" cy="2263140"/>
            <wp:effectExtent l="0" t="0" r="0" b="3810"/>
            <wp:docPr id="765785562" name="Grafik 1" descr="Ein Bild, das Text, Screenshot, Software, Websei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785562" name="Grafik 1" descr="Ein Bild, das Text, Screenshot, Software, Webseite enthält.&#10;&#10;Automatisch generierte Beschreibung"/>
                    <pic:cNvPicPr/>
                  </pic:nvPicPr>
                  <pic:blipFill>
                    <a:blip r:embed="rId9"/>
                    <a:stretch>
                      <a:fillRect/>
                    </a:stretch>
                  </pic:blipFill>
                  <pic:spPr>
                    <a:xfrm>
                      <a:off x="0" y="0"/>
                      <a:ext cx="5756910" cy="2263140"/>
                    </a:xfrm>
                    <a:prstGeom prst="rect">
                      <a:avLst/>
                    </a:prstGeom>
                  </pic:spPr>
                </pic:pic>
              </a:graphicData>
            </a:graphic>
          </wp:inline>
        </w:drawing>
      </w:r>
    </w:p>
    <w:p w14:paraId="0A128848" w14:textId="52F56693" w:rsidR="00F61C53" w:rsidRPr="00F61C53" w:rsidRDefault="00BE3A62" w:rsidP="00BE3A62">
      <w:pPr>
        <w:pStyle w:val="Beschriftung"/>
        <w:rPr>
          <w:lang w:val="en-US" w:eastAsia="en-US"/>
        </w:rPr>
      </w:pPr>
      <w:r>
        <w:t xml:space="preserve">Figure </w:t>
      </w:r>
      <w:fldSimple w:instr=" SEQ Figure \* ARABIC ">
        <w:r>
          <w:rPr>
            <w:noProof/>
          </w:rPr>
          <w:t>2</w:t>
        </w:r>
      </w:fldSimple>
      <w:r>
        <w:t xml:space="preserve">: </w:t>
      </w:r>
      <w:r w:rsidRPr="0089451C">
        <w:t>TG5 date for T-REX together with critical path leading to that date</w:t>
      </w:r>
    </w:p>
    <w:p w14:paraId="1646B657" w14:textId="553B6214" w:rsidR="00F6040E" w:rsidRPr="00F6040E" w:rsidRDefault="00F6040E" w:rsidP="00F6040E">
      <w:pPr>
        <w:pStyle w:val="berschrift2"/>
        <w:rPr>
          <w:lang w:val="en-US"/>
        </w:rPr>
      </w:pPr>
      <w:bookmarkStart w:id="4" w:name="_Toc117093493"/>
      <w:r>
        <w:rPr>
          <w:rFonts w:cstheme="minorHAnsi"/>
          <w:lang w:val="en-US"/>
        </w:rPr>
        <w:t>B</w:t>
      </w:r>
      <w:r w:rsidRPr="00F6040E">
        <w:rPr>
          <w:rFonts w:cstheme="minorHAnsi"/>
          <w:lang w:val="en-US"/>
        </w:rPr>
        <w:t>eam transport system</w:t>
      </w:r>
      <w:bookmarkEnd w:id="4"/>
    </w:p>
    <w:p w14:paraId="38EF5695" w14:textId="4300AA37" w:rsidR="00257FE9" w:rsidRPr="000806C7" w:rsidRDefault="00F6040E" w:rsidP="000806C7">
      <w:pPr>
        <w:pStyle w:val="berschrift3"/>
        <w:rPr>
          <w:lang w:val="en-US"/>
        </w:rPr>
      </w:pPr>
      <w:bookmarkStart w:id="5" w:name="_Toc117093494"/>
      <w:r w:rsidRPr="00F6040E">
        <w:rPr>
          <w:lang w:val="en-US"/>
        </w:rPr>
        <w:t>Neutron guide</w:t>
      </w:r>
      <w:bookmarkEnd w:id="5"/>
    </w:p>
    <w:p w14:paraId="611490B2" w14:textId="4235F602" w:rsidR="009868C2" w:rsidRPr="00D328C6" w:rsidRDefault="009868C2" w:rsidP="00D51C1F">
      <w:pPr>
        <w:pStyle w:val="Listenabsatz"/>
        <w:numPr>
          <w:ilvl w:val="0"/>
          <w:numId w:val="18"/>
        </w:numPr>
        <w:jc w:val="both"/>
        <w:rPr>
          <w:rStyle w:val="Hyperlink"/>
          <w:color w:val="auto"/>
          <w:u w:val="none"/>
        </w:rPr>
      </w:pPr>
      <w:r w:rsidRPr="00D328C6">
        <w:rPr>
          <w:rFonts w:cstheme="minorHAnsi"/>
          <w:b/>
        </w:rPr>
        <w:t>Neutron guide in-bunker</w:t>
      </w:r>
      <w:r w:rsidRPr="00D328C6">
        <w:rPr>
          <w:rFonts w:cstheme="minorHAnsi"/>
        </w:rPr>
        <w:t>:</w:t>
      </w:r>
      <w:r w:rsidR="005A2315" w:rsidRPr="00D328C6">
        <w:rPr>
          <w:rFonts w:cstheme="minorHAnsi"/>
        </w:rPr>
        <w:t xml:space="preserve"> </w:t>
      </w:r>
      <w:r w:rsidR="00D328C6" w:rsidRPr="00D328C6">
        <w:rPr>
          <w:rFonts w:cstheme="minorHAnsi"/>
        </w:rPr>
        <w:t>Installed, BBGO</w:t>
      </w:r>
      <w:r w:rsidR="00D328C6">
        <w:rPr>
          <w:rFonts w:cstheme="minorHAnsi"/>
        </w:rPr>
        <w:t>A manufactured, but waiting for neutrons at BNC to align</w:t>
      </w:r>
    </w:p>
    <w:p w14:paraId="393A07C3" w14:textId="3DCB01F3" w:rsidR="009868C2" w:rsidRPr="009868C2" w:rsidRDefault="009868C2" w:rsidP="00D51C1F">
      <w:pPr>
        <w:pStyle w:val="bullettedlist"/>
        <w:numPr>
          <w:ilvl w:val="0"/>
          <w:numId w:val="18"/>
        </w:numPr>
        <w:jc w:val="both"/>
        <w:rPr>
          <w:rFonts w:asciiTheme="minorHAnsi" w:hAnsiTheme="minorHAnsi" w:cstheme="minorHAnsi"/>
          <w:sz w:val="24"/>
          <w:szCs w:val="24"/>
        </w:rPr>
      </w:pPr>
      <w:r w:rsidRPr="00FE26C0">
        <w:rPr>
          <w:rFonts w:asciiTheme="minorHAnsi" w:hAnsiTheme="minorHAnsi" w:cstheme="minorHAnsi"/>
          <w:b/>
          <w:sz w:val="24"/>
          <w:szCs w:val="24"/>
          <w:lang w:val="en-US"/>
        </w:rPr>
        <w:t>Neutron guide out-of</w:t>
      </w:r>
      <w:r w:rsidRPr="00FE26C0">
        <w:rPr>
          <w:rFonts w:asciiTheme="minorHAnsi" w:hAnsiTheme="minorHAnsi" w:cstheme="minorHAnsi"/>
          <w:b/>
          <w:sz w:val="24"/>
          <w:szCs w:val="24"/>
        </w:rPr>
        <w:t>-bunker</w:t>
      </w:r>
      <w:r w:rsidRPr="009868C2">
        <w:rPr>
          <w:rFonts w:asciiTheme="minorHAnsi" w:hAnsiTheme="minorHAnsi" w:cstheme="minorHAnsi"/>
          <w:sz w:val="24"/>
          <w:szCs w:val="24"/>
        </w:rPr>
        <w:t xml:space="preserve">: </w:t>
      </w:r>
      <w:r w:rsidR="00D328C6">
        <w:rPr>
          <w:rFonts w:asciiTheme="minorHAnsi" w:hAnsiTheme="minorHAnsi" w:cstheme="minorHAnsi"/>
          <w:sz w:val="24"/>
          <w:szCs w:val="24"/>
        </w:rPr>
        <w:t>Tranche 1 in production, tranche 2 in detailed design</w:t>
      </w:r>
    </w:p>
    <w:p w14:paraId="1273BB36" w14:textId="0B0BEE7B" w:rsidR="00F61C53" w:rsidRDefault="00F61C53" w:rsidP="00F6040E">
      <w:pPr>
        <w:pStyle w:val="berschrift3"/>
        <w:rPr>
          <w:lang w:val="en-US"/>
        </w:rPr>
      </w:pPr>
      <w:bookmarkStart w:id="6" w:name="_Toc117093495"/>
      <w:r>
        <w:rPr>
          <w:lang w:val="en-US"/>
        </w:rPr>
        <w:t>Heavy shutter</w:t>
      </w:r>
      <w:bookmarkEnd w:id="6"/>
    </w:p>
    <w:p w14:paraId="7A1244CB" w14:textId="2A9F6E4E" w:rsidR="006A5AE3" w:rsidRDefault="00D328C6" w:rsidP="005E6EB5">
      <w:pPr>
        <w:pStyle w:val="Listenabsatz"/>
        <w:numPr>
          <w:ilvl w:val="0"/>
          <w:numId w:val="39"/>
        </w:numPr>
        <w:rPr>
          <w:iCs/>
          <w:lang w:eastAsia="en-US"/>
        </w:rPr>
      </w:pPr>
      <w:r>
        <w:rPr>
          <w:iCs/>
          <w:lang w:eastAsia="en-US"/>
        </w:rPr>
        <w:t xml:space="preserve">Installed </w:t>
      </w:r>
    </w:p>
    <w:p w14:paraId="3C48ECF4" w14:textId="5F084355" w:rsidR="00F6040E" w:rsidRDefault="006A5AE3" w:rsidP="00F6040E">
      <w:pPr>
        <w:pStyle w:val="berschrift3"/>
        <w:rPr>
          <w:lang w:val="en-US"/>
        </w:rPr>
      </w:pPr>
      <w:bookmarkStart w:id="7" w:name="_Toc117093496"/>
      <w:r>
        <w:rPr>
          <w:lang w:val="en-US"/>
        </w:rPr>
        <w:t xml:space="preserve">Beamline </w:t>
      </w:r>
      <w:r w:rsidR="00F6040E" w:rsidRPr="00F6040E">
        <w:rPr>
          <w:lang w:val="en-US"/>
        </w:rPr>
        <w:t>Shielding</w:t>
      </w:r>
      <w:bookmarkEnd w:id="7"/>
    </w:p>
    <w:p w14:paraId="3A79AE49" w14:textId="5270F24B" w:rsidR="006A5AE3" w:rsidRDefault="00D328C6" w:rsidP="00FD03FE">
      <w:pPr>
        <w:pStyle w:val="Listenabsatz"/>
        <w:numPr>
          <w:ilvl w:val="0"/>
          <w:numId w:val="24"/>
        </w:numPr>
        <w:rPr>
          <w:lang w:val="en-US" w:eastAsia="en-US"/>
        </w:rPr>
      </w:pPr>
      <w:r>
        <w:rPr>
          <w:lang w:val="en-US" w:eastAsia="en-US"/>
        </w:rPr>
        <w:t>Joined common project, in detailed design phase</w:t>
      </w:r>
    </w:p>
    <w:p w14:paraId="79045CBF" w14:textId="062B1A5A" w:rsidR="00717E62" w:rsidRDefault="00717E62" w:rsidP="00717E62">
      <w:pPr>
        <w:pStyle w:val="berschrift3"/>
        <w:rPr>
          <w:lang w:val="en-US"/>
        </w:rPr>
      </w:pPr>
      <w:bookmarkStart w:id="8" w:name="_Toc117093497"/>
      <w:r>
        <w:rPr>
          <w:lang w:val="en-US"/>
        </w:rPr>
        <w:t>Choppers</w:t>
      </w:r>
      <w:bookmarkEnd w:id="8"/>
    </w:p>
    <w:p w14:paraId="5B3B1B3D" w14:textId="7259E59C" w:rsidR="00FD03FE" w:rsidRDefault="00FD03FE" w:rsidP="00FD03FE">
      <w:pPr>
        <w:pStyle w:val="Listenabsatz"/>
        <w:numPr>
          <w:ilvl w:val="0"/>
          <w:numId w:val="25"/>
        </w:numPr>
        <w:rPr>
          <w:lang w:val="en-US" w:eastAsia="en-US"/>
        </w:rPr>
      </w:pPr>
      <w:r w:rsidRPr="00FD03FE">
        <w:rPr>
          <w:b/>
          <w:bCs/>
          <w:lang w:val="en-US" w:eastAsia="en-US"/>
        </w:rPr>
        <w:t>Bandwidth choppers</w:t>
      </w:r>
      <w:r>
        <w:rPr>
          <w:lang w:val="en-US" w:eastAsia="en-US"/>
        </w:rPr>
        <w:t xml:space="preserve">: </w:t>
      </w:r>
      <w:r w:rsidR="00D328C6">
        <w:rPr>
          <w:lang w:val="en-US" w:eastAsia="en-US"/>
        </w:rPr>
        <w:t>Hybrid solution, common project for electronics, external company for hardware (housing and disc). Purchase order for hardware components is out.</w:t>
      </w:r>
    </w:p>
    <w:p w14:paraId="77CF4AC5" w14:textId="7F581A0F" w:rsidR="00FD03FE" w:rsidRPr="00FD03FE" w:rsidRDefault="00FD03FE" w:rsidP="00FD03FE">
      <w:pPr>
        <w:pStyle w:val="Listenabsatz"/>
        <w:numPr>
          <w:ilvl w:val="0"/>
          <w:numId w:val="25"/>
        </w:numPr>
        <w:rPr>
          <w:i/>
          <w:iCs/>
          <w:lang w:val="en-US" w:eastAsia="en-US"/>
        </w:rPr>
      </w:pPr>
      <w:r w:rsidRPr="00FD03FE">
        <w:rPr>
          <w:b/>
          <w:bCs/>
          <w:lang w:val="en-US" w:eastAsia="en-US"/>
        </w:rPr>
        <w:t>P- and M- choppers:</w:t>
      </w:r>
      <w:r>
        <w:rPr>
          <w:lang w:val="en-US" w:eastAsia="en-US"/>
        </w:rPr>
        <w:t xml:space="preserve"> </w:t>
      </w:r>
      <w:r w:rsidR="00D328C6">
        <w:rPr>
          <w:lang w:val="en-US" w:eastAsia="en-US"/>
        </w:rPr>
        <w:t>In production</w:t>
      </w:r>
      <w:r w:rsidR="00997F91">
        <w:rPr>
          <w:lang w:val="en-US" w:eastAsia="en-US"/>
        </w:rPr>
        <w:t>.</w:t>
      </w:r>
    </w:p>
    <w:p w14:paraId="3687FE67" w14:textId="190C2924" w:rsidR="00443803" w:rsidRDefault="00FD03FE" w:rsidP="00443803">
      <w:pPr>
        <w:pStyle w:val="Listenabsatz"/>
        <w:keepNext/>
        <w:numPr>
          <w:ilvl w:val="0"/>
          <w:numId w:val="25"/>
        </w:numPr>
      </w:pPr>
      <w:r>
        <w:rPr>
          <w:b/>
          <w:bCs/>
          <w:lang w:val="en-US" w:eastAsia="en-US"/>
        </w:rPr>
        <w:t>FAN chopper:</w:t>
      </w:r>
      <w:r>
        <w:rPr>
          <w:i/>
          <w:iCs/>
          <w:lang w:val="en-US" w:eastAsia="en-US"/>
        </w:rPr>
        <w:t xml:space="preserve"> </w:t>
      </w:r>
      <w:r w:rsidR="00D328C6">
        <w:rPr>
          <w:lang w:val="en-US" w:eastAsia="en-US"/>
        </w:rPr>
        <w:t>In detailed design and testing of components phase. We face a lack of resources to move faster.</w:t>
      </w:r>
      <w:r w:rsidR="00443803" w:rsidRPr="00443803">
        <w:rPr>
          <w:noProof/>
        </w:rPr>
        <w:t xml:space="preserve"> </w:t>
      </w:r>
    </w:p>
    <w:p w14:paraId="1D3C0E93" w14:textId="13B4C106" w:rsidR="00257FE9" w:rsidRDefault="002E0B3B" w:rsidP="00257FE9">
      <w:pPr>
        <w:pStyle w:val="berschrift3"/>
        <w:rPr>
          <w:lang w:val="en-US"/>
        </w:rPr>
      </w:pPr>
      <w:bookmarkStart w:id="9" w:name="_Toc117093498"/>
      <w:r>
        <w:rPr>
          <w:lang w:val="en-US"/>
        </w:rPr>
        <w:t>Primary c</w:t>
      </w:r>
      <w:r w:rsidR="00257FE9">
        <w:rPr>
          <w:lang w:val="en-US"/>
        </w:rPr>
        <w:t>ollimator</w:t>
      </w:r>
      <w:bookmarkEnd w:id="9"/>
    </w:p>
    <w:p w14:paraId="06EB56E5" w14:textId="48F89DC9" w:rsidR="000F0280" w:rsidRPr="004376F4" w:rsidRDefault="00D328C6" w:rsidP="00D51C1F">
      <w:pPr>
        <w:pStyle w:val="Listenabsatz"/>
        <w:numPr>
          <w:ilvl w:val="0"/>
          <w:numId w:val="38"/>
        </w:numPr>
        <w:jc w:val="both"/>
        <w:rPr>
          <w:iCs/>
          <w:color w:val="000000" w:themeColor="text1"/>
          <w:lang w:eastAsia="en-US"/>
        </w:rPr>
      </w:pPr>
      <w:r>
        <w:rPr>
          <w:iCs/>
          <w:color w:val="000000" w:themeColor="text1"/>
          <w:lang w:val="en-US" w:eastAsia="en-US"/>
        </w:rPr>
        <w:t>In detailed design phase, subTG3 in November</w:t>
      </w:r>
    </w:p>
    <w:p w14:paraId="670991CA" w14:textId="2483C4BD" w:rsidR="00F6040E" w:rsidRDefault="00F6040E" w:rsidP="00F6040E">
      <w:pPr>
        <w:pStyle w:val="berschrift3"/>
        <w:rPr>
          <w:lang w:val="en-US"/>
        </w:rPr>
      </w:pPr>
      <w:bookmarkStart w:id="10" w:name="_Project_progress_tracking"/>
      <w:bookmarkStart w:id="11" w:name="_Toc117093499"/>
      <w:bookmarkEnd w:id="10"/>
      <w:r w:rsidRPr="004376F4">
        <w:rPr>
          <w:lang w:val="de-DE"/>
        </w:rPr>
        <w:t>Polar</w:t>
      </w:r>
      <w:r>
        <w:rPr>
          <w:lang w:val="en-US"/>
        </w:rPr>
        <w:t>ization</w:t>
      </w:r>
      <w:bookmarkEnd w:id="11"/>
    </w:p>
    <w:p w14:paraId="6E1F3AE2" w14:textId="6AE4D7A6" w:rsidR="00F51B93" w:rsidRPr="001740BF" w:rsidRDefault="00A97ABA" w:rsidP="00784D53">
      <w:pPr>
        <w:jc w:val="both"/>
        <w:rPr>
          <w:lang w:val="en-US" w:eastAsia="en-US"/>
        </w:rPr>
      </w:pPr>
      <w:r w:rsidRPr="001740BF">
        <w:rPr>
          <w:lang w:val="en-US" w:eastAsia="en-US"/>
        </w:rPr>
        <w:t>C</w:t>
      </w:r>
      <w:r w:rsidR="00F51B93" w:rsidRPr="001740BF">
        <w:rPr>
          <w:lang w:val="en-US" w:eastAsia="en-US"/>
        </w:rPr>
        <w:t xml:space="preserve">omponents </w:t>
      </w:r>
      <w:r w:rsidR="00116FF9" w:rsidRPr="001740BF">
        <w:rPr>
          <w:lang w:val="en-US" w:eastAsia="en-US"/>
        </w:rPr>
        <w:t xml:space="preserve">such </w:t>
      </w:r>
      <w:r w:rsidR="00F51B93" w:rsidRPr="001740BF">
        <w:rPr>
          <w:lang w:val="en-US" w:eastAsia="en-US"/>
        </w:rPr>
        <w:t>as the thermal polarizer or spin flipper are not commercially available and must be developed according to the instrument needs and constraints. We are in contact with Hal Lee</w:t>
      </w:r>
      <w:r w:rsidR="00DF5CBB" w:rsidRPr="001740BF">
        <w:rPr>
          <w:lang w:val="en-US" w:eastAsia="en-US"/>
        </w:rPr>
        <w:t xml:space="preserve"> (Polarisation group ESS)</w:t>
      </w:r>
      <w:r w:rsidR="00116FF9" w:rsidRPr="001740BF">
        <w:rPr>
          <w:lang w:val="en-US" w:eastAsia="en-US"/>
        </w:rPr>
        <w:t>.</w:t>
      </w:r>
    </w:p>
    <w:p w14:paraId="38222C43" w14:textId="77777777" w:rsidR="00F51B93" w:rsidRPr="00F51B93" w:rsidRDefault="00F51B93" w:rsidP="00F51B93">
      <w:pPr>
        <w:rPr>
          <w:lang w:val="en-US" w:eastAsia="en-US"/>
        </w:rPr>
      </w:pPr>
    </w:p>
    <w:p w14:paraId="143BA72C" w14:textId="36EE658D" w:rsidR="006F2D85" w:rsidRPr="00A97ABA" w:rsidRDefault="006F2D85" w:rsidP="00DE43ED">
      <w:pPr>
        <w:pStyle w:val="Listenabsatz"/>
        <w:numPr>
          <w:ilvl w:val="0"/>
          <w:numId w:val="32"/>
        </w:numPr>
        <w:jc w:val="both"/>
        <w:rPr>
          <w:i/>
          <w:iCs/>
          <w:lang w:val="en-US" w:eastAsia="en-US"/>
        </w:rPr>
      </w:pPr>
      <w:r w:rsidRPr="00A97ABA">
        <w:rPr>
          <w:b/>
          <w:bCs/>
          <w:lang w:val="en-US" w:eastAsia="en-US"/>
        </w:rPr>
        <w:t>Cold neutrons polarizer</w:t>
      </w:r>
      <w:r w:rsidRPr="00A97ABA">
        <w:rPr>
          <w:lang w:val="en-US" w:eastAsia="en-US"/>
        </w:rPr>
        <w:t xml:space="preserve">: </w:t>
      </w:r>
      <w:r w:rsidR="00D328C6" w:rsidRPr="00A97ABA">
        <w:rPr>
          <w:lang w:val="en-US" w:eastAsia="en-US"/>
        </w:rPr>
        <w:t>Manufacturing complete</w:t>
      </w:r>
      <w:r w:rsidR="00116FF9" w:rsidRPr="00A97ABA">
        <w:rPr>
          <w:lang w:val="en-US" w:eastAsia="en-US"/>
        </w:rPr>
        <w:t>.</w:t>
      </w:r>
    </w:p>
    <w:p w14:paraId="5EDB8159" w14:textId="2D66B3EF" w:rsidR="0041403E" w:rsidRPr="001740BF" w:rsidRDefault="0041403E" w:rsidP="00DE43ED">
      <w:pPr>
        <w:pStyle w:val="Listenabsatz"/>
        <w:numPr>
          <w:ilvl w:val="0"/>
          <w:numId w:val="32"/>
        </w:numPr>
        <w:jc w:val="both"/>
        <w:rPr>
          <w:i/>
          <w:iCs/>
          <w:lang w:val="en-US" w:eastAsia="en-US"/>
        </w:rPr>
      </w:pPr>
      <w:r w:rsidRPr="001740BF">
        <w:rPr>
          <w:b/>
          <w:bCs/>
          <w:lang w:val="en-US" w:eastAsia="en-US"/>
        </w:rPr>
        <w:t>Thermal neu</w:t>
      </w:r>
      <w:r w:rsidR="00734EFD" w:rsidRPr="001740BF">
        <w:rPr>
          <w:b/>
          <w:bCs/>
          <w:lang w:val="en-US" w:eastAsia="en-US"/>
        </w:rPr>
        <w:t>t</w:t>
      </w:r>
      <w:r w:rsidRPr="001740BF">
        <w:rPr>
          <w:b/>
          <w:bCs/>
          <w:lang w:val="en-US" w:eastAsia="en-US"/>
        </w:rPr>
        <w:t>rons polarizer</w:t>
      </w:r>
      <w:r w:rsidRPr="001740BF">
        <w:rPr>
          <w:lang w:val="en-US" w:eastAsia="en-US"/>
        </w:rPr>
        <w:t xml:space="preserve">: </w:t>
      </w:r>
      <w:r w:rsidR="001740BF" w:rsidRPr="001740BF">
        <w:rPr>
          <w:lang w:val="en-US" w:eastAsia="en-US"/>
        </w:rPr>
        <w:t>Documentation and certification of components difficult</w:t>
      </w:r>
      <w:r w:rsidR="00116FF9" w:rsidRPr="001740BF">
        <w:rPr>
          <w:lang w:val="en-US" w:eastAsia="en-US"/>
        </w:rPr>
        <w:t>.</w:t>
      </w:r>
    </w:p>
    <w:p w14:paraId="7420005C" w14:textId="0540E069" w:rsidR="00F51B93" w:rsidRPr="00A97ABA" w:rsidRDefault="00F51B93" w:rsidP="00DE43ED">
      <w:pPr>
        <w:pStyle w:val="Listenabsatz"/>
        <w:numPr>
          <w:ilvl w:val="0"/>
          <w:numId w:val="32"/>
        </w:numPr>
        <w:jc w:val="both"/>
        <w:rPr>
          <w:i/>
          <w:iCs/>
          <w:lang w:val="en-US" w:eastAsia="en-US"/>
        </w:rPr>
      </w:pPr>
      <w:r w:rsidRPr="00A97ABA">
        <w:rPr>
          <w:b/>
          <w:bCs/>
          <w:lang w:val="en-US" w:eastAsia="en-US"/>
        </w:rPr>
        <w:t>Spin flipper</w:t>
      </w:r>
      <w:r w:rsidRPr="00A97ABA">
        <w:rPr>
          <w:i/>
          <w:iCs/>
          <w:lang w:val="en-US" w:eastAsia="en-US"/>
        </w:rPr>
        <w:t xml:space="preserve">: </w:t>
      </w:r>
      <w:r w:rsidRPr="00A97ABA">
        <w:rPr>
          <w:iCs/>
          <w:lang w:val="en-US" w:eastAsia="en-US"/>
        </w:rPr>
        <w:t xml:space="preserve">We are currently designing a broadband neutron spin flipper for the use </w:t>
      </w:r>
      <w:proofErr w:type="gramStart"/>
      <w:r w:rsidRPr="00A97ABA">
        <w:rPr>
          <w:iCs/>
          <w:lang w:val="en-US" w:eastAsia="en-US"/>
        </w:rPr>
        <w:t>with</w:t>
      </w:r>
      <w:proofErr w:type="gramEnd"/>
      <w:r w:rsidRPr="00A97ABA">
        <w:rPr>
          <w:iCs/>
          <w:lang w:val="en-US" w:eastAsia="en-US"/>
        </w:rPr>
        <w:t xml:space="preserve"> cold and thermal neutrons</w:t>
      </w:r>
      <w:r w:rsidR="00116FF9" w:rsidRPr="00A97ABA">
        <w:rPr>
          <w:iCs/>
          <w:lang w:val="en-US" w:eastAsia="en-US"/>
        </w:rPr>
        <w:t>.</w:t>
      </w:r>
    </w:p>
    <w:p w14:paraId="21DDBB56" w14:textId="1455C96E" w:rsidR="0041403E" w:rsidRPr="00BE3A62" w:rsidRDefault="0041403E" w:rsidP="00DE43ED">
      <w:pPr>
        <w:pStyle w:val="Listenabsatz"/>
        <w:numPr>
          <w:ilvl w:val="0"/>
          <w:numId w:val="32"/>
        </w:numPr>
        <w:jc w:val="both"/>
        <w:rPr>
          <w:i/>
          <w:iCs/>
          <w:lang w:val="en-US" w:eastAsia="en-US"/>
        </w:rPr>
      </w:pPr>
      <w:r w:rsidRPr="00BE3A62">
        <w:rPr>
          <w:b/>
          <w:bCs/>
          <w:lang w:val="en-US" w:eastAsia="en-US"/>
        </w:rPr>
        <w:t>Guide field (spin transport)</w:t>
      </w:r>
      <w:r w:rsidRPr="00BE3A62">
        <w:rPr>
          <w:lang w:val="en-US" w:eastAsia="en-US"/>
        </w:rPr>
        <w:t>:</w:t>
      </w:r>
      <w:r w:rsidRPr="00BE3A62">
        <w:rPr>
          <w:i/>
          <w:iCs/>
          <w:lang w:val="en-US" w:eastAsia="en-US"/>
        </w:rPr>
        <w:t xml:space="preserve"> </w:t>
      </w:r>
      <w:r w:rsidR="00BE3A62">
        <w:rPr>
          <w:lang w:val="en-US" w:eastAsia="en-US"/>
        </w:rPr>
        <w:t>Magnetic calculations are finished</w:t>
      </w:r>
    </w:p>
    <w:p w14:paraId="7EA512A4" w14:textId="0466570C" w:rsidR="0041403E" w:rsidRPr="00BE3A62" w:rsidRDefault="0041403E" w:rsidP="00DE43ED">
      <w:pPr>
        <w:pStyle w:val="Listenabsatz"/>
        <w:numPr>
          <w:ilvl w:val="0"/>
          <w:numId w:val="32"/>
        </w:numPr>
        <w:jc w:val="both"/>
        <w:rPr>
          <w:i/>
          <w:iCs/>
          <w:lang w:val="en-US" w:eastAsia="en-US"/>
        </w:rPr>
      </w:pPr>
      <w:r w:rsidRPr="00BE3A62">
        <w:rPr>
          <w:b/>
          <w:bCs/>
          <w:lang w:val="en-US" w:eastAsia="en-US"/>
        </w:rPr>
        <w:t>Adiabatic field (spin rotation)</w:t>
      </w:r>
      <w:r w:rsidRPr="00BE3A62">
        <w:rPr>
          <w:lang w:val="en-US" w:eastAsia="en-US"/>
        </w:rPr>
        <w:t xml:space="preserve">: magnetic field calculations </w:t>
      </w:r>
      <w:r w:rsidR="00BE3A62">
        <w:rPr>
          <w:lang w:val="en-US" w:eastAsia="en-US"/>
        </w:rPr>
        <w:t>are finished</w:t>
      </w:r>
    </w:p>
    <w:p w14:paraId="3C1FF9E2" w14:textId="52C6F814" w:rsidR="0041403E" w:rsidRPr="00A97ABA" w:rsidRDefault="0041403E" w:rsidP="00DE43ED">
      <w:pPr>
        <w:pStyle w:val="Listenabsatz"/>
        <w:numPr>
          <w:ilvl w:val="0"/>
          <w:numId w:val="32"/>
        </w:numPr>
        <w:jc w:val="both"/>
        <w:rPr>
          <w:i/>
          <w:iCs/>
          <w:lang w:val="en-US" w:eastAsia="en-US"/>
        </w:rPr>
      </w:pPr>
      <w:r w:rsidRPr="00A97ABA">
        <w:rPr>
          <w:b/>
          <w:bCs/>
          <w:lang w:val="en-US" w:eastAsia="en-US"/>
        </w:rPr>
        <w:t>Guide/polarizer exchange unit</w:t>
      </w:r>
      <w:r w:rsidRPr="00A97ABA">
        <w:rPr>
          <w:lang w:val="en-US" w:eastAsia="en-US"/>
        </w:rPr>
        <w:t xml:space="preserve">: </w:t>
      </w:r>
      <w:r w:rsidR="00FE26C0" w:rsidRPr="00A97ABA">
        <w:rPr>
          <w:lang w:val="en-US" w:eastAsia="en-US"/>
        </w:rPr>
        <w:t>Preliminary design finished, waiting for final design of the thermal polarizer.</w:t>
      </w:r>
    </w:p>
    <w:p w14:paraId="63BEA39D" w14:textId="153597E7" w:rsidR="006F2D85" w:rsidRPr="00A97ABA" w:rsidRDefault="0041403E" w:rsidP="00DE43ED">
      <w:pPr>
        <w:pStyle w:val="Listenabsatz"/>
        <w:numPr>
          <w:ilvl w:val="0"/>
          <w:numId w:val="32"/>
        </w:numPr>
        <w:jc w:val="both"/>
        <w:rPr>
          <w:i/>
          <w:iCs/>
          <w:lang w:val="en-US" w:eastAsia="en-US"/>
        </w:rPr>
      </w:pPr>
      <w:r w:rsidRPr="00A97ABA">
        <w:rPr>
          <w:b/>
          <w:bCs/>
          <w:lang w:val="en-US" w:eastAsia="en-US"/>
        </w:rPr>
        <w:lastRenderedPageBreak/>
        <w:t xml:space="preserve">PASTIS set-up: </w:t>
      </w:r>
      <w:r w:rsidR="00A97ABA" w:rsidRPr="00A97ABA">
        <w:rPr>
          <w:lang w:val="en-US" w:eastAsia="en-US"/>
        </w:rPr>
        <w:t>Started, in collaboration with ESS polarization group</w:t>
      </w:r>
      <w:r w:rsidRPr="00A97ABA">
        <w:rPr>
          <w:lang w:val="en-US" w:eastAsia="en-US"/>
        </w:rPr>
        <w:t>.</w:t>
      </w:r>
    </w:p>
    <w:p w14:paraId="6F61E3EC" w14:textId="19A9171B" w:rsidR="00F61C53" w:rsidRDefault="00F6040E" w:rsidP="00F61C53">
      <w:pPr>
        <w:pStyle w:val="berschrift2"/>
        <w:rPr>
          <w:rFonts w:cstheme="minorHAnsi"/>
          <w:lang w:val="en-US"/>
        </w:rPr>
      </w:pPr>
      <w:bookmarkStart w:id="12" w:name="_Toc117093500"/>
      <w:r w:rsidRPr="00F6040E">
        <w:rPr>
          <w:rFonts w:cstheme="minorHAnsi"/>
          <w:lang w:val="en-US"/>
        </w:rPr>
        <w:t xml:space="preserve">Scattering characterization </w:t>
      </w:r>
      <w:r w:rsidR="00BF462F">
        <w:rPr>
          <w:rFonts w:cstheme="minorHAnsi"/>
          <w:lang w:val="en-US"/>
        </w:rPr>
        <w:t>s</w:t>
      </w:r>
      <w:r w:rsidRPr="00F6040E">
        <w:rPr>
          <w:rFonts w:cstheme="minorHAnsi"/>
          <w:lang w:val="en-US"/>
        </w:rPr>
        <w:t>ystem</w:t>
      </w:r>
      <w:bookmarkEnd w:id="12"/>
    </w:p>
    <w:p w14:paraId="70A01134" w14:textId="74E2F4AC" w:rsidR="00F61C53" w:rsidRPr="00F61C53" w:rsidRDefault="00BF462F" w:rsidP="00F61C53">
      <w:pPr>
        <w:pStyle w:val="berschrift3"/>
        <w:rPr>
          <w:lang w:val="en-US"/>
        </w:rPr>
      </w:pPr>
      <w:bookmarkStart w:id="13" w:name="_Toc117093501"/>
      <w:r>
        <w:rPr>
          <w:lang w:val="en-US"/>
        </w:rPr>
        <w:t>Detector vacuum v</w:t>
      </w:r>
      <w:r w:rsidR="00F61C53">
        <w:rPr>
          <w:lang w:val="en-US"/>
        </w:rPr>
        <w:t>essel</w:t>
      </w:r>
      <w:bookmarkEnd w:id="13"/>
    </w:p>
    <w:p w14:paraId="542DC9DD" w14:textId="5FBFC504" w:rsidR="007644CF" w:rsidRPr="00BF462F" w:rsidRDefault="00ED0BBB" w:rsidP="00DE43ED">
      <w:pPr>
        <w:pStyle w:val="Listenabsatz"/>
        <w:numPr>
          <w:ilvl w:val="0"/>
          <w:numId w:val="33"/>
        </w:numPr>
        <w:jc w:val="both"/>
        <w:rPr>
          <w:b/>
          <w:bCs/>
          <w:color w:val="000000" w:themeColor="text1"/>
          <w:lang w:val="en-US" w:eastAsia="en-US"/>
        </w:rPr>
      </w:pPr>
      <w:r>
        <w:rPr>
          <w:color w:val="000000" w:themeColor="text1"/>
          <w:lang w:val="en-US" w:eastAsia="en-US"/>
        </w:rPr>
        <w:t>Detector vessel is in Jülich</w:t>
      </w:r>
      <w:r w:rsidR="00116FF9">
        <w:rPr>
          <w:color w:val="000000" w:themeColor="text1"/>
          <w:lang w:val="en-US" w:eastAsia="en-US"/>
        </w:rPr>
        <w:t>.</w:t>
      </w:r>
    </w:p>
    <w:p w14:paraId="65B0D45B" w14:textId="33DE48B5" w:rsidR="00F01412" w:rsidRPr="00672D83" w:rsidRDefault="00ED0BBB" w:rsidP="00DE43ED">
      <w:pPr>
        <w:pStyle w:val="Listenabsatz"/>
        <w:numPr>
          <w:ilvl w:val="0"/>
          <w:numId w:val="33"/>
        </w:numPr>
        <w:jc w:val="both"/>
        <w:rPr>
          <w:b/>
          <w:bCs/>
          <w:color w:val="000000" w:themeColor="text1"/>
          <w:lang w:val="en-US" w:eastAsia="en-US"/>
        </w:rPr>
      </w:pPr>
      <w:r>
        <w:rPr>
          <w:color w:val="000000" w:themeColor="text1"/>
          <w:lang w:val="en-US" w:eastAsia="en-US"/>
        </w:rPr>
        <w:t>Pre-installation is ongoing, with detector feet and false floor installed</w:t>
      </w:r>
      <w:r w:rsidR="00BF462F" w:rsidRPr="00BF462F">
        <w:rPr>
          <w:color w:val="000000" w:themeColor="text1"/>
          <w:lang w:val="en-US" w:eastAsia="en-US"/>
        </w:rPr>
        <w:t>.</w:t>
      </w:r>
    </w:p>
    <w:p w14:paraId="2D7A9F5F" w14:textId="12B71FE8" w:rsidR="00F61C53" w:rsidRDefault="00F61C53" w:rsidP="00F61C53">
      <w:pPr>
        <w:pStyle w:val="berschrift3"/>
        <w:rPr>
          <w:lang w:val="en-US"/>
        </w:rPr>
      </w:pPr>
      <w:bookmarkStart w:id="14" w:name="_DETECTORS_INTEGRATION_BOX"/>
      <w:bookmarkStart w:id="15" w:name="_Toc117093502"/>
      <w:bookmarkEnd w:id="14"/>
      <w:r>
        <w:rPr>
          <w:lang w:val="en-US"/>
        </w:rPr>
        <w:t>D</w:t>
      </w:r>
      <w:r w:rsidR="00BF462F">
        <w:rPr>
          <w:lang w:val="en-US"/>
        </w:rPr>
        <w:t>etectors</w:t>
      </w:r>
      <w:r>
        <w:rPr>
          <w:lang w:val="en-US"/>
        </w:rPr>
        <w:t xml:space="preserve"> I</w:t>
      </w:r>
      <w:r w:rsidR="00BF462F">
        <w:rPr>
          <w:lang w:val="en-US"/>
        </w:rPr>
        <w:t>ntegration</w:t>
      </w:r>
      <w:r>
        <w:rPr>
          <w:lang w:val="en-US"/>
        </w:rPr>
        <w:t xml:space="preserve"> </w:t>
      </w:r>
      <w:r w:rsidR="00BF462F">
        <w:rPr>
          <w:lang w:val="en-US"/>
        </w:rPr>
        <w:t>box</w:t>
      </w:r>
      <w:bookmarkEnd w:id="15"/>
    </w:p>
    <w:p w14:paraId="0652AFE8" w14:textId="4BC45DC5" w:rsidR="00672D83" w:rsidRDefault="00ED0BBB" w:rsidP="00F61C53">
      <w:pPr>
        <w:spacing w:line="276" w:lineRule="atLeast"/>
        <w:jc w:val="both"/>
        <w:rPr>
          <w:rFonts w:eastAsia="Times New Roman" w:cstheme="minorHAnsi"/>
          <w:color w:val="000000"/>
          <w:lang w:val="en-US"/>
        </w:rPr>
      </w:pPr>
      <w:r>
        <w:rPr>
          <w:rFonts w:eastAsia="Times New Roman" w:cstheme="minorHAnsi"/>
          <w:color w:val="000000"/>
          <w:lang w:val="en-US"/>
        </w:rPr>
        <w:t>Detector box is finished and in Jülich. The ESS detector team together with JCNS inserted the demonstrator column successfully into the box. The box is waiting for installation in the vessel.</w:t>
      </w:r>
    </w:p>
    <w:p w14:paraId="32C2A3AB" w14:textId="65BAFCF6" w:rsidR="00F61C53" w:rsidRDefault="00BF462F" w:rsidP="001C2DF8">
      <w:pPr>
        <w:pStyle w:val="berschrift3"/>
        <w:rPr>
          <w:lang w:val="en-US"/>
        </w:rPr>
      </w:pPr>
      <w:bookmarkStart w:id="16" w:name="_Toc117093503"/>
      <w:r>
        <w:rPr>
          <w:lang w:val="en-US"/>
        </w:rPr>
        <w:t>MG-Detec</w:t>
      </w:r>
      <w:r w:rsidR="001C2DF8">
        <w:rPr>
          <w:lang w:val="en-US"/>
        </w:rPr>
        <w:t>tor</w:t>
      </w:r>
      <w:bookmarkEnd w:id="16"/>
    </w:p>
    <w:p w14:paraId="1653C7DD" w14:textId="26A7E8F1" w:rsidR="00925CD0" w:rsidRPr="001C2DF8" w:rsidRDefault="004E5983" w:rsidP="00925CD0">
      <w:pPr>
        <w:jc w:val="both"/>
        <w:rPr>
          <w:lang w:val="en-US" w:eastAsia="en-US"/>
        </w:rPr>
      </w:pPr>
      <w:r>
        <w:rPr>
          <w:lang w:val="en-US" w:eastAsia="en-US"/>
        </w:rPr>
        <w:t xml:space="preserve">The detector remains the </w:t>
      </w:r>
      <w:r w:rsidR="00116FF9">
        <w:rPr>
          <w:lang w:val="en-US" w:eastAsia="en-US"/>
        </w:rPr>
        <w:t xml:space="preserve">highest </w:t>
      </w:r>
      <w:r>
        <w:rPr>
          <w:lang w:val="en-US" w:eastAsia="en-US"/>
        </w:rPr>
        <w:t>risk for the T-REX project. Th</w:t>
      </w:r>
      <w:r w:rsidR="00DE43ED">
        <w:rPr>
          <w:lang w:val="en-US" w:eastAsia="en-US"/>
        </w:rPr>
        <w:t xml:space="preserve">e instrument depends on the </w:t>
      </w:r>
      <w:proofErr w:type="gramStart"/>
      <w:r w:rsidR="00DE43ED">
        <w:rPr>
          <w:lang w:val="en-US" w:eastAsia="en-US"/>
        </w:rPr>
        <w:t>Mul</w:t>
      </w:r>
      <w:r>
        <w:rPr>
          <w:lang w:val="en-US" w:eastAsia="en-US"/>
        </w:rPr>
        <w:t>t</w:t>
      </w:r>
      <w:r w:rsidR="00DE43ED">
        <w:rPr>
          <w:lang w:val="en-US" w:eastAsia="en-US"/>
        </w:rPr>
        <w:t>i</w:t>
      </w:r>
      <w:r>
        <w:rPr>
          <w:lang w:val="en-US" w:eastAsia="en-US"/>
        </w:rPr>
        <w:t>-Grid</w:t>
      </w:r>
      <w:proofErr w:type="gramEnd"/>
      <w:r>
        <w:rPr>
          <w:lang w:val="en-US" w:eastAsia="en-US"/>
        </w:rPr>
        <w:t xml:space="preserve"> technology, mainly for the high expected count </w:t>
      </w:r>
      <w:r w:rsidR="00DE43ED">
        <w:rPr>
          <w:lang w:val="en-US" w:eastAsia="en-US"/>
        </w:rPr>
        <w:t xml:space="preserve">rate </w:t>
      </w:r>
      <w:r>
        <w:rPr>
          <w:lang w:val="en-US" w:eastAsia="en-US"/>
        </w:rPr>
        <w:t>at thermal energies and budget reasons.</w:t>
      </w:r>
      <w:r w:rsidR="00925CD0">
        <w:rPr>
          <w:lang w:val="en-US" w:eastAsia="en-US"/>
        </w:rPr>
        <w:t xml:space="preserve"> Tests of prototypes for shielding and electronics are currently tested at ISIS (EMMA and MERLIN). </w:t>
      </w:r>
    </w:p>
    <w:p w14:paraId="31798151" w14:textId="6AF3143B" w:rsidR="00F61C53" w:rsidRDefault="00F61C53" w:rsidP="00F61C53">
      <w:pPr>
        <w:pStyle w:val="berschrift3"/>
        <w:rPr>
          <w:lang w:val="en-US"/>
        </w:rPr>
      </w:pPr>
      <w:bookmarkStart w:id="17" w:name="_Toc117093504"/>
      <w:r>
        <w:rPr>
          <w:lang w:val="en-US"/>
        </w:rPr>
        <w:t>Oscillating collimator</w:t>
      </w:r>
      <w:bookmarkEnd w:id="17"/>
    </w:p>
    <w:p w14:paraId="624F5B2C" w14:textId="17F72521" w:rsidR="00EC1164" w:rsidRPr="008A56B3" w:rsidRDefault="00925CD0" w:rsidP="008A56B3">
      <w:pPr>
        <w:spacing w:line="276" w:lineRule="auto"/>
        <w:jc w:val="both"/>
        <w:rPr>
          <w:rFonts w:cstheme="minorHAnsi"/>
          <w:color w:val="000000" w:themeColor="text1"/>
        </w:rPr>
      </w:pPr>
      <w:r>
        <w:rPr>
          <w:rFonts w:cstheme="minorHAnsi"/>
          <w:color w:val="000000" w:themeColor="text1"/>
        </w:rPr>
        <w:t>The contract was awarded to JJ X-ray, manufacturing will start soon. The drive motor is in Jülich and will be installed during the vessel pre-installation phase.</w:t>
      </w:r>
    </w:p>
    <w:p w14:paraId="17E4021B" w14:textId="02760278" w:rsidR="00C04D04" w:rsidRDefault="00C04D04" w:rsidP="00C04D04">
      <w:pPr>
        <w:pStyle w:val="berschrift2"/>
        <w:rPr>
          <w:lang w:val="en-US"/>
        </w:rPr>
      </w:pPr>
      <w:bookmarkStart w:id="18" w:name="_Toc117093505"/>
      <w:r>
        <w:rPr>
          <w:lang w:val="en-US"/>
        </w:rPr>
        <w:t>Experimental cave</w:t>
      </w:r>
      <w:bookmarkEnd w:id="18"/>
    </w:p>
    <w:p w14:paraId="4D406B95" w14:textId="6D34C3DF" w:rsidR="00BF462F" w:rsidRPr="0040316C" w:rsidRDefault="00382555" w:rsidP="0040316C">
      <w:pPr>
        <w:jc w:val="both"/>
        <w:rPr>
          <w:lang w:val="en-US" w:eastAsia="en-US"/>
        </w:rPr>
      </w:pPr>
      <w:r>
        <w:rPr>
          <w:lang w:val="en-US" w:eastAsia="en-US"/>
        </w:rPr>
        <w:t xml:space="preserve">The detailed design of the experimental cave is concluded. The sub-TG3 is planned </w:t>
      </w:r>
      <w:proofErr w:type="gramStart"/>
      <w:r>
        <w:rPr>
          <w:lang w:val="en-US" w:eastAsia="en-US"/>
        </w:rPr>
        <w:t>in</w:t>
      </w:r>
      <w:proofErr w:type="gramEnd"/>
      <w:r>
        <w:rPr>
          <w:lang w:val="en-US" w:eastAsia="en-US"/>
        </w:rPr>
        <w:t xml:space="preserve"> November. </w:t>
      </w:r>
      <w:r w:rsidR="0040316C" w:rsidRPr="0040316C">
        <w:rPr>
          <w:lang w:val="en-US" w:eastAsia="en-US"/>
        </w:rPr>
        <w:t>The experimental cave is a prerequisite for the installation of the polarization equipment, M-chopper and detector vessel. Several other work</w:t>
      </w:r>
      <w:r w:rsidR="0040316C">
        <w:rPr>
          <w:lang w:val="en-US" w:eastAsia="en-US"/>
        </w:rPr>
        <w:t xml:space="preserve"> </w:t>
      </w:r>
      <w:r w:rsidR="0040316C" w:rsidRPr="0040316C">
        <w:rPr>
          <w:lang w:val="en-US" w:eastAsia="en-US"/>
        </w:rPr>
        <w:t xml:space="preserve">packages depend on the detector </w:t>
      </w:r>
      <w:proofErr w:type="gramStart"/>
      <w:r w:rsidR="0040316C" w:rsidRPr="0040316C">
        <w:rPr>
          <w:lang w:val="en-US" w:eastAsia="en-US"/>
        </w:rPr>
        <w:t>vessel,</w:t>
      </w:r>
      <w:proofErr w:type="gramEnd"/>
      <w:r w:rsidR="0040316C" w:rsidRPr="0040316C">
        <w:rPr>
          <w:lang w:val="en-US" w:eastAsia="en-US"/>
        </w:rPr>
        <w:t xml:space="preserve"> therefore the timely installation of the cave is a major focus of the instrument team at present.</w:t>
      </w:r>
    </w:p>
    <w:bookmarkEnd w:id="1"/>
    <w:bookmarkEnd w:id="2"/>
    <w:p w14:paraId="2BAE893C" w14:textId="36852DAD" w:rsidR="00925CD0" w:rsidRDefault="00925CD0" w:rsidP="0040316C">
      <w:pPr>
        <w:pStyle w:val="berschrift1"/>
        <w:rPr>
          <w:lang w:val="en-US"/>
        </w:rPr>
      </w:pPr>
      <w:r w:rsidRPr="0040316C">
        <w:rPr>
          <w:lang w:val="en-US"/>
        </w:rPr>
        <w:t xml:space="preserve">Rescoping of </w:t>
      </w:r>
      <w:r>
        <w:rPr>
          <w:lang w:val="en-US"/>
        </w:rPr>
        <w:t>the instrument</w:t>
      </w:r>
    </w:p>
    <w:p w14:paraId="267A6C10" w14:textId="2FC02F51" w:rsidR="00925CD0" w:rsidRDefault="00925CD0" w:rsidP="00925CD0">
      <w:pPr>
        <w:rPr>
          <w:lang w:val="en-US" w:eastAsia="en-US"/>
        </w:rPr>
      </w:pPr>
      <w:r>
        <w:rPr>
          <w:lang w:val="en-US" w:eastAsia="en-US"/>
        </w:rPr>
        <w:t xml:space="preserve">The three options for rescoping are in the order of priority: (1) full detector coverage, (2) additional discs for the P-chopper and (3) a T0 chopper. </w:t>
      </w:r>
      <w:r w:rsidR="00A97ABA">
        <w:rPr>
          <w:lang w:val="en-US" w:eastAsia="en-US"/>
        </w:rPr>
        <w:t>Full detector coverage is needed to fulfill the scientific requirements, additional discs increase resolution for deep inelastic scattering, the necessity of a T0 chopper will be judged after first neutrons.</w:t>
      </w:r>
    </w:p>
    <w:p w14:paraId="2D8787F6" w14:textId="16B890DF" w:rsidR="00A97ABA" w:rsidRDefault="00A97ABA" w:rsidP="00A97ABA">
      <w:pPr>
        <w:pStyle w:val="berschrift1"/>
        <w:rPr>
          <w:lang w:val="en-US"/>
        </w:rPr>
      </w:pPr>
      <w:r>
        <w:rPr>
          <w:lang w:val="en-US"/>
        </w:rPr>
        <w:t>Comissioning and first science</w:t>
      </w:r>
    </w:p>
    <w:p w14:paraId="4A89497A" w14:textId="7291D484" w:rsidR="0040316C" w:rsidRDefault="00A97ABA" w:rsidP="008F4061">
      <w:pPr>
        <w:jc w:val="both"/>
        <w:rPr>
          <w:lang w:val="en-US" w:eastAsia="en-US"/>
        </w:rPr>
      </w:pPr>
      <w:r>
        <w:rPr>
          <w:lang w:val="en-US" w:eastAsia="en-US"/>
        </w:rPr>
        <w:t>The team for instrument commissioning will be comprised of partners CNR, FZJ and ESS. ESS is currently hiring a scientist for T-REX</w:t>
      </w:r>
      <w:r w:rsidR="008F4061">
        <w:rPr>
          <w:lang w:val="en-US" w:eastAsia="en-US"/>
        </w:rPr>
        <w:t xml:space="preserve"> who will be permanently on site. Expert teams from FZJ and CNR will travel for cold commissioning of e.g. chopper system.</w:t>
      </w:r>
      <w:r w:rsidR="0040316C">
        <w:rPr>
          <w:lang w:val="en-US" w:eastAsia="en-US"/>
        </w:rPr>
        <w:t xml:space="preserve"> A major focus will be the identification and suppression of background of the </w:t>
      </w:r>
      <w:r w:rsidR="00382555">
        <w:rPr>
          <w:lang w:val="en-US" w:eastAsia="en-US"/>
        </w:rPr>
        <w:t>i</w:t>
      </w:r>
      <w:r w:rsidR="0040316C">
        <w:rPr>
          <w:lang w:val="en-US" w:eastAsia="en-US"/>
        </w:rPr>
        <w:t>nstrument, which is a prerequisite for first science.</w:t>
      </w:r>
    </w:p>
    <w:p w14:paraId="6C1EA7A7" w14:textId="7CB6483F" w:rsidR="00925CD0" w:rsidRPr="00925CD0" w:rsidRDefault="008F4061" w:rsidP="008F4061">
      <w:pPr>
        <w:jc w:val="both"/>
        <w:rPr>
          <w:lang w:val="en-US" w:eastAsia="en-US"/>
        </w:rPr>
      </w:pPr>
      <w:r>
        <w:rPr>
          <w:lang w:val="en-US" w:eastAsia="en-US"/>
        </w:rPr>
        <w:t>First scientific experiments will benefit from collaboration of partners Christian Franz (JCNS-2 in-house, ConQuMat (</w:t>
      </w:r>
      <w:hyperlink r:id="rId10" w:history="1">
        <w:r w:rsidRPr="00060535">
          <w:rPr>
            <w:rStyle w:val="Hyperlink"/>
            <w:lang w:val="en-US" w:eastAsia="en-US"/>
          </w:rPr>
          <w:t>https://www.trr360.de/</w:t>
        </w:r>
      </w:hyperlink>
      <w:r>
        <w:rPr>
          <w:lang w:val="en-US" w:eastAsia="en-US"/>
        </w:rPr>
        <w:t>)</w:t>
      </w:r>
      <w:r w:rsidR="001740BF">
        <w:rPr>
          <w:lang w:val="en-US" w:eastAsia="en-US"/>
        </w:rPr>
        <w:t>)</w:t>
      </w:r>
      <w:r>
        <w:rPr>
          <w:lang w:val="en-US" w:eastAsia="en-US"/>
        </w:rPr>
        <w:t xml:space="preserve"> and Andrea Orecchini (</w:t>
      </w:r>
      <w:r w:rsidR="00382555">
        <w:rPr>
          <w:lang w:val="en-US" w:eastAsia="en-US"/>
        </w:rPr>
        <w:t>University of Perugia, Italy</w:t>
      </w:r>
      <w:r>
        <w:rPr>
          <w:lang w:val="en-US" w:eastAsia="en-US"/>
        </w:rPr>
        <w:t xml:space="preserve">). An early demonstration of polarization analysis capabilities could highlight the uniqueness of the instrument in </w:t>
      </w:r>
      <w:r w:rsidR="0040316C">
        <w:rPr>
          <w:lang w:val="en-US" w:eastAsia="en-US"/>
        </w:rPr>
        <w:t>today’s</w:t>
      </w:r>
      <w:r>
        <w:rPr>
          <w:lang w:val="en-US" w:eastAsia="en-US"/>
        </w:rPr>
        <w:t xml:space="preserve"> landscape of direct chopper spectrometers.</w:t>
      </w:r>
      <w:r w:rsidR="0040316C">
        <w:rPr>
          <w:lang w:val="en-US" w:eastAsia="en-US"/>
        </w:rPr>
        <w:t xml:space="preserve"> </w:t>
      </w:r>
    </w:p>
    <w:sectPr w:rsidR="00925CD0" w:rsidRPr="00925CD0" w:rsidSect="007E237D">
      <w:pgSz w:w="11900" w:h="16840"/>
      <w:pgMar w:top="1417" w:right="1417" w:bottom="1134" w:left="1417"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D0304E3C"/>
    <w:lvl w:ilvl="0">
      <w:start w:val="1"/>
      <w:numFmt w:val="decimal"/>
      <w:pStyle w:val="berschrift1"/>
      <w:lvlText w:val="%1."/>
      <w:lvlJc w:val="left"/>
      <w:pPr>
        <w:tabs>
          <w:tab w:val="num" w:pos="992"/>
        </w:tabs>
        <w:ind w:left="992" w:hanging="992"/>
      </w:pPr>
      <w:rPr>
        <w:lang w:bidi="x-none"/>
        <w:specVanish w:val="0"/>
      </w:rPr>
    </w:lvl>
    <w:lvl w:ilvl="1">
      <w:start w:val="1"/>
      <w:numFmt w:val="decimal"/>
      <w:pStyle w:val="berschrift2"/>
      <w:lvlText w:val="%1.%2"/>
      <w:lvlJc w:val="left"/>
      <w:pPr>
        <w:tabs>
          <w:tab w:val="num" w:pos="992"/>
        </w:tabs>
        <w:ind w:left="992" w:hanging="992"/>
      </w:pPr>
    </w:lvl>
    <w:lvl w:ilvl="2">
      <w:start w:val="1"/>
      <w:numFmt w:val="decimal"/>
      <w:pStyle w:val="berschrift3"/>
      <w:lvlText w:val="%1.%2.%3"/>
      <w:lvlJc w:val="left"/>
      <w:pPr>
        <w:tabs>
          <w:tab w:val="num" w:pos="992"/>
        </w:tabs>
        <w:ind w:left="992" w:hanging="992"/>
      </w:pPr>
    </w:lvl>
    <w:lvl w:ilvl="3">
      <w:start w:val="1"/>
      <w:numFmt w:val="decimal"/>
      <w:pStyle w:val="berschrift4"/>
      <w:lvlText w:val="%1.%2.%3.%4"/>
      <w:lvlJc w:val="left"/>
      <w:pPr>
        <w:tabs>
          <w:tab w:val="num" w:pos="992"/>
        </w:tabs>
        <w:ind w:left="992" w:hanging="992"/>
      </w:pPr>
    </w:lvl>
    <w:lvl w:ilvl="4">
      <w:start w:val="1"/>
      <w:numFmt w:val="lowerLetter"/>
      <w:lvlText w:val="%5)"/>
      <w:lvlJc w:val="left"/>
      <w:pPr>
        <w:tabs>
          <w:tab w:val="num" w:pos="992"/>
        </w:tabs>
        <w:ind w:left="992" w:hanging="992"/>
      </w:pPr>
    </w:lvl>
    <w:lvl w:ilvl="5">
      <w:start w:val="1"/>
      <w:numFmt w:val="lowerRoman"/>
      <w:lvlText w:val="%6)"/>
      <w:lvlJc w:val="left"/>
      <w:pPr>
        <w:tabs>
          <w:tab w:val="num" w:pos="992"/>
        </w:tabs>
        <w:ind w:left="992" w:hanging="992"/>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80A1A79"/>
    <w:multiLevelType w:val="hybridMultilevel"/>
    <w:tmpl w:val="89E0FAEA"/>
    <w:lvl w:ilvl="0" w:tplc="E5B850F6">
      <w:start w:val="2"/>
      <w:numFmt w:val="bullet"/>
      <w:lvlText w:val="-"/>
      <w:lvlJc w:val="left"/>
      <w:pPr>
        <w:ind w:left="720" w:hanging="360"/>
      </w:pPr>
      <w:rPr>
        <w:rFonts w:ascii="Segoe UI Historic" w:eastAsiaTheme="minorEastAsia" w:hAnsi="Segoe UI Historic" w:cs="Segoe UI Histor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D6854"/>
    <w:multiLevelType w:val="hybridMultilevel"/>
    <w:tmpl w:val="4D089B4C"/>
    <w:lvl w:ilvl="0" w:tplc="428A20DC">
      <w:start w:val="1"/>
      <w:numFmt w:val="bullet"/>
      <w:lvlText w:val="•"/>
      <w:lvlJc w:val="left"/>
      <w:pPr>
        <w:tabs>
          <w:tab w:val="num" w:pos="720"/>
        </w:tabs>
        <w:ind w:left="720" w:hanging="360"/>
      </w:pPr>
      <w:rPr>
        <w:rFonts w:ascii="Arial" w:hAnsi="Arial" w:hint="default"/>
      </w:rPr>
    </w:lvl>
    <w:lvl w:ilvl="1" w:tplc="E0CEF3AE" w:tentative="1">
      <w:start w:val="1"/>
      <w:numFmt w:val="bullet"/>
      <w:lvlText w:val="•"/>
      <w:lvlJc w:val="left"/>
      <w:pPr>
        <w:tabs>
          <w:tab w:val="num" w:pos="1440"/>
        </w:tabs>
        <w:ind w:left="1440" w:hanging="360"/>
      </w:pPr>
      <w:rPr>
        <w:rFonts w:ascii="Arial" w:hAnsi="Arial" w:hint="default"/>
      </w:rPr>
    </w:lvl>
    <w:lvl w:ilvl="2" w:tplc="1DC47362" w:tentative="1">
      <w:start w:val="1"/>
      <w:numFmt w:val="bullet"/>
      <w:lvlText w:val="•"/>
      <w:lvlJc w:val="left"/>
      <w:pPr>
        <w:tabs>
          <w:tab w:val="num" w:pos="2160"/>
        </w:tabs>
        <w:ind w:left="2160" w:hanging="360"/>
      </w:pPr>
      <w:rPr>
        <w:rFonts w:ascii="Arial" w:hAnsi="Arial" w:hint="default"/>
      </w:rPr>
    </w:lvl>
    <w:lvl w:ilvl="3" w:tplc="EC38D0CC" w:tentative="1">
      <w:start w:val="1"/>
      <w:numFmt w:val="bullet"/>
      <w:lvlText w:val="•"/>
      <w:lvlJc w:val="left"/>
      <w:pPr>
        <w:tabs>
          <w:tab w:val="num" w:pos="2880"/>
        </w:tabs>
        <w:ind w:left="2880" w:hanging="360"/>
      </w:pPr>
      <w:rPr>
        <w:rFonts w:ascii="Arial" w:hAnsi="Arial" w:hint="default"/>
      </w:rPr>
    </w:lvl>
    <w:lvl w:ilvl="4" w:tplc="D64A6822" w:tentative="1">
      <w:start w:val="1"/>
      <w:numFmt w:val="bullet"/>
      <w:lvlText w:val="•"/>
      <w:lvlJc w:val="left"/>
      <w:pPr>
        <w:tabs>
          <w:tab w:val="num" w:pos="3600"/>
        </w:tabs>
        <w:ind w:left="3600" w:hanging="360"/>
      </w:pPr>
      <w:rPr>
        <w:rFonts w:ascii="Arial" w:hAnsi="Arial" w:hint="default"/>
      </w:rPr>
    </w:lvl>
    <w:lvl w:ilvl="5" w:tplc="6F0EEB42" w:tentative="1">
      <w:start w:val="1"/>
      <w:numFmt w:val="bullet"/>
      <w:lvlText w:val="•"/>
      <w:lvlJc w:val="left"/>
      <w:pPr>
        <w:tabs>
          <w:tab w:val="num" w:pos="4320"/>
        </w:tabs>
        <w:ind w:left="4320" w:hanging="360"/>
      </w:pPr>
      <w:rPr>
        <w:rFonts w:ascii="Arial" w:hAnsi="Arial" w:hint="default"/>
      </w:rPr>
    </w:lvl>
    <w:lvl w:ilvl="6" w:tplc="C26E6D8A" w:tentative="1">
      <w:start w:val="1"/>
      <w:numFmt w:val="bullet"/>
      <w:lvlText w:val="•"/>
      <w:lvlJc w:val="left"/>
      <w:pPr>
        <w:tabs>
          <w:tab w:val="num" w:pos="5040"/>
        </w:tabs>
        <w:ind w:left="5040" w:hanging="360"/>
      </w:pPr>
      <w:rPr>
        <w:rFonts w:ascii="Arial" w:hAnsi="Arial" w:hint="default"/>
      </w:rPr>
    </w:lvl>
    <w:lvl w:ilvl="7" w:tplc="CB7E2652" w:tentative="1">
      <w:start w:val="1"/>
      <w:numFmt w:val="bullet"/>
      <w:lvlText w:val="•"/>
      <w:lvlJc w:val="left"/>
      <w:pPr>
        <w:tabs>
          <w:tab w:val="num" w:pos="5760"/>
        </w:tabs>
        <w:ind w:left="5760" w:hanging="360"/>
      </w:pPr>
      <w:rPr>
        <w:rFonts w:ascii="Arial" w:hAnsi="Arial" w:hint="default"/>
      </w:rPr>
    </w:lvl>
    <w:lvl w:ilvl="8" w:tplc="935CAB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D85D49"/>
    <w:multiLevelType w:val="hybridMultilevel"/>
    <w:tmpl w:val="09F44E8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0BD755E7"/>
    <w:multiLevelType w:val="hybridMultilevel"/>
    <w:tmpl w:val="2BAE0A9E"/>
    <w:lvl w:ilvl="0" w:tplc="A4B2D21A">
      <w:start w:val="1"/>
      <w:numFmt w:val="bullet"/>
      <w:lvlText w:val=""/>
      <w:lvlJc w:val="left"/>
      <w:pPr>
        <w:ind w:left="108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C62B6"/>
    <w:multiLevelType w:val="hybridMultilevel"/>
    <w:tmpl w:val="5E1E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E7CA2"/>
    <w:multiLevelType w:val="hybridMultilevel"/>
    <w:tmpl w:val="42DC4DA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2B67164"/>
    <w:multiLevelType w:val="hybridMultilevel"/>
    <w:tmpl w:val="8D7AF54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13F41BC6"/>
    <w:multiLevelType w:val="hybridMultilevel"/>
    <w:tmpl w:val="48067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977BE3"/>
    <w:multiLevelType w:val="hybridMultilevel"/>
    <w:tmpl w:val="5D24C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836B6D"/>
    <w:multiLevelType w:val="hybridMultilevel"/>
    <w:tmpl w:val="56600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9416D6"/>
    <w:multiLevelType w:val="hybridMultilevel"/>
    <w:tmpl w:val="6D1E8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5454E"/>
    <w:multiLevelType w:val="hybridMultilevel"/>
    <w:tmpl w:val="2A648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6052AE"/>
    <w:multiLevelType w:val="hybridMultilevel"/>
    <w:tmpl w:val="46CA4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5070A"/>
    <w:multiLevelType w:val="multilevel"/>
    <w:tmpl w:val="70085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551D0E"/>
    <w:multiLevelType w:val="hybridMultilevel"/>
    <w:tmpl w:val="93EC5736"/>
    <w:lvl w:ilvl="0" w:tplc="E5B850F6">
      <w:start w:val="2"/>
      <w:numFmt w:val="bullet"/>
      <w:lvlText w:val="-"/>
      <w:lvlJc w:val="left"/>
      <w:pPr>
        <w:ind w:left="770" w:hanging="360"/>
      </w:pPr>
      <w:rPr>
        <w:rFonts w:ascii="Segoe UI Historic" w:eastAsiaTheme="minorEastAsia" w:hAnsi="Segoe UI Historic" w:cs="Segoe UI Historic"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2CB979E6"/>
    <w:multiLevelType w:val="hybridMultilevel"/>
    <w:tmpl w:val="5FEA086C"/>
    <w:lvl w:ilvl="0" w:tplc="94A884B4">
      <w:start w:val="1"/>
      <w:numFmt w:val="bullet"/>
      <w:lvlText w:val="•"/>
      <w:lvlJc w:val="left"/>
      <w:pPr>
        <w:tabs>
          <w:tab w:val="num" w:pos="720"/>
        </w:tabs>
        <w:ind w:left="720" w:hanging="360"/>
      </w:pPr>
      <w:rPr>
        <w:rFonts w:ascii="Arial" w:hAnsi="Arial" w:hint="default"/>
      </w:rPr>
    </w:lvl>
    <w:lvl w:ilvl="1" w:tplc="850C870A" w:tentative="1">
      <w:start w:val="1"/>
      <w:numFmt w:val="bullet"/>
      <w:lvlText w:val="•"/>
      <w:lvlJc w:val="left"/>
      <w:pPr>
        <w:tabs>
          <w:tab w:val="num" w:pos="1440"/>
        </w:tabs>
        <w:ind w:left="1440" w:hanging="360"/>
      </w:pPr>
      <w:rPr>
        <w:rFonts w:ascii="Arial" w:hAnsi="Arial" w:hint="default"/>
      </w:rPr>
    </w:lvl>
    <w:lvl w:ilvl="2" w:tplc="1320348C" w:tentative="1">
      <w:start w:val="1"/>
      <w:numFmt w:val="bullet"/>
      <w:lvlText w:val="•"/>
      <w:lvlJc w:val="left"/>
      <w:pPr>
        <w:tabs>
          <w:tab w:val="num" w:pos="2160"/>
        </w:tabs>
        <w:ind w:left="2160" w:hanging="360"/>
      </w:pPr>
      <w:rPr>
        <w:rFonts w:ascii="Arial" w:hAnsi="Arial" w:hint="default"/>
      </w:rPr>
    </w:lvl>
    <w:lvl w:ilvl="3" w:tplc="36608990" w:tentative="1">
      <w:start w:val="1"/>
      <w:numFmt w:val="bullet"/>
      <w:lvlText w:val="•"/>
      <w:lvlJc w:val="left"/>
      <w:pPr>
        <w:tabs>
          <w:tab w:val="num" w:pos="2880"/>
        </w:tabs>
        <w:ind w:left="2880" w:hanging="360"/>
      </w:pPr>
      <w:rPr>
        <w:rFonts w:ascii="Arial" w:hAnsi="Arial" w:hint="default"/>
      </w:rPr>
    </w:lvl>
    <w:lvl w:ilvl="4" w:tplc="F2FC606A" w:tentative="1">
      <w:start w:val="1"/>
      <w:numFmt w:val="bullet"/>
      <w:lvlText w:val="•"/>
      <w:lvlJc w:val="left"/>
      <w:pPr>
        <w:tabs>
          <w:tab w:val="num" w:pos="3600"/>
        </w:tabs>
        <w:ind w:left="3600" w:hanging="360"/>
      </w:pPr>
      <w:rPr>
        <w:rFonts w:ascii="Arial" w:hAnsi="Arial" w:hint="default"/>
      </w:rPr>
    </w:lvl>
    <w:lvl w:ilvl="5" w:tplc="61C64D3A" w:tentative="1">
      <w:start w:val="1"/>
      <w:numFmt w:val="bullet"/>
      <w:lvlText w:val="•"/>
      <w:lvlJc w:val="left"/>
      <w:pPr>
        <w:tabs>
          <w:tab w:val="num" w:pos="4320"/>
        </w:tabs>
        <w:ind w:left="4320" w:hanging="360"/>
      </w:pPr>
      <w:rPr>
        <w:rFonts w:ascii="Arial" w:hAnsi="Arial" w:hint="default"/>
      </w:rPr>
    </w:lvl>
    <w:lvl w:ilvl="6" w:tplc="291A3CEA" w:tentative="1">
      <w:start w:val="1"/>
      <w:numFmt w:val="bullet"/>
      <w:lvlText w:val="•"/>
      <w:lvlJc w:val="left"/>
      <w:pPr>
        <w:tabs>
          <w:tab w:val="num" w:pos="5040"/>
        </w:tabs>
        <w:ind w:left="5040" w:hanging="360"/>
      </w:pPr>
      <w:rPr>
        <w:rFonts w:ascii="Arial" w:hAnsi="Arial" w:hint="default"/>
      </w:rPr>
    </w:lvl>
    <w:lvl w:ilvl="7" w:tplc="5370613C" w:tentative="1">
      <w:start w:val="1"/>
      <w:numFmt w:val="bullet"/>
      <w:lvlText w:val="•"/>
      <w:lvlJc w:val="left"/>
      <w:pPr>
        <w:tabs>
          <w:tab w:val="num" w:pos="5760"/>
        </w:tabs>
        <w:ind w:left="5760" w:hanging="360"/>
      </w:pPr>
      <w:rPr>
        <w:rFonts w:ascii="Arial" w:hAnsi="Arial" w:hint="default"/>
      </w:rPr>
    </w:lvl>
    <w:lvl w:ilvl="8" w:tplc="B840F4B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4E2A10"/>
    <w:multiLevelType w:val="hybridMultilevel"/>
    <w:tmpl w:val="D6DC4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48399E"/>
    <w:multiLevelType w:val="hybridMultilevel"/>
    <w:tmpl w:val="C9F657D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2A92A5B"/>
    <w:multiLevelType w:val="hybridMultilevel"/>
    <w:tmpl w:val="1EF0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A01C6"/>
    <w:multiLevelType w:val="multilevel"/>
    <w:tmpl w:val="5D2855A2"/>
    <w:lvl w:ilvl="0">
      <w:start w:val="1"/>
      <w:numFmt w:val="bullet"/>
      <w:pStyle w:val="bullettedlist"/>
      <w:lvlText w:val=""/>
      <w:lvlJc w:val="left"/>
      <w:pPr>
        <w:tabs>
          <w:tab w:val="num" w:pos="780"/>
        </w:tabs>
        <w:ind w:left="780" w:hanging="360"/>
      </w:pPr>
      <w:rPr>
        <w:rFonts w:ascii="Symbol" w:hAnsi="Symbol"/>
        <w:sz w:val="22"/>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70F6A7E"/>
    <w:multiLevelType w:val="hybridMultilevel"/>
    <w:tmpl w:val="4B2C4FD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2" w15:restartNumberingAfterBreak="0">
    <w:nsid w:val="39646C8A"/>
    <w:multiLevelType w:val="hybridMultilevel"/>
    <w:tmpl w:val="891EB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1A2817"/>
    <w:multiLevelType w:val="hybridMultilevel"/>
    <w:tmpl w:val="FD5A0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2C787D"/>
    <w:multiLevelType w:val="hybridMultilevel"/>
    <w:tmpl w:val="30C45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432167"/>
    <w:multiLevelType w:val="hybridMultilevel"/>
    <w:tmpl w:val="53E882C2"/>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F54292F"/>
    <w:multiLevelType w:val="multilevel"/>
    <w:tmpl w:val="742E9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A958D4"/>
    <w:multiLevelType w:val="hybridMultilevel"/>
    <w:tmpl w:val="4C9C6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E974C3"/>
    <w:multiLevelType w:val="hybridMultilevel"/>
    <w:tmpl w:val="58BED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0109CB"/>
    <w:multiLevelType w:val="hybridMultilevel"/>
    <w:tmpl w:val="DA0EC946"/>
    <w:lvl w:ilvl="0" w:tplc="31481162">
      <w:start w:val="1"/>
      <w:numFmt w:val="bullet"/>
      <w:lvlText w:val="•"/>
      <w:lvlJc w:val="left"/>
      <w:pPr>
        <w:tabs>
          <w:tab w:val="num" w:pos="720"/>
        </w:tabs>
        <w:ind w:left="720" w:hanging="360"/>
      </w:pPr>
      <w:rPr>
        <w:rFonts w:ascii="Arial" w:hAnsi="Arial" w:hint="default"/>
      </w:rPr>
    </w:lvl>
    <w:lvl w:ilvl="1" w:tplc="2D4E4F90" w:tentative="1">
      <w:start w:val="1"/>
      <w:numFmt w:val="bullet"/>
      <w:lvlText w:val="•"/>
      <w:lvlJc w:val="left"/>
      <w:pPr>
        <w:tabs>
          <w:tab w:val="num" w:pos="1440"/>
        </w:tabs>
        <w:ind w:left="1440" w:hanging="360"/>
      </w:pPr>
      <w:rPr>
        <w:rFonts w:ascii="Arial" w:hAnsi="Arial" w:hint="default"/>
      </w:rPr>
    </w:lvl>
    <w:lvl w:ilvl="2" w:tplc="DC3A51CC" w:tentative="1">
      <w:start w:val="1"/>
      <w:numFmt w:val="bullet"/>
      <w:lvlText w:val="•"/>
      <w:lvlJc w:val="left"/>
      <w:pPr>
        <w:tabs>
          <w:tab w:val="num" w:pos="2160"/>
        </w:tabs>
        <w:ind w:left="2160" w:hanging="360"/>
      </w:pPr>
      <w:rPr>
        <w:rFonts w:ascii="Arial" w:hAnsi="Arial" w:hint="default"/>
      </w:rPr>
    </w:lvl>
    <w:lvl w:ilvl="3" w:tplc="7548B064" w:tentative="1">
      <w:start w:val="1"/>
      <w:numFmt w:val="bullet"/>
      <w:lvlText w:val="•"/>
      <w:lvlJc w:val="left"/>
      <w:pPr>
        <w:tabs>
          <w:tab w:val="num" w:pos="2880"/>
        </w:tabs>
        <w:ind w:left="2880" w:hanging="360"/>
      </w:pPr>
      <w:rPr>
        <w:rFonts w:ascii="Arial" w:hAnsi="Arial" w:hint="default"/>
      </w:rPr>
    </w:lvl>
    <w:lvl w:ilvl="4" w:tplc="7BCCB468" w:tentative="1">
      <w:start w:val="1"/>
      <w:numFmt w:val="bullet"/>
      <w:lvlText w:val="•"/>
      <w:lvlJc w:val="left"/>
      <w:pPr>
        <w:tabs>
          <w:tab w:val="num" w:pos="3600"/>
        </w:tabs>
        <w:ind w:left="3600" w:hanging="360"/>
      </w:pPr>
      <w:rPr>
        <w:rFonts w:ascii="Arial" w:hAnsi="Arial" w:hint="default"/>
      </w:rPr>
    </w:lvl>
    <w:lvl w:ilvl="5" w:tplc="6F3AA116" w:tentative="1">
      <w:start w:val="1"/>
      <w:numFmt w:val="bullet"/>
      <w:lvlText w:val="•"/>
      <w:lvlJc w:val="left"/>
      <w:pPr>
        <w:tabs>
          <w:tab w:val="num" w:pos="4320"/>
        </w:tabs>
        <w:ind w:left="4320" w:hanging="360"/>
      </w:pPr>
      <w:rPr>
        <w:rFonts w:ascii="Arial" w:hAnsi="Arial" w:hint="default"/>
      </w:rPr>
    </w:lvl>
    <w:lvl w:ilvl="6" w:tplc="4642DC82" w:tentative="1">
      <w:start w:val="1"/>
      <w:numFmt w:val="bullet"/>
      <w:lvlText w:val="•"/>
      <w:lvlJc w:val="left"/>
      <w:pPr>
        <w:tabs>
          <w:tab w:val="num" w:pos="5040"/>
        </w:tabs>
        <w:ind w:left="5040" w:hanging="360"/>
      </w:pPr>
      <w:rPr>
        <w:rFonts w:ascii="Arial" w:hAnsi="Arial" w:hint="default"/>
      </w:rPr>
    </w:lvl>
    <w:lvl w:ilvl="7" w:tplc="069867CE" w:tentative="1">
      <w:start w:val="1"/>
      <w:numFmt w:val="bullet"/>
      <w:lvlText w:val="•"/>
      <w:lvlJc w:val="left"/>
      <w:pPr>
        <w:tabs>
          <w:tab w:val="num" w:pos="5760"/>
        </w:tabs>
        <w:ind w:left="5760" w:hanging="360"/>
      </w:pPr>
      <w:rPr>
        <w:rFonts w:ascii="Arial" w:hAnsi="Arial" w:hint="default"/>
      </w:rPr>
    </w:lvl>
    <w:lvl w:ilvl="8" w:tplc="B4FEE4F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AA97013"/>
    <w:multiLevelType w:val="hybridMultilevel"/>
    <w:tmpl w:val="B524C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885848"/>
    <w:multiLevelType w:val="hybridMultilevel"/>
    <w:tmpl w:val="1F9C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483FDA"/>
    <w:multiLevelType w:val="hybridMultilevel"/>
    <w:tmpl w:val="82FA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355C5E"/>
    <w:multiLevelType w:val="multilevel"/>
    <w:tmpl w:val="B052E6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lvlText w:val="%3"/>
      <w:lvlJc w:val="left"/>
      <w:pPr>
        <w:ind w:left="720" w:hanging="720"/>
      </w:pPr>
    </w:lvl>
    <w:lvl w:ilvl="3">
      <w:start w:val="1"/>
      <w:numFmt w:val="decimal"/>
      <w:lvlText w:val="%3.%4"/>
      <w:lvlJc w:val="left"/>
      <w:pPr>
        <w:ind w:left="864" w:hanging="864"/>
      </w:pPr>
    </w:lvl>
    <w:lvl w:ilvl="4">
      <w:start w:val="1"/>
      <w:numFmt w:val="decimal"/>
      <w:lvlText w:val="%3.%4.%5"/>
      <w:lvlJc w:val="left"/>
      <w:pPr>
        <w:ind w:left="1008" w:hanging="1008"/>
      </w:pPr>
    </w:lvl>
    <w:lvl w:ilvl="5">
      <w:start w:val="1"/>
      <w:numFmt w:val="decimal"/>
      <w:lvlText w:val="%3.%4.%5.%6"/>
      <w:lvlJc w:val="left"/>
      <w:pPr>
        <w:ind w:left="1152" w:hanging="1152"/>
      </w:pPr>
    </w:lvl>
    <w:lvl w:ilvl="6">
      <w:start w:val="1"/>
      <w:numFmt w:val="decimal"/>
      <w:lvlText w:val="%3.%4.%5.%6.%7"/>
      <w:lvlJc w:val="left"/>
      <w:pPr>
        <w:ind w:left="1296" w:hanging="1296"/>
      </w:pPr>
    </w:lvl>
    <w:lvl w:ilvl="7">
      <w:start w:val="1"/>
      <w:numFmt w:val="decimal"/>
      <w:lvlText w:val="%3.%4.%5.%6.%7.%8"/>
      <w:lvlJc w:val="left"/>
      <w:pPr>
        <w:ind w:left="1440" w:hanging="1440"/>
      </w:pPr>
    </w:lvl>
    <w:lvl w:ilvl="8">
      <w:start w:val="1"/>
      <w:numFmt w:val="decimal"/>
      <w:lvlText w:val="%3.%4.%5.%6.%7.%8.%9"/>
      <w:lvlJc w:val="left"/>
      <w:pPr>
        <w:ind w:left="1584" w:hanging="1584"/>
      </w:pPr>
    </w:lvl>
  </w:abstractNum>
  <w:abstractNum w:abstractNumId="34" w15:restartNumberingAfterBreak="0">
    <w:nsid w:val="596A7A34"/>
    <w:multiLevelType w:val="hybridMultilevel"/>
    <w:tmpl w:val="D76AA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B31A1"/>
    <w:multiLevelType w:val="hybridMultilevel"/>
    <w:tmpl w:val="7236D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7318CF"/>
    <w:multiLevelType w:val="hybridMultilevel"/>
    <w:tmpl w:val="CB088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4536DA"/>
    <w:multiLevelType w:val="hybridMultilevel"/>
    <w:tmpl w:val="08B426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A40143"/>
    <w:multiLevelType w:val="hybridMultilevel"/>
    <w:tmpl w:val="257A2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F5D0654"/>
    <w:multiLevelType w:val="hybridMultilevel"/>
    <w:tmpl w:val="3A86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0A4C8B"/>
    <w:multiLevelType w:val="hybridMultilevel"/>
    <w:tmpl w:val="6902D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36820"/>
    <w:multiLevelType w:val="hybridMultilevel"/>
    <w:tmpl w:val="8E501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B24B4B"/>
    <w:multiLevelType w:val="hybridMultilevel"/>
    <w:tmpl w:val="B838F230"/>
    <w:lvl w:ilvl="0" w:tplc="65D881A2">
      <w:start w:val="1"/>
      <w:numFmt w:val="bullet"/>
      <w:lvlText w:val="-"/>
      <w:lvlJc w:val="left"/>
      <w:pPr>
        <w:ind w:left="720" w:hanging="360"/>
      </w:pPr>
      <w:rPr>
        <w:rFonts w:ascii="Cambria" w:eastAsiaTheme="minorHAnsi" w:hAnsi="Cambria"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7A2F73"/>
    <w:multiLevelType w:val="hybridMultilevel"/>
    <w:tmpl w:val="0C64BD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408647030">
    <w:abstractNumId w:val="0"/>
  </w:num>
  <w:num w:numId="2" w16cid:durableId="249971029">
    <w:abstractNumId w:val="6"/>
  </w:num>
  <w:num w:numId="3" w16cid:durableId="1752462797">
    <w:abstractNumId w:val="37"/>
  </w:num>
  <w:num w:numId="4" w16cid:durableId="620646474">
    <w:abstractNumId w:val="42"/>
  </w:num>
  <w:num w:numId="5" w16cid:durableId="1336496264">
    <w:abstractNumId w:val="22"/>
  </w:num>
  <w:num w:numId="6" w16cid:durableId="2052460276">
    <w:abstractNumId w:val="18"/>
  </w:num>
  <w:num w:numId="7" w16cid:durableId="932008022">
    <w:abstractNumId w:val="34"/>
  </w:num>
  <w:num w:numId="8" w16cid:durableId="931084681">
    <w:abstractNumId w:val="25"/>
  </w:num>
  <w:num w:numId="9" w16cid:durableId="2080978622">
    <w:abstractNumId w:val="27"/>
  </w:num>
  <w:num w:numId="10" w16cid:durableId="43991504">
    <w:abstractNumId w:val="38"/>
  </w:num>
  <w:num w:numId="11" w16cid:durableId="311831264">
    <w:abstractNumId w:val="4"/>
  </w:num>
  <w:num w:numId="12" w16cid:durableId="1768427406">
    <w:abstractNumId w:val="33"/>
  </w:num>
  <w:num w:numId="13" w16cid:durableId="1337996444">
    <w:abstractNumId w:val="12"/>
  </w:num>
  <w:num w:numId="14" w16cid:durableId="1661303290">
    <w:abstractNumId w:val="29"/>
  </w:num>
  <w:num w:numId="15" w16cid:durableId="122625018">
    <w:abstractNumId w:val="16"/>
  </w:num>
  <w:num w:numId="16" w16cid:durableId="919295583">
    <w:abstractNumId w:val="2"/>
  </w:num>
  <w:num w:numId="17" w16cid:durableId="1015036633">
    <w:abstractNumId w:val="20"/>
  </w:num>
  <w:num w:numId="18" w16cid:durableId="228619618">
    <w:abstractNumId w:val="39"/>
  </w:num>
  <w:num w:numId="19" w16cid:durableId="176967365">
    <w:abstractNumId w:val="24"/>
  </w:num>
  <w:num w:numId="20" w16cid:durableId="1288006743">
    <w:abstractNumId w:val="35"/>
  </w:num>
  <w:num w:numId="21" w16cid:durableId="1693148551">
    <w:abstractNumId w:val="7"/>
  </w:num>
  <w:num w:numId="22" w16cid:durableId="927614602">
    <w:abstractNumId w:val="17"/>
  </w:num>
  <w:num w:numId="23" w16cid:durableId="1907911835">
    <w:abstractNumId w:val="14"/>
  </w:num>
  <w:num w:numId="24" w16cid:durableId="1867210652">
    <w:abstractNumId w:val="13"/>
  </w:num>
  <w:num w:numId="25" w16cid:durableId="1538397297">
    <w:abstractNumId w:val="36"/>
  </w:num>
  <w:num w:numId="26" w16cid:durableId="758022120">
    <w:abstractNumId w:val="5"/>
  </w:num>
  <w:num w:numId="27" w16cid:durableId="682897548">
    <w:abstractNumId w:val="11"/>
  </w:num>
  <w:num w:numId="28" w16cid:durableId="195435536">
    <w:abstractNumId w:val="3"/>
  </w:num>
  <w:num w:numId="29" w16cid:durableId="642739464">
    <w:abstractNumId w:val="19"/>
  </w:num>
  <w:num w:numId="30" w16cid:durableId="221142181">
    <w:abstractNumId w:val="15"/>
  </w:num>
  <w:num w:numId="31" w16cid:durableId="1892645962">
    <w:abstractNumId w:val="1"/>
  </w:num>
  <w:num w:numId="32" w16cid:durableId="1564684378">
    <w:abstractNumId w:val="31"/>
  </w:num>
  <w:num w:numId="33" w16cid:durableId="2038461724">
    <w:abstractNumId w:val="32"/>
  </w:num>
  <w:num w:numId="34" w16cid:durableId="551578547">
    <w:abstractNumId w:val="26"/>
  </w:num>
  <w:num w:numId="35" w16cid:durableId="1211303676">
    <w:abstractNumId w:val="30"/>
  </w:num>
  <w:num w:numId="36" w16cid:durableId="1791894857">
    <w:abstractNumId w:val="23"/>
  </w:num>
  <w:num w:numId="37" w16cid:durableId="681202891">
    <w:abstractNumId w:val="9"/>
  </w:num>
  <w:num w:numId="38" w16cid:durableId="1844007381">
    <w:abstractNumId w:val="40"/>
  </w:num>
  <w:num w:numId="39" w16cid:durableId="307364731">
    <w:abstractNumId w:val="28"/>
  </w:num>
  <w:num w:numId="40" w16cid:durableId="650214769">
    <w:abstractNumId w:val="43"/>
  </w:num>
  <w:num w:numId="41" w16cid:durableId="1075518360">
    <w:abstractNumId w:val="8"/>
  </w:num>
  <w:num w:numId="42" w16cid:durableId="167794367">
    <w:abstractNumId w:val="41"/>
  </w:num>
  <w:num w:numId="43" w16cid:durableId="1335769445">
    <w:abstractNumId w:val="10"/>
  </w:num>
  <w:num w:numId="44" w16cid:durableId="15360407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defaultTabStop w:val="72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F84"/>
    <w:rsid w:val="00002A11"/>
    <w:rsid w:val="0000493B"/>
    <w:rsid w:val="00010EFE"/>
    <w:rsid w:val="000125D4"/>
    <w:rsid w:val="000271E5"/>
    <w:rsid w:val="00054230"/>
    <w:rsid w:val="00064C47"/>
    <w:rsid w:val="00065826"/>
    <w:rsid w:val="00071A9A"/>
    <w:rsid w:val="00072EC8"/>
    <w:rsid w:val="000806C7"/>
    <w:rsid w:val="0009447A"/>
    <w:rsid w:val="00096815"/>
    <w:rsid w:val="000B1844"/>
    <w:rsid w:val="000E0FDF"/>
    <w:rsid w:val="000E681D"/>
    <w:rsid w:val="000F0280"/>
    <w:rsid w:val="000F331B"/>
    <w:rsid w:val="000F6C38"/>
    <w:rsid w:val="00100F1E"/>
    <w:rsid w:val="001115E9"/>
    <w:rsid w:val="00116FF9"/>
    <w:rsid w:val="00122F7F"/>
    <w:rsid w:val="00127A02"/>
    <w:rsid w:val="00171864"/>
    <w:rsid w:val="00172393"/>
    <w:rsid w:val="001740BF"/>
    <w:rsid w:val="001758B1"/>
    <w:rsid w:val="00191071"/>
    <w:rsid w:val="001B580C"/>
    <w:rsid w:val="001C2C39"/>
    <w:rsid w:val="001C2DF8"/>
    <w:rsid w:val="001D01D8"/>
    <w:rsid w:val="001D1165"/>
    <w:rsid w:val="001E275D"/>
    <w:rsid w:val="001E58EC"/>
    <w:rsid w:val="001F4D26"/>
    <w:rsid w:val="001F7B8B"/>
    <w:rsid w:val="00205BD2"/>
    <w:rsid w:val="00222DD3"/>
    <w:rsid w:val="002270B0"/>
    <w:rsid w:val="00244532"/>
    <w:rsid w:val="00257FE9"/>
    <w:rsid w:val="00272BFF"/>
    <w:rsid w:val="00297E91"/>
    <w:rsid w:val="002A19F8"/>
    <w:rsid w:val="002C64F7"/>
    <w:rsid w:val="002E0B3B"/>
    <w:rsid w:val="002E1466"/>
    <w:rsid w:val="002F07C5"/>
    <w:rsid w:val="003122AA"/>
    <w:rsid w:val="00320774"/>
    <w:rsid w:val="00325724"/>
    <w:rsid w:val="003276A0"/>
    <w:rsid w:val="00331CAE"/>
    <w:rsid w:val="003467B1"/>
    <w:rsid w:val="00350891"/>
    <w:rsid w:val="00350B2C"/>
    <w:rsid w:val="003728C1"/>
    <w:rsid w:val="00376702"/>
    <w:rsid w:val="003773EE"/>
    <w:rsid w:val="00382555"/>
    <w:rsid w:val="0038638F"/>
    <w:rsid w:val="003A50AC"/>
    <w:rsid w:val="003C35DA"/>
    <w:rsid w:val="003D2124"/>
    <w:rsid w:val="003D6379"/>
    <w:rsid w:val="003E2F35"/>
    <w:rsid w:val="003F4B6D"/>
    <w:rsid w:val="0040316C"/>
    <w:rsid w:val="0041403E"/>
    <w:rsid w:val="0042778E"/>
    <w:rsid w:val="004376F4"/>
    <w:rsid w:val="00443803"/>
    <w:rsid w:val="004470BE"/>
    <w:rsid w:val="00470974"/>
    <w:rsid w:val="0047117B"/>
    <w:rsid w:val="004C0A41"/>
    <w:rsid w:val="004C4CB2"/>
    <w:rsid w:val="004E5983"/>
    <w:rsid w:val="00512DE9"/>
    <w:rsid w:val="005325DE"/>
    <w:rsid w:val="00542A27"/>
    <w:rsid w:val="005725D6"/>
    <w:rsid w:val="005743C9"/>
    <w:rsid w:val="005757E7"/>
    <w:rsid w:val="005841FC"/>
    <w:rsid w:val="005913FB"/>
    <w:rsid w:val="005A2315"/>
    <w:rsid w:val="005B07D7"/>
    <w:rsid w:val="005C5128"/>
    <w:rsid w:val="005D616A"/>
    <w:rsid w:val="005E6EB5"/>
    <w:rsid w:val="0060291A"/>
    <w:rsid w:val="006071FE"/>
    <w:rsid w:val="006114AE"/>
    <w:rsid w:val="0062688D"/>
    <w:rsid w:val="0063391F"/>
    <w:rsid w:val="00641500"/>
    <w:rsid w:val="0064353C"/>
    <w:rsid w:val="00644A71"/>
    <w:rsid w:val="006572B8"/>
    <w:rsid w:val="00672D83"/>
    <w:rsid w:val="00682A8B"/>
    <w:rsid w:val="006A39E6"/>
    <w:rsid w:val="006A5AE3"/>
    <w:rsid w:val="006B2B7C"/>
    <w:rsid w:val="006B4E00"/>
    <w:rsid w:val="006C101C"/>
    <w:rsid w:val="006F2D85"/>
    <w:rsid w:val="00705BA3"/>
    <w:rsid w:val="007110F3"/>
    <w:rsid w:val="00711A33"/>
    <w:rsid w:val="00714D5B"/>
    <w:rsid w:val="00717E62"/>
    <w:rsid w:val="00723BDA"/>
    <w:rsid w:val="0072471B"/>
    <w:rsid w:val="00734C48"/>
    <w:rsid w:val="00734EFD"/>
    <w:rsid w:val="00737B29"/>
    <w:rsid w:val="00750E05"/>
    <w:rsid w:val="00751C98"/>
    <w:rsid w:val="00756CE4"/>
    <w:rsid w:val="007636E5"/>
    <w:rsid w:val="007644CF"/>
    <w:rsid w:val="00771B60"/>
    <w:rsid w:val="007813CF"/>
    <w:rsid w:val="00784D53"/>
    <w:rsid w:val="00797677"/>
    <w:rsid w:val="007B78C4"/>
    <w:rsid w:val="007C0225"/>
    <w:rsid w:val="007C2C02"/>
    <w:rsid w:val="007E237D"/>
    <w:rsid w:val="007F40C2"/>
    <w:rsid w:val="00804106"/>
    <w:rsid w:val="008066CB"/>
    <w:rsid w:val="00817AC4"/>
    <w:rsid w:val="00827A05"/>
    <w:rsid w:val="00832923"/>
    <w:rsid w:val="008369D5"/>
    <w:rsid w:val="00865077"/>
    <w:rsid w:val="0088252F"/>
    <w:rsid w:val="008944AE"/>
    <w:rsid w:val="008A56B3"/>
    <w:rsid w:val="008D1FCD"/>
    <w:rsid w:val="008F4061"/>
    <w:rsid w:val="00924154"/>
    <w:rsid w:val="00925CD0"/>
    <w:rsid w:val="009417D1"/>
    <w:rsid w:val="009868C2"/>
    <w:rsid w:val="00986BD3"/>
    <w:rsid w:val="00992130"/>
    <w:rsid w:val="00997F91"/>
    <w:rsid w:val="009C2E30"/>
    <w:rsid w:val="009D552F"/>
    <w:rsid w:val="009E026D"/>
    <w:rsid w:val="009F190B"/>
    <w:rsid w:val="009F4CCF"/>
    <w:rsid w:val="00A1444C"/>
    <w:rsid w:val="00A26346"/>
    <w:rsid w:val="00A31873"/>
    <w:rsid w:val="00A33409"/>
    <w:rsid w:val="00A52EF7"/>
    <w:rsid w:val="00A564EB"/>
    <w:rsid w:val="00A62D1A"/>
    <w:rsid w:val="00A650B8"/>
    <w:rsid w:val="00A66569"/>
    <w:rsid w:val="00A767B1"/>
    <w:rsid w:val="00A80DC8"/>
    <w:rsid w:val="00A93E53"/>
    <w:rsid w:val="00A95D16"/>
    <w:rsid w:val="00A97ABA"/>
    <w:rsid w:val="00AB173E"/>
    <w:rsid w:val="00AB2A81"/>
    <w:rsid w:val="00AC4E23"/>
    <w:rsid w:val="00AD0D4C"/>
    <w:rsid w:val="00AE2805"/>
    <w:rsid w:val="00AE3D20"/>
    <w:rsid w:val="00AF060B"/>
    <w:rsid w:val="00AF5BDE"/>
    <w:rsid w:val="00B065CD"/>
    <w:rsid w:val="00B31D1D"/>
    <w:rsid w:val="00B4214B"/>
    <w:rsid w:val="00B42E52"/>
    <w:rsid w:val="00B523EC"/>
    <w:rsid w:val="00B6053A"/>
    <w:rsid w:val="00B710BB"/>
    <w:rsid w:val="00BA5968"/>
    <w:rsid w:val="00BB2080"/>
    <w:rsid w:val="00BB3F84"/>
    <w:rsid w:val="00BB408F"/>
    <w:rsid w:val="00BB698D"/>
    <w:rsid w:val="00BC4526"/>
    <w:rsid w:val="00BE3A62"/>
    <w:rsid w:val="00BF30A1"/>
    <w:rsid w:val="00BF462F"/>
    <w:rsid w:val="00C02104"/>
    <w:rsid w:val="00C02F4B"/>
    <w:rsid w:val="00C04D04"/>
    <w:rsid w:val="00C235FB"/>
    <w:rsid w:val="00C37FA8"/>
    <w:rsid w:val="00C41773"/>
    <w:rsid w:val="00C529F7"/>
    <w:rsid w:val="00C54FC8"/>
    <w:rsid w:val="00C94A1E"/>
    <w:rsid w:val="00CB150D"/>
    <w:rsid w:val="00CB5575"/>
    <w:rsid w:val="00CB6440"/>
    <w:rsid w:val="00CC3FAD"/>
    <w:rsid w:val="00CF1DEE"/>
    <w:rsid w:val="00CF2099"/>
    <w:rsid w:val="00D057E5"/>
    <w:rsid w:val="00D1057A"/>
    <w:rsid w:val="00D22268"/>
    <w:rsid w:val="00D2626F"/>
    <w:rsid w:val="00D272E2"/>
    <w:rsid w:val="00D328C6"/>
    <w:rsid w:val="00D34CAC"/>
    <w:rsid w:val="00D51C1F"/>
    <w:rsid w:val="00D9532C"/>
    <w:rsid w:val="00DC2CAD"/>
    <w:rsid w:val="00DE43ED"/>
    <w:rsid w:val="00DE6F8B"/>
    <w:rsid w:val="00DF3B27"/>
    <w:rsid w:val="00DF5CBB"/>
    <w:rsid w:val="00DF6A22"/>
    <w:rsid w:val="00E050F6"/>
    <w:rsid w:val="00E108D9"/>
    <w:rsid w:val="00E40A7B"/>
    <w:rsid w:val="00E46A45"/>
    <w:rsid w:val="00E54908"/>
    <w:rsid w:val="00E808B6"/>
    <w:rsid w:val="00E82205"/>
    <w:rsid w:val="00E90466"/>
    <w:rsid w:val="00EC1164"/>
    <w:rsid w:val="00ED0BBB"/>
    <w:rsid w:val="00ED35BD"/>
    <w:rsid w:val="00ED6472"/>
    <w:rsid w:val="00ED71EE"/>
    <w:rsid w:val="00EE00D8"/>
    <w:rsid w:val="00EF3E37"/>
    <w:rsid w:val="00EF40E2"/>
    <w:rsid w:val="00F01412"/>
    <w:rsid w:val="00F24F53"/>
    <w:rsid w:val="00F27B0D"/>
    <w:rsid w:val="00F31C22"/>
    <w:rsid w:val="00F4054B"/>
    <w:rsid w:val="00F50D0D"/>
    <w:rsid w:val="00F51B93"/>
    <w:rsid w:val="00F6040E"/>
    <w:rsid w:val="00F61C53"/>
    <w:rsid w:val="00F910AE"/>
    <w:rsid w:val="00F94D3F"/>
    <w:rsid w:val="00FA5FDC"/>
    <w:rsid w:val="00FA6455"/>
    <w:rsid w:val="00FA7634"/>
    <w:rsid w:val="00FD03FE"/>
    <w:rsid w:val="00FD30BF"/>
    <w:rsid w:val="00FE26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61000"/>
  <w14:defaultImageDpi w14:val="32767"/>
  <w15:chartTrackingRefBased/>
  <w15:docId w15:val="{62B8B022-E025-4B08-81AB-9FCFB093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29" w:qFormat="1"/>
    <w:lsdException w:name="heading 2" w:semiHidden="1" w:uiPriority="29" w:unhideWhenUsed="1" w:qFormat="1"/>
    <w:lsdException w:name="heading 3" w:semiHidden="1" w:uiPriority="2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next w:val="Standard"/>
    <w:link w:val="berschrift1Zchn"/>
    <w:uiPriority w:val="29"/>
    <w:qFormat/>
    <w:rsid w:val="006C101C"/>
    <w:pPr>
      <w:keepNext/>
      <w:numPr>
        <w:numId w:val="1"/>
      </w:numPr>
      <w:spacing w:before="480" w:after="240"/>
      <w:outlineLvl w:val="0"/>
    </w:pPr>
    <w:rPr>
      <w:rFonts w:ascii="Calibri" w:eastAsiaTheme="majorEastAsia" w:hAnsi="Calibri" w:cstheme="majorBidi"/>
      <w:b/>
      <w:bCs/>
      <w:caps/>
      <w:sz w:val="28"/>
      <w:szCs w:val="28"/>
      <w:lang w:eastAsia="en-US"/>
    </w:rPr>
  </w:style>
  <w:style w:type="paragraph" w:styleId="berschrift2">
    <w:name w:val="heading 2"/>
    <w:next w:val="Standard"/>
    <w:link w:val="berschrift2Zchn"/>
    <w:uiPriority w:val="29"/>
    <w:qFormat/>
    <w:rsid w:val="006C101C"/>
    <w:pPr>
      <w:keepNext/>
      <w:numPr>
        <w:ilvl w:val="1"/>
        <w:numId w:val="1"/>
      </w:numPr>
      <w:spacing w:before="120" w:after="120"/>
      <w:outlineLvl w:val="1"/>
    </w:pPr>
    <w:rPr>
      <w:rFonts w:ascii="Calibri" w:eastAsiaTheme="majorEastAsia" w:hAnsi="Calibri" w:cstheme="majorBidi"/>
      <w:b/>
      <w:bCs/>
      <w:sz w:val="28"/>
      <w:szCs w:val="26"/>
      <w:lang w:eastAsia="en-US"/>
    </w:rPr>
  </w:style>
  <w:style w:type="paragraph" w:styleId="berschrift3">
    <w:name w:val="heading 3"/>
    <w:next w:val="Standard"/>
    <w:link w:val="berschrift3Zchn"/>
    <w:uiPriority w:val="29"/>
    <w:qFormat/>
    <w:rsid w:val="006C101C"/>
    <w:pPr>
      <w:keepNext/>
      <w:numPr>
        <w:ilvl w:val="2"/>
        <w:numId w:val="1"/>
      </w:numPr>
      <w:spacing w:after="120"/>
      <w:outlineLvl w:val="2"/>
    </w:pPr>
    <w:rPr>
      <w:rFonts w:ascii="Calibri" w:eastAsiaTheme="majorEastAsia" w:hAnsi="Calibri" w:cstheme="majorBidi"/>
      <w:b/>
      <w:bCs/>
      <w:szCs w:val="22"/>
      <w:lang w:eastAsia="en-US"/>
    </w:rPr>
  </w:style>
  <w:style w:type="paragraph" w:styleId="berschrift4">
    <w:name w:val="heading 4"/>
    <w:next w:val="Standard"/>
    <w:link w:val="berschrift4Zchn"/>
    <w:uiPriority w:val="9"/>
    <w:qFormat/>
    <w:rsid w:val="006C101C"/>
    <w:pPr>
      <w:keepNext/>
      <w:numPr>
        <w:ilvl w:val="3"/>
        <w:numId w:val="1"/>
      </w:numPr>
      <w:spacing w:after="120"/>
      <w:outlineLvl w:val="3"/>
    </w:pPr>
    <w:rPr>
      <w:rFonts w:ascii="Calibri" w:eastAsiaTheme="majorEastAsia" w:hAnsi="Calibri" w:cstheme="majorBidi"/>
      <w:b/>
      <w:bCs/>
      <w:iCs/>
      <w:szCs w:val="22"/>
      <w:lang w:eastAsia="en-US"/>
    </w:rPr>
  </w:style>
  <w:style w:type="paragraph" w:styleId="berschrift5">
    <w:name w:val="heading 5"/>
    <w:basedOn w:val="Standard"/>
    <w:next w:val="Standard"/>
    <w:link w:val="berschrift5Zchn"/>
    <w:uiPriority w:val="9"/>
    <w:semiHidden/>
    <w:unhideWhenUsed/>
    <w:qFormat/>
    <w:rsid w:val="00F27B0D"/>
    <w:pPr>
      <w:keepNext/>
      <w:keepLines/>
      <w:spacing w:before="200"/>
      <w:ind w:left="1008" w:hanging="1008"/>
      <w:outlineLvl w:val="4"/>
    </w:pPr>
    <w:rPr>
      <w:rFonts w:ascii="Cambria" w:eastAsia="Times New Roman" w:hAnsi="Cambria" w:cs="Times New Roman"/>
      <w:color w:val="243F60"/>
      <w:sz w:val="22"/>
      <w:szCs w:val="22"/>
      <w:lang w:eastAsia="en-US"/>
    </w:rPr>
  </w:style>
  <w:style w:type="paragraph" w:styleId="berschrift6">
    <w:name w:val="heading 6"/>
    <w:basedOn w:val="Standard"/>
    <w:next w:val="Standard"/>
    <w:link w:val="berschrift6Zchn"/>
    <w:uiPriority w:val="9"/>
    <w:semiHidden/>
    <w:unhideWhenUsed/>
    <w:qFormat/>
    <w:rsid w:val="00F27B0D"/>
    <w:pPr>
      <w:keepNext/>
      <w:keepLines/>
      <w:spacing w:before="200"/>
      <w:ind w:left="1152" w:hanging="1152"/>
      <w:outlineLvl w:val="5"/>
    </w:pPr>
    <w:rPr>
      <w:rFonts w:ascii="Cambria" w:eastAsia="Times New Roman" w:hAnsi="Cambria" w:cs="Times New Roman"/>
      <w:i/>
      <w:iCs/>
      <w:color w:val="243F60"/>
      <w:lang w:val="de-DE"/>
    </w:rPr>
  </w:style>
  <w:style w:type="paragraph" w:styleId="berschrift7">
    <w:name w:val="heading 7"/>
    <w:basedOn w:val="Standard"/>
    <w:next w:val="Standard"/>
    <w:link w:val="berschrift7Zchn"/>
    <w:uiPriority w:val="9"/>
    <w:unhideWhenUsed/>
    <w:qFormat/>
    <w:rsid w:val="00F27B0D"/>
    <w:pPr>
      <w:keepNext/>
      <w:keepLines/>
      <w:spacing w:before="200"/>
      <w:ind w:left="1296" w:hanging="1296"/>
      <w:outlineLvl w:val="6"/>
    </w:pPr>
    <w:rPr>
      <w:rFonts w:ascii="Cambria" w:eastAsia="Times New Roman" w:hAnsi="Cambria" w:cs="Times New Roman"/>
      <w:i/>
      <w:iCs/>
      <w:color w:val="404040"/>
      <w:sz w:val="22"/>
      <w:szCs w:val="22"/>
      <w:lang w:eastAsia="en-US"/>
    </w:rPr>
  </w:style>
  <w:style w:type="paragraph" w:styleId="berschrift8">
    <w:name w:val="heading 8"/>
    <w:basedOn w:val="Standard"/>
    <w:next w:val="Standard"/>
    <w:link w:val="berschrift8Zchn"/>
    <w:uiPriority w:val="9"/>
    <w:semiHidden/>
    <w:unhideWhenUsed/>
    <w:qFormat/>
    <w:rsid w:val="00F27B0D"/>
    <w:pPr>
      <w:keepNext/>
      <w:keepLines/>
      <w:spacing w:before="200"/>
      <w:ind w:left="1440" w:hanging="1440"/>
      <w:outlineLvl w:val="7"/>
    </w:pPr>
    <w:rPr>
      <w:rFonts w:ascii="Cambria" w:eastAsia="Times New Roman" w:hAnsi="Cambria" w:cs="Times New Roman"/>
      <w:color w:val="404040"/>
      <w:sz w:val="20"/>
      <w:szCs w:val="20"/>
      <w:lang w:eastAsia="en-US"/>
    </w:rPr>
  </w:style>
  <w:style w:type="paragraph" w:styleId="berschrift9">
    <w:name w:val="heading 9"/>
    <w:basedOn w:val="Standard"/>
    <w:next w:val="Standard"/>
    <w:link w:val="berschrift9Zchn"/>
    <w:uiPriority w:val="9"/>
    <w:semiHidden/>
    <w:unhideWhenUsed/>
    <w:qFormat/>
    <w:rsid w:val="00F27B0D"/>
    <w:pPr>
      <w:keepNext/>
      <w:keepLines/>
      <w:spacing w:before="200"/>
      <w:ind w:left="1584" w:hanging="1584"/>
      <w:outlineLvl w:val="8"/>
    </w:pPr>
    <w:rPr>
      <w:rFonts w:ascii="Cambria" w:eastAsia="Times New Roman" w:hAnsi="Cambria" w:cs="Times New Roman"/>
      <w:i/>
      <w:iCs/>
      <w:color w:val="404040"/>
      <w:sz w:val="20"/>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C101C"/>
    <w:rPr>
      <w:rFonts w:ascii="Calibri" w:eastAsiaTheme="majorEastAsia" w:hAnsi="Calibri" w:cstheme="majorBidi"/>
      <w:b/>
      <w:bCs/>
      <w:caps/>
      <w:sz w:val="28"/>
      <w:szCs w:val="28"/>
      <w:lang w:eastAsia="en-US"/>
    </w:rPr>
  </w:style>
  <w:style w:type="character" w:customStyle="1" w:styleId="berschrift2Zchn">
    <w:name w:val="Überschrift 2 Zchn"/>
    <w:basedOn w:val="Absatz-Standardschriftart"/>
    <w:link w:val="berschrift2"/>
    <w:rsid w:val="006C101C"/>
    <w:rPr>
      <w:rFonts w:ascii="Calibri" w:eastAsiaTheme="majorEastAsia" w:hAnsi="Calibri" w:cstheme="majorBidi"/>
      <w:b/>
      <w:bCs/>
      <w:sz w:val="28"/>
      <w:szCs w:val="26"/>
      <w:lang w:eastAsia="en-US"/>
    </w:rPr>
  </w:style>
  <w:style w:type="character" w:customStyle="1" w:styleId="berschrift3Zchn">
    <w:name w:val="Überschrift 3 Zchn"/>
    <w:basedOn w:val="Absatz-Standardschriftart"/>
    <w:link w:val="berschrift3"/>
    <w:rsid w:val="006C101C"/>
    <w:rPr>
      <w:rFonts w:ascii="Calibri" w:eastAsiaTheme="majorEastAsia" w:hAnsi="Calibri" w:cstheme="majorBidi"/>
      <w:b/>
      <w:bCs/>
      <w:szCs w:val="22"/>
      <w:lang w:eastAsia="en-US"/>
    </w:rPr>
  </w:style>
  <w:style w:type="character" w:customStyle="1" w:styleId="berschrift4Zchn">
    <w:name w:val="Überschrift 4 Zchn"/>
    <w:basedOn w:val="Absatz-Standardschriftart"/>
    <w:link w:val="berschrift4"/>
    <w:rsid w:val="006C101C"/>
    <w:rPr>
      <w:rFonts w:ascii="Calibri" w:eastAsiaTheme="majorEastAsia" w:hAnsi="Calibri" w:cstheme="majorBidi"/>
      <w:b/>
      <w:bCs/>
      <w:iCs/>
      <w:szCs w:val="22"/>
      <w:lang w:eastAsia="en-US"/>
    </w:rPr>
  </w:style>
  <w:style w:type="paragraph" w:customStyle="1" w:styleId="p1">
    <w:name w:val="p1"/>
    <w:basedOn w:val="Standard"/>
    <w:rsid w:val="006C101C"/>
    <w:rPr>
      <w:rFonts w:ascii="Helvetica" w:hAnsi="Helvetica" w:cs="Times New Roman"/>
      <w:sz w:val="18"/>
      <w:szCs w:val="18"/>
    </w:rPr>
  </w:style>
  <w:style w:type="character" w:styleId="Hyperlink">
    <w:name w:val="Hyperlink"/>
    <w:basedOn w:val="Absatz-Standardschriftart"/>
    <w:uiPriority w:val="99"/>
    <w:unhideWhenUsed/>
    <w:rsid w:val="001C2C39"/>
    <w:rPr>
      <w:color w:val="0563C1" w:themeColor="hyperlink"/>
      <w:u w:val="single"/>
    </w:rPr>
  </w:style>
  <w:style w:type="character" w:customStyle="1" w:styleId="UnresolvedMention1">
    <w:name w:val="Unresolved Mention1"/>
    <w:basedOn w:val="Absatz-Standardschriftart"/>
    <w:uiPriority w:val="99"/>
    <w:rsid w:val="001C2C39"/>
    <w:rPr>
      <w:color w:val="605E5C"/>
      <w:shd w:val="clear" w:color="auto" w:fill="E1DFDD"/>
    </w:rPr>
  </w:style>
  <w:style w:type="paragraph" w:customStyle="1" w:styleId="Default">
    <w:name w:val="Default"/>
    <w:rsid w:val="00734C48"/>
    <w:pPr>
      <w:autoSpaceDE w:val="0"/>
      <w:autoSpaceDN w:val="0"/>
      <w:adjustRightInd w:val="0"/>
    </w:pPr>
    <w:rPr>
      <w:rFonts w:ascii="Garamond" w:eastAsiaTheme="minorHAnsi" w:hAnsi="Garamond" w:cs="Garamond"/>
      <w:color w:val="000000"/>
      <w:lang w:val="en-US" w:eastAsia="en-US"/>
    </w:rPr>
  </w:style>
  <w:style w:type="paragraph" w:styleId="Beschriftung">
    <w:name w:val="caption"/>
    <w:basedOn w:val="Standard"/>
    <w:next w:val="Standard"/>
    <w:uiPriority w:val="35"/>
    <w:unhideWhenUsed/>
    <w:qFormat/>
    <w:rsid w:val="00AC4E23"/>
    <w:pPr>
      <w:spacing w:after="200"/>
    </w:pPr>
    <w:rPr>
      <w:i/>
      <w:iCs/>
      <w:color w:val="44546A" w:themeColor="text2"/>
      <w:sz w:val="18"/>
      <w:szCs w:val="18"/>
    </w:rPr>
  </w:style>
  <w:style w:type="paragraph" w:styleId="Listenabsatz">
    <w:name w:val="List Paragraph"/>
    <w:basedOn w:val="Standard"/>
    <w:uiPriority w:val="34"/>
    <w:qFormat/>
    <w:rsid w:val="00AC4E23"/>
    <w:pPr>
      <w:ind w:left="720"/>
      <w:contextualSpacing/>
    </w:pPr>
  </w:style>
  <w:style w:type="table" w:styleId="Tabellenraster">
    <w:name w:val="Table Grid"/>
    <w:basedOn w:val="NormaleTabelle"/>
    <w:uiPriority w:val="59"/>
    <w:rsid w:val="00CC3FAD"/>
    <w:pPr>
      <w:spacing w:before="40" w:after="40"/>
    </w:pPr>
    <w:rPr>
      <w:rFonts w:ascii="Segoe UI" w:hAnsi="Segoe UI"/>
      <w:sz w:val="20"/>
      <w:szCs w:val="20"/>
      <w:lang w:val="en-US" w:eastAsia="en-US"/>
    </w:rPr>
    <w:tblPr>
      <w:tblInd w:w="90" w:type="dxa"/>
      <w:tblBorders>
        <w:top w:val="single" w:sz="4" w:space="0" w:color="D6D6D8"/>
        <w:left w:val="single" w:sz="4" w:space="0" w:color="D6D6D8"/>
        <w:bottom w:val="single" w:sz="4" w:space="0" w:color="D6D6D8"/>
        <w:right w:val="single" w:sz="4" w:space="0" w:color="D6D6D8"/>
        <w:insideH w:val="single" w:sz="4" w:space="0" w:color="D6D6D8"/>
        <w:insideV w:val="single" w:sz="4" w:space="0" w:color="D6D6D8"/>
      </w:tblBorders>
    </w:tblPr>
    <w:tcPr>
      <w:vAlign w:val="center"/>
    </w:tcPr>
    <w:tblStylePr w:type="firstRow">
      <w:pPr>
        <w:jc w:val="left"/>
      </w:pPr>
    </w:tblStylePr>
  </w:style>
  <w:style w:type="character" w:customStyle="1" w:styleId="apple-converted-space">
    <w:name w:val="apple-converted-space"/>
    <w:basedOn w:val="Absatz-Standardschriftart"/>
    <w:rsid w:val="00A650B8"/>
  </w:style>
  <w:style w:type="character" w:styleId="BesuchterLink">
    <w:name w:val="FollowedHyperlink"/>
    <w:basedOn w:val="Absatz-Standardschriftart"/>
    <w:uiPriority w:val="99"/>
    <w:semiHidden/>
    <w:unhideWhenUsed/>
    <w:rsid w:val="00BC4526"/>
    <w:rPr>
      <w:color w:val="954F72" w:themeColor="followedHyperlink"/>
      <w:u w:val="single"/>
    </w:rPr>
  </w:style>
  <w:style w:type="character" w:customStyle="1" w:styleId="berschrift5Zchn">
    <w:name w:val="Überschrift 5 Zchn"/>
    <w:basedOn w:val="Absatz-Standardschriftart"/>
    <w:link w:val="berschrift5"/>
    <w:uiPriority w:val="9"/>
    <w:semiHidden/>
    <w:rsid w:val="00F27B0D"/>
    <w:rPr>
      <w:rFonts w:ascii="Cambria" w:eastAsia="Times New Roman" w:hAnsi="Cambria" w:cs="Times New Roman"/>
      <w:color w:val="243F60"/>
      <w:sz w:val="22"/>
      <w:szCs w:val="22"/>
      <w:lang w:eastAsia="en-US"/>
    </w:rPr>
  </w:style>
  <w:style w:type="character" w:customStyle="1" w:styleId="berschrift6Zchn">
    <w:name w:val="Überschrift 6 Zchn"/>
    <w:basedOn w:val="Absatz-Standardschriftart"/>
    <w:link w:val="berschrift6"/>
    <w:uiPriority w:val="9"/>
    <w:semiHidden/>
    <w:rsid w:val="00F27B0D"/>
    <w:rPr>
      <w:rFonts w:ascii="Cambria" w:eastAsia="Times New Roman" w:hAnsi="Cambria" w:cs="Times New Roman"/>
      <w:i/>
      <w:iCs/>
      <w:color w:val="243F60"/>
      <w:lang w:val="de-DE"/>
    </w:rPr>
  </w:style>
  <w:style w:type="character" w:customStyle="1" w:styleId="berschrift7Zchn">
    <w:name w:val="Überschrift 7 Zchn"/>
    <w:basedOn w:val="Absatz-Standardschriftart"/>
    <w:link w:val="berschrift7"/>
    <w:uiPriority w:val="9"/>
    <w:rsid w:val="00F27B0D"/>
    <w:rPr>
      <w:rFonts w:ascii="Cambria" w:eastAsia="Times New Roman" w:hAnsi="Cambria" w:cs="Times New Roman"/>
      <w:i/>
      <w:iCs/>
      <w:color w:val="404040"/>
      <w:sz w:val="22"/>
      <w:szCs w:val="22"/>
      <w:lang w:eastAsia="en-US"/>
    </w:rPr>
  </w:style>
  <w:style w:type="character" w:customStyle="1" w:styleId="berschrift8Zchn">
    <w:name w:val="Überschrift 8 Zchn"/>
    <w:basedOn w:val="Absatz-Standardschriftart"/>
    <w:link w:val="berschrift8"/>
    <w:uiPriority w:val="9"/>
    <w:semiHidden/>
    <w:rsid w:val="00F27B0D"/>
    <w:rPr>
      <w:rFonts w:ascii="Cambria" w:eastAsia="Times New Roman" w:hAnsi="Cambria" w:cs="Times New Roman"/>
      <w:color w:val="404040"/>
      <w:sz w:val="20"/>
      <w:szCs w:val="20"/>
      <w:lang w:eastAsia="en-US"/>
    </w:rPr>
  </w:style>
  <w:style w:type="character" w:customStyle="1" w:styleId="berschrift9Zchn">
    <w:name w:val="Überschrift 9 Zchn"/>
    <w:basedOn w:val="Absatz-Standardschriftart"/>
    <w:link w:val="berschrift9"/>
    <w:uiPriority w:val="9"/>
    <w:semiHidden/>
    <w:rsid w:val="00F27B0D"/>
    <w:rPr>
      <w:rFonts w:ascii="Cambria" w:eastAsia="Times New Roman" w:hAnsi="Cambria" w:cs="Times New Roman"/>
      <w:i/>
      <w:iCs/>
      <w:color w:val="404040"/>
      <w:sz w:val="20"/>
      <w:szCs w:val="20"/>
      <w:lang w:val="de-DE"/>
    </w:rPr>
  </w:style>
  <w:style w:type="paragraph" w:styleId="Inhaltsverzeichnisberschrift">
    <w:name w:val="TOC Heading"/>
    <w:basedOn w:val="berschrift1"/>
    <w:next w:val="Standard"/>
    <w:uiPriority w:val="39"/>
    <w:unhideWhenUsed/>
    <w:qFormat/>
    <w:rsid w:val="00F61C53"/>
    <w:pPr>
      <w:keepLines/>
      <w:numPr>
        <w:numId w:val="0"/>
      </w:numPr>
      <w:spacing w:after="0" w:line="276" w:lineRule="auto"/>
      <w:outlineLvl w:val="9"/>
    </w:pPr>
    <w:rPr>
      <w:rFonts w:asciiTheme="majorHAnsi" w:hAnsiTheme="majorHAnsi"/>
      <w:caps w:val="0"/>
      <w:color w:val="2F5496" w:themeColor="accent1" w:themeShade="BF"/>
      <w:lang w:val="en-US"/>
    </w:rPr>
  </w:style>
  <w:style w:type="paragraph" w:styleId="Verzeichnis2">
    <w:name w:val="toc 2"/>
    <w:basedOn w:val="Standard"/>
    <w:next w:val="Standard"/>
    <w:autoRedefine/>
    <w:uiPriority w:val="39"/>
    <w:unhideWhenUsed/>
    <w:rsid w:val="00F61C53"/>
    <w:rPr>
      <w:rFonts w:cstheme="minorHAnsi"/>
      <w:b/>
      <w:bCs/>
      <w:smallCaps/>
      <w:sz w:val="22"/>
      <w:szCs w:val="26"/>
    </w:rPr>
  </w:style>
  <w:style w:type="paragraph" w:styleId="Verzeichnis3">
    <w:name w:val="toc 3"/>
    <w:basedOn w:val="Standard"/>
    <w:next w:val="Standard"/>
    <w:autoRedefine/>
    <w:uiPriority w:val="39"/>
    <w:unhideWhenUsed/>
    <w:rsid w:val="00F61C53"/>
    <w:rPr>
      <w:rFonts w:cstheme="minorHAnsi"/>
      <w:smallCaps/>
      <w:sz w:val="22"/>
      <w:szCs w:val="26"/>
    </w:rPr>
  </w:style>
  <w:style w:type="paragraph" w:styleId="Verzeichnis1">
    <w:name w:val="toc 1"/>
    <w:basedOn w:val="Standard"/>
    <w:next w:val="Standard"/>
    <w:autoRedefine/>
    <w:uiPriority w:val="39"/>
    <w:unhideWhenUsed/>
    <w:rsid w:val="00F61C53"/>
    <w:pPr>
      <w:spacing w:before="360" w:after="360"/>
    </w:pPr>
    <w:rPr>
      <w:rFonts w:cstheme="minorHAnsi"/>
      <w:b/>
      <w:bCs/>
      <w:caps/>
      <w:sz w:val="22"/>
      <w:szCs w:val="26"/>
      <w:u w:val="single"/>
    </w:rPr>
  </w:style>
  <w:style w:type="paragraph" w:styleId="Verzeichnis4">
    <w:name w:val="toc 4"/>
    <w:basedOn w:val="Standard"/>
    <w:next w:val="Standard"/>
    <w:autoRedefine/>
    <w:uiPriority w:val="39"/>
    <w:semiHidden/>
    <w:unhideWhenUsed/>
    <w:rsid w:val="00F61C53"/>
    <w:rPr>
      <w:rFonts w:cstheme="minorHAnsi"/>
      <w:sz w:val="22"/>
      <w:szCs w:val="26"/>
    </w:rPr>
  </w:style>
  <w:style w:type="paragraph" w:styleId="Verzeichnis5">
    <w:name w:val="toc 5"/>
    <w:basedOn w:val="Standard"/>
    <w:next w:val="Standard"/>
    <w:autoRedefine/>
    <w:uiPriority w:val="39"/>
    <w:semiHidden/>
    <w:unhideWhenUsed/>
    <w:rsid w:val="00F61C53"/>
    <w:rPr>
      <w:rFonts w:cstheme="minorHAnsi"/>
      <w:sz w:val="22"/>
      <w:szCs w:val="26"/>
    </w:rPr>
  </w:style>
  <w:style w:type="paragraph" w:styleId="Verzeichnis6">
    <w:name w:val="toc 6"/>
    <w:basedOn w:val="Standard"/>
    <w:next w:val="Standard"/>
    <w:autoRedefine/>
    <w:uiPriority w:val="39"/>
    <w:semiHidden/>
    <w:unhideWhenUsed/>
    <w:rsid w:val="00F61C53"/>
    <w:rPr>
      <w:rFonts w:cstheme="minorHAnsi"/>
      <w:sz w:val="22"/>
      <w:szCs w:val="26"/>
    </w:rPr>
  </w:style>
  <w:style w:type="paragraph" w:styleId="Verzeichnis7">
    <w:name w:val="toc 7"/>
    <w:basedOn w:val="Standard"/>
    <w:next w:val="Standard"/>
    <w:autoRedefine/>
    <w:uiPriority w:val="39"/>
    <w:semiHidden/>
    <w:unhideWhenUsed/>
    <w:rsid w:val="00F61C53"/>
    <w:rPr>
      <w:rFonts w:cstheme="minorHAnsi"/>
      <w:sz w:val="22"/>
      <w:szCs w:val="26"/>
    </w:rPr>
  </w:style>
  <w:style w:type="paragraph" w:styleId="Verzeichnis8">
    <w:name w:val="toc 8"/>
    <w:basedOn w:val="Standard"/>
    <w:next w:val="Standard"/>
    <w:autoRedefine/>
    <w:uiPriority w:val="39"/>
    <w:semiHidden/>
    <w:unhideWhenUsed/>
    <w:rsid w:val="00F61C53"/>
    <w:rPr>
      <w:rFonts w:cstheme="minorHAnsi"/>
      <w:sz w:val="22"/>
      <w:szCs w:val="26"/>
    </w:rPr>
  </w:style>
  <w:style w:type="paragraph" w:styleId="Verzeichnis9">
    <w:name w:val="toc 9"/>
    <w:basedOn w:val="Standard"/>
    <w:next w:val="Standard"/>
    <w:autoRedefine/>
    <w:uiPriority w:val="39"/>
    <w:semiHidden/>
    <w:unhideWhenUsed/>
    <w:rsid w:val="00F61C53"/>
    <w:rPr>
      <w:rFonts w:cstheme="minorHAnsi"/>
      <w:sz w:val="22"/>
      <w:szCs w:val="26"/>
    </w:rPr>
  </w:style>
  <w:style w:type="paragraph" w:customStyle="1" w:styleId="bullettedlist">
    <w:name w:val="bulletted list"/>
    <w:basedOn w:val="Standard"/>
    <w:link w:val="bullettedlistChar"/>
    <w:qFormat/>
    <w:rsid w:val="009868C2"/>
    <w:pPr>
      <w:numPr>
        <w:numId w:val="17"/>
      </w:numPr>
    </w:pPr>
    <w:rPr>
      <w:rFonts w:ascii="Calibri" w:eastAsia="Times New Roman" w:hAnsi="Calibri" w:cs="Times New Roman"/>
      <w:sz w:val="22"/>
      <w:szCs w:val="20"/>
      <w:lang w:eastAsia="en-US"/>
    </w:rPr>
  </w:style>
  <w:style w:type="character" w:customStyle="1" w:styleId="bullettedlistChar">
    <w:name w:val="bulletted list Char"/>
    <w:basedOn w:val="Absatz-Standardschriftart"/>
    <w:link w:val="bullettedlist"/>
    <w:rsid w:val="009868C2"/>
    <w:rPr>
      <w:rFonts w:ascii="Calibri" w:eastAsia="Times New Roman" w:hAnsi="Calibri" w:cs="Times New Roman"/>
      <w:sz w:val="22"/>
      <w:szCs w:val="20"/>
      <w:lang w:eastAsia="en-US"/>
    </w:rPr>
  </w:style>
  <w:style w:type="character" w:styleId="Funotenzeichen">
    <w:name w:val="footnote reference"/>
    <w:basedOn w:val="Absatz-Standardschriftart"/>
    <w:uiPriority w:val="99"/>
    <w:semiHidden/>
    <w:unhideWhenUsed/>
    <w:rsid w:val="009868C2"/>
    <w:rPr>
      <w:vertAlign w:val="superscript"/>
    </w:rPr>
  </w:style>
  <w:style w:type="paragraph" w:styleId="StandardWeb">
    <w:name w:val="Normal (Web)"/>
    <w:basedOn w:val="Standard"/>
    <w:uiPriority w:val="99"/>
    <w:semiHidden/>
    <w:unhideWhenUsed/>
    <w:rsid w:val="00EC1164"/>
    <w:pPr>
      <w:spacing w:before="100" w:beforeAutospacing="1" w:after="100" w:afterAutospacing="1"/>
    </w:pPr>
    <w:rPr>
      <w:rFonts w:ascii="Times New Roman" w:hAnsi="Times New Roman" w:cs="Times New Roman"/>
      <w:lang w:eastAsia="en-GB"/>
    </w:rPr>
  </w:style>
  <w:style w:type="paragraph" w:styleId="Sprechblasentext">
    <w:name w:val="Balloon Text"/>
    <w:basedOn w:val="Standard"/>
    <w:link w:val="SprechblasentextZchn"/>
    <w:uiPriority w:val="99"/>
    <w:semiHidden/>
    <w:unhideWhenUsed/>
    <w:rsid w:val="00D34CAC"/>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4CAC"/>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D34CAC"/>
    <w:rPr>
      <w:sz w:val="16"/>
      <w:szCs w:val="16"/>
    </w:rPr>
  </w:style>
  <w:style w:type="paragraph" w:styleId="Kommentartext">
    <w:name w:val="annotation text"/>
    <w:basedOn w:val="Standard"/>
    <w:link w:val="KommentartextZchn"/>
    <w:uiPriority w:val="99"/>
    <w:unhideWhenUsed/>
    <w:rsid w:val="00D34CAC"/>
    <w:rPr>
      <w:sz w:val="20"/>
      <w:szCs w:val="20"/>
    </w:rPr>
  </w:style>
  <w:style w:type="character" w:customStyle="1" w:styleId="KommentartextZchn">
    <w:name w:val="Kommentartext Zchn"/>
    <w:basedOn w:val="Absatz-Standardschriftart"/>
    <w:link w:val="Kommentartext"/>
    <w:uiPriority w:val="99"/>
    <w:rsid w:val="00D34CAC"/>
    <w:rPr>
      <w:sz w:val="20"/>
      <w:szCs w:val="20"/>
    </w:rPr>
  </w:style>
  <w:style w:type="paragraph" w:styleId="Kommentarthema">
    <w:name w:val="annotation subject"/>
    <w:basedOn w:val="Kommentartext"/>
    <w:next w:val="Kommentartext"/>
    <w:link w:val="KommentarthemaZchn"/>
    <w:uiPriority w:val="99"/>
    <w:semiHidden/>
    <w:unhideWhenUsed/>
    <w:rsid w:val="00D34CAC"/>
    <w:rPr>
      <w:b/>
      <w:bCs/>
    </w:rPr>
  </w:style>
  <w:style w:type="character" w:customStyle="1" w:styleId="KommentarthemaZchn">
    <w:name w:val="Kommentarthema Zchn"/>
    <w:basedOn w:val="KommentartextZchn"/>
    <w:link w:val="Kommentarthema"/>
    <w:uiPriority w:val="99"/>
    <w:semiHidden/>
    <w:rsid w:val="00D34CAC"/>
    <w:rPr>
      <w:b/>
      <w:bCs/>
      <w:sz w:val="20"/>
      <w:szCs w:val="20"/>
    </w:rPr>
  </w:style>
  <w:style w:type="paragraph" w:styleId="berarbeitung">
    <w:name w:val="Revision"/>
    <w:hidden/>
    <w:uiPriority w:val="99"/>
    <w:semiHidden/>
    <w:rsid w:val="00D34CAC"/>
  </w:style>
  <w:style w:type="character" w:styleId="NichtaufgelsteErwhnung">
    <w:name w:val="Unresolved Mention"/>
    <w:basedOn w:val="Absatz-Standardschriftart"/>
    <w:uiPriority w:val="99"/>
    <w:semiHidden/>
    <w:unhideWhenUsed/>
    <w:rsid w:val="008F4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1038">
      <w:bodyDiv w:val="1"/>
      <w:marLeft w:val="0"/>
      <w:marRight w:val="0"/>
      <w:marTop w:val="0"/>
      <w:marBottom w:val="0"/>
      <w:divBdr>
        <w:top w:val="none" w:sz="0" w:space="0" w:color="auto"/>
        <w:left w:val="none" w:sz="0" w:space="0" w:color="auto"/>
        <w:bottom w:val="none" w:sz="0" w:space="0" w:color="auto"/>
        <w:right w:val="none" w:sz="0" w:space="0" w:color="auto"/>
      </w:divBdr>
    </w:div>
    <w:div w:id="38553741">
      <w:bodyDiv w:val="1"/>
      <w:marLeft w:val="0"/>
      <w:marRight w:val="0"/>
      <w:marTop w:val="0"/>
      <w:marBottom w:val="0"/>
      <w:divBdr>
        <w:top w:val="none" w:sz="0" w:space="0" w:color="auto"/>
        <w:left w:val="none" w:sz="0" w:space="0" w:color="auto"/>
        <w:bottom w:val="none" w:sz="0" w:space="0" w:color="auto"/>
        <w:right w:val="none" w:sz="0" w:space="0" w:color="auto"/>
      </w:divBdr>
    </w:div>
    <w:div w:id="112944759">
      <w:bodyDiv w:val="1"/>
      <w:marLeft w:val="0"/>
      <w:marRight w:val="0"/>
      <w:marTop w:val="0"/>
      <w:marBottom w:val="0"/>
      <w:divBdr>
        <w:top w:val="none" w:sz="0" w:space="0" w:color="auto"/>
        <w:left w:val="none" w:sz="0" w:space="0" w:color="auto"/>
        <w:bottom w:val="none" w:sz="0" w:space="0" w:color="auto"/>
        <w:right w:val="none" w:sz="0" w:space="0" w:color="auto"/>
      </w:divBdr>
    </w:div>
    <w:div w:id="148060141">
      <w:bodyDiv w:val="1"/>
      <w:marLeft w:val="0"/>
      <w:marRight w:val="0"/>
      <w:marTop w:val="0"/>
      <w:marBottom w:val="0"/>
      <w:divBdr>
        <w:top w:val="none" w:sz="0" w:space="0" w:color="auto"/>
        <w:left w:val="none" w:sz="0" w:space="0" w:color="auto"/>
        <w:bottom w:val="none" w:sz="0" w:space="0" w:color="auto"/>
        <w:right w:val="none" w:sz="0" w:space="0" w:color="auto"/>
      </w:divBdr>
    </w:div>
    <w:div w:id="182717866">
      <w:bodyDiv w:val="1"/>
      <w:marLeft w:val="0"/>
      <w:marRight w:val="0"/>
      <w:marTop w:val="0"/>
      <w:marBottom w:val="0"/>
      <w:divBdr>
        <w:top w:val="none" w:sz="0" w:space="0" w:color="auto"/>
        <w:left w:val="none" w:sz="0" w:space="0" w:color="auto"/>
        <w:bottom w:val="none" w:sz="0" w:space="0" w:color="auto"/>
        <w:right w:val="none" w:sz="0" w:space="0" w:color="auto"/>
      </w:divBdr>
    </w:div>
    <w:div w:id="270477364">
      <w:bodyDiv w:val="1"/>
      <w:marLeft w:val="0"/>
      <w:marRight w:val="0"/>
      <w:marTop w:val="0"/>
      <w:marBottom w:val="0"/>
      <w:divBdr>
        <w:top w:val="none" w:sz="0" w:space="0" w:color="auto"/>
        <w:left w:val="none" w:sz="0" w:space="0" w:color="auto"/>
        <w:bottom w:val="none" w:sz="0" w:space="0" w:color="auto"/>
        <w:right w:val="none" w:sz="0" w:space="0" w:color="auto"/>
      </w:divBdr>
    </w:div>
    <w:div w:id="863324838">
      <w:bodyDiv w:val="1"/>
      <w:marLeft w:val="0"/>
      <w:marRight w:val="0"/>
      <w:marTop w:val="0"/>
      <w:marBottom w:val="0"/>
      <w:divBdr>
        <w:top w:val="none" w:sz="0" w:space="0" w:color="auto"/>
        <w:left w:val="none" w:sz="0" w:space="0" w:color="auto"/>
        <w:bottom w:val="none" w:sz="0" w:space="0" w:color="auto"/>
        <w:right w:val="none" w:sz="0" w:space="0" w:color="auto"/>
      </w:divBdr>
      <w:divsChild>
        <w:div w:id="18434015">
          <w:marLeft w:val="274"/>
          <w:marRight w:val="0"/>
          <w:marTop w:val="0"/>
          <w:marBottom w:val="0"/>
          <w:divBdr>
            <w:top w:val="none" w:sz="0" w:space="0" w:color="auto"/>
            <w:left w:val="none" w:sz="0" w:space="0" w:color="auto"/>
            <w:bottom w:val="none" w:sz="0" w:space="0" w:color="auto"/>
            <w:right w:val="none" w:sz="0" w:space="0" w:color="auto"/>
          </w:divBdr>
        </w:div>
        <w:div w:id="289896128">
          <w:marLeft w:val="274"/>
          <w:marRight w:val="0"/>
          <w:marTop w:val="0"/>
          <w:marBottom w:val="0"/>
          <w:divBdr>
            <w:top w:val="none" w:sz="0" w:space="0" w:color="auto"/>
            <w:left w:val="none" w:sz="0" w:space="0" w:color="auto"/>
            <w:bottom w:val="none" w:sz="0" w:space="0" w:color="auto"/>
            <w:right w:val="none" w:sz="0" w:space="0" w:color="auto"/>
          </w:divBdr>
        </w:div>
        <w:div w:id="873689838">
          <w:marLeft w:val="274"/>
          <w:marRight w:val="0"/>
          <w:marTop w:val="0"/>
          <w:marBottom w:val="0"/>
          <w:divBdr>
            <w:top w:val="none" w:sz="0" w:space="0" w:color="auto"/>
            <w:left w:val="none" w:sz="0" w:space="0" w:color="auto"/>
            <w:bottom w:val="none" w:sz="0" w:space="0" w:color="auto"/>
            <w:right w:val="none" w:sz="0" w:space="0" w:color="auto"/>
          </w:divBdr>
        </w:div>
        <w:div w:id="1021009078">
          <w:marLeft w:val="274"/>
          <w:marRight w:val="0"/>
          <w:marTop w:val="0"/>
          <w:marBottom w:val="0"/>
          <w:divBdr>
            <w:top w:val="none" w:sz="0" w:space="0" w:color="auto"/>
            <w:left w:val="none" w:sz="0" w:space="0" w:color="auto"/>
            <w:bottom w:val="none" w:sz="0" w:space="0" w:color="auto"/>
            <w:right w:val="none" w:sz="0" w:space="0" w:color="auto"/>
          </w:divBdr>
        </w:div>
        <w:div w:id="1347830369">
          <w:marLeft w:val="274"/>
          <w:marRight w:val="0"/>
          <w:marTop w:val="0"/>
          <w:marBottom w:val="0"/>
          <w:divBdr>
            <w:top w:val="none" w:sz="0" w:space="0" w:color="auto"/>
            <w:left w:val="none" w:sz="0" w:space="0" w:color="auto"/>
            <w:bottom w:val="none" w:sz="0" w:space="0" w:color="auto"/>
            <w:right w:val="none" w:sz="0" w:space="0" w:color="auto"/>
          </w:divBdr>
        </w:div>
        <w:div w:id="1550799047">
          <w:marLeft w:val="274"/>
          <w:marRight w:val="0"/>
          <w:marTop w:val="0"/>
          <w:marBottom w:val="0"/>
          <w:divBdr>
            <w:top w:val="none" w:sz="0" w:space="0" w:color="auto"/>
            <w:left w:val="none" w:sz="0" w:space="0" w:color="auto"/>
            <w:bottom w:val="none" w:sz="0" w:space="0" w:color="auto"/>
            <w:right w:val="none" w:sz="0" w:space="0" w:color="auto"/>
          </w:divBdr>
        </w:div>
        <w:div w:id="1636257264">
          <w:marLeft w:val="274"/>
          <w:marRight w:val="0"/>
          <w:marTop w:val="0"/>
          <w:marBottom w:val="0"/>
          <w:divBdr>
            <w:top w:val="none" w:sz="0" w:space="0" w:color="auto"/>
            <w:left w:val="none" w:sz="0" w:space="0" w:color="auto"/>
            <w:bottom w:val="none" w:sz="0" w:space="0" w:color="auto"/>
            <w:right w:val="none" w:sz="0" w:space="0" w:color="auto"/>
          </w:divBdr>
        </w:div>
        <w:div w:id="1928881791">
          <w:marLeft w:val="274"/>
          <w:marRight w:val="0"/>
          <w:marTop w:val="0"/>
          <w:marBottom w:val="0"/>
          <w:divBdr>
            <w:top w:val="none" w:sz="0" w:space="0" w:color="auto"/>
            <w:left w:val="none" w:sz="0" w:space="0" w:color="auto"/>
            <w:bottom w:val="none" w:sz="0" w:space="0" w:color="auto"/>
            <w:right w:val="none" w:sz="0" w:space="0" w:color="auto"/>
          </w:divBdr>
        </w:div>
        <w:div w:id="1996378896">
          <w:marLeft w:val="274"/>
          <w:marRight w:val="0"/>
          <w:marTop w:val="0"/>
          <w:marBottom w:val="0"/>
          <w:divBdr>
            <w:top w:val="none" w:sz="0" w:space="0" w:color="auto"/>
            <w:left w:val="none" w:sz="0" w:space="0" w:color="auto"/>
            <w:bottom w:val="none" w:sz="0" w:space="0" w:color="auto"/>
            <w:right w:val="none" w:sz="0" w:space="0" w:color="auto"/>
          </w:divBdr>
        </w:div>
      </w:divsChild>
    </w:div>
    <w:div w:id="961037819">
      <w:bodyDiv w:val="1"/>
      <w:marLeft w:val="0"/>
      <w:marRight w:val="0"/>
      <w:marTop w:val="0"/>
      <w:marBottom w:val="0"/>
      <w:divBdr>
        <w:top w:val="none" w:sz="0" w:space="0" w:color="auto"/>
        <w:left w:val="none" w:sz="0" w:space="0" w:color="auto"/>
        <w:bottom w:val="none" w:sz="0" w:space="0" w:color="auto"/>
        <w:right w:val="none" w:sz="0" w:space="0" w:color="auto"/>
      </w:divBdr>
    </w:div>
    <w:div w:id="1106733084">
      <w:bodyDiv w:val="1"/>
      <w:marLeft w:val="0"/>
      <w:marRight w:val="0"/>
      <w:marTop w:val="0"/>
      <w:marBottom w:val="0"/>
      <w:divBdr>
        <w:top w:val="none" w:sz="0" w:space="0" w:color="auto"/>
        <w:left w:val="none" w:sz="0" w:space="0" w:color="auto"/>
        <w:bottom w:val="none" w:sz="0" w:space="0" w:color="auto"/>
        <w:right w:val="none" w:sz="0" w:space="0" w:color="auto"/>
      </w:divBdr>
    </w:div>
    <w:div w:id="1129788534">
      <w:bodyDiv w:val="1"/>
      <w:marLeft w:val="0"/>
      <w:marRight w:val="0"/>
      <w:marTop w:val="0"/>
      <w:marBottom w:val="0"/>
      <w:divBdr>
        <w:top w:val="none" w:sz="0" w:space="0" w:color="auto"/>
        <w:left w:val="none" w:sz="0" w:space="0" w:color="auto"/>
        <w:bottom w:val="none" w:sz="0" w:space="0" w:color="auto"/>
        <w:right w:val="none" w:sz="0" w:space="0" w:color="auto"/>
      </w:divBdr>
    </w:div>
    <w:div w:id="1445072348">
      <w:bodyDiv w:val="1"/>
      <w:marLeft w:val="0"/>
      <w:marRight w:val="0"/>
      <w:marTop w:val="0"/>
      <w:marBottom w:val="0"/>
      <w:divBdr>
        <w:top w:val="none" w:sz="0" w:space="0" w:color="auto"/>
        <w:left w:val="none" w:sz="0" w:space="0" w:color="auto"/>
        <w:bottom w:val="none" w:sz="0" w:space="0" w:color="auto"/>
        <w:right w:val="none" w:sz="0" w:space="0" w:color="auto"/>
      </w:divBdr>
    </w:div>
    <w:div w:id="1482232224">
      <w:bodyDiv w:val="1"/>
      <w:marLeft w:val="0"/>
      <w:marRight w:val="0"/>
      <w:marTop w:val="0"/>
      <w:marBottom w:val="0"/>
      <w:divBdr>
        <w:top w:val="none" w:sz="0" w:space="0" w:color="auto"/>
        <w:left w:val="none" w:sz="0" w:space="0" w:color="auto"/>
        <w:bottom w:val="none" w:sz="0" w:space="0" w:color="auto"/>
        <w:right w:val="none" w:sz="0" w:space="0" w:color="auto"/>
      </w:divBdr>
    </w:div>
    <w:div w:id="1640843014">
      <w:bodyDiv w:val="1"/>
      <w:marLeft w:val="0"/>
      <w:marRight w:val="0"/>
      <w:marTop w:val="0"/>
      <w:marBottom w:val="0"/>
      <w:divBdr>
        <w:top w:val="none" w:sz="0" w:space="0" w:color="auto"/>
        <w:left w:val="none" w:sz="0" w:space="0" w:color="auto"/>
        <w:bottom w:val="none" w:sz="0" w:space="0" w:color="auto"/>
        <w:right w:val="none" w:sz="0" w:space="0" w:color="auto"/>
      </w:divBdr>
    </w:div>
    <w:div w:id="1775006755">
      <w:bodyDiv w:val="1"/>
      <w:marLeft w:val="0"/>
      <w:marRight w:val="0"/>
      <w:marTop w:val="0"/>
      <w:marBottom w:val="0"/>
      <w:divBdr>
        <w:top w:val="none" w:sz="0" w:space="0" w:color="auto"/>
        <w:left w:val="none" w:sz="0" w:space="0" w:color="auto"/>
        <w:bottom w:val="none" w:sz="0" w:space="0" w:color="auto"/>
        <w:right w:val="none" w:sz="0" w:space="0" w:color="auto"/>
      </w:divBdr>
    </w:div>
    <w:div w:id="1809663816">
      <w:bodyDiv w:val="1"/>
      <w:marLeft w:val="0"/>
      <w:marRight w:val="0"/>
      <w:marTop w:val="0"/>
      <w:marBottom w:val="0"/>
      <w:divBdr>
        <w:top w:val="none" w:sz="0" w:space="0" w:color="auto"/>
        <w:left w:val="none" w:sz="0" w:space="0" w:color="auto"/>
        <w:bottom w:val="none" w:sz="0" w:space="0" w:color="auto"/>
        <w:right w:val="none" w:sz="0" w:space="0" w:color="auto"/>
      </w:divBdr>
    </w:div>
    <w:div w:id="1813861261">
      <w:bodyDiv w:val="1"/>
      <w:marLeft w:val="0"/>
      <w:marRight w:val="0"/>
      <w:marTop w:val="0"/>
      <w:marBottom w:val="0"/>
      <w:divBdr>
        <w:top w:val="none" w:sz="0" w:space="0" w:color="auto"/>
        <w:left w:val="none" w:sz="0" w:space="0" w:color="auto"/>
        <w:bottom w:val="none" w:sz="0" w:space="0" w:color="auto"/>
        <w:right w:val="none" w:sz="0" w:space="0" w:color="auto"/>
      </w:divBdr>
    </w:div>
    <w:div w:id="1821116343">
      <w:bodyDiv w:val="1"/>
      <w:marLeft w:val="0"/>
      <w:marRight w:val="0"/>
      <w:marTop w:val="0"/>
      <w:marBottom w:val="0"/>
      <w:divBdr>
        <w:top w:val="none" w:sz="0" w:space="0" w:color="auto"/>
        <w:left w:val="none" w:sz="0" w:space="0" w:color="auto"/>
        <w:bottom w:val="none" w:sz="0" w:space="0" w:color="auto"/>
        <w:right w:val="none" w:sz="0" w:space="0" w:color="auto"/>
      </w:divBdr>
    </w:div>
    <w:div w:id="1870996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rr360.de/"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8CE07-DC04-4F0B-AC59-335F6DDAF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793</Words>
  <Characters>4523</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Forschungszentrum Jülich GmbH</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Franz" &lt;Christian.Franz@frm2.tum.de&gt;</dc:creator>
  <cp:keywords/>
  <dc:description/>
  <cp:lastModifiedBy>Christian Franz</cp:lastModifiedBy>
  <cp:revision>2</cp:revision>
  <cp:lastPrinted>2023-04-17T21:07:00Z</cp:lastPrinted>
  <dcterms:created xsi:type="dcterms:W3CDTF">2024-10-14T18:35:00Z</dcterms:created>
  <dcterms:modified xsi:type="dcterms:W3CDTF">2024-10-14T18:35:00Z</dcterms:modified>
</cp:coreProperties>
</file>