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8766"/>
      </w:tblGrid>
      <w:tr w:rsidR="00C34559" w14:paraId="3541F16F" w14:textId="77777777" w:rsidTr="00C27617">
        <w:trPr>
          <w:cantSplit/>
          <w:trHeight w:val="357"/>
        </w:trPr>
        <w:tc>
          <w:tcPr>
            <w:tcW w:w="5000" w:type="pct"/>
          </w:tcPr>
          <w:p w14:paraId="3ACBBDED" w14:textId="77777777" w:rsidR="00C34559" w:rsidRDefault="00C34559" w:rsidP="00C27617">
            <w:pPr>
              <w:pStyle w:val="E-Guided"/>
            </w:pPr>
            <w:bookmarkStart w:id="0" w:name="_GoBack"/>
            <w:bookmarkEnd w:id="0"/>
          </w:p>
        </w:tc>
      </w:tr>
      <w:tr w:rsidR="00C34559" w14:paraId="21EA78B1" w14:textId="77777777" w:rsidTr="00C27617">
        <w:trPr>
          <w:cantSplit/>
          <w:trHeight w:val="357"/>
        </w:trPr>
        <w:tc>
          <w:tcPr>
            <w:tcW w:w="5000" w:type="pct"/>
          </w:tcPr>
          <w:p w14:paraId="3DD7FBFA" w14:textId="77777777" w:rsidR="00C34559" w:rsidRDefault="00C34559" w:rsidP="00C27617">
            <w:pPr>
              <w:pStyle w:val="E-Guided"/>
            </w:pPr>
          </w:p>
        </w:tc>
      </w:tr>
      <w:tr w:rsidR="00C34559" w14:paraId="13B515BD" w14:textId="77777777" w:rsidTr="00C27617">
        <w:trPr>
          <w:cantSplit/>
          <w:trHeight w:val="357"/>
        </w:trPr>
        <w:tc>
          <w:tcPr>
            <w:tcW w:w="5000" w:type="pct"/>
          </w:tcPr>
          <w:p w14:paraId="3B24F418" w14:textId="77777777" w:rsidR="00C34559" w:rsidRDefault="00C34559" w:rsidP="00C27617">
            <w:pPr>
              <w:pStyle w:val="E-Guided"/>
            </w:pPr>
          </w:p>
        </w:tc>
      </w:tr>
      <w:tr w:rsidR="00C34559" w14:paraId="6355495A" w14:textId="77777777" w:rsidTr="00C27617">
        <w:trPr>
          <w:cantSplit/>
          <w:trHeight w:hRule="exact" w:val="360"/>
        </w:trPr>
        <w:tc>
          <w:tcPr>
            <w:tcW w:w="5000" w:type="pct"/>
          </w:tcPr>
          <w:p w14:paraId="250F9F0C" w14:textId="77777777" w:rsidR="00C34559" w:rsidRDefault="00C34559" w:rsidP="00C27617">
            <w:pPr>
              <w:pStyle w:val="E-Guided"/>
            </w:pPr>
          </w:p>
        </w:tc>
      </w:tr>
      <w:tr w:rsidR="00C34559" w14:paraId="4BB60162" w14:textId="77777777" w:rsidTr="00C27617">
        <w:trPr>
          <w:cantSplit/>
          <w:trHeight w:hRule="exact" w:val="360"/>
        </w:trPr>
        <w:tc>
          <w:tcPr>
            <w:tcW w:w="5000" w:type="pct"/>
          </w:tcPr>
          <w:p w14:paraId="59EBF229" w14:textId="77777777" w:rsidR="00C34559" w:rsidRDefault="00C34559" w:rsidP="00C27617">
            <w:pPr>
              <w:pStyle w:val="E-Guided"/>
            </w:pPr>
          </w:p>
        </w:tc>
      </w:tr>
      <w:tr w:rsidR="00C34559" w14:paraId="1D3D2A84" w14:textId="77777777" w:rsidTr="00C27617">
        <w:trPr>
          <w:cantSplit/>
          <w:trHeight w:hRule="exact" w:val="240"/>
        </w:trPr>
        <w:tc>
          <w:tcPr>
            <w:tcW w:w="5000" w:type="pct"/>
            <w:tcBorders>
              <w:bottom w:val="thinThickSmallGap" w:sz="12" w:space="0" w:color="auto"/>
            </w:tcBorders>
          </w:tcPr>
          <w:p w14:paraId="205FFB6C" w14:textId="77777777" w:rsidR="00C34559" w:rsidRDefault="00C34559" w:rsidP="00C27617">
            <w:pPr>
              <w:pStyle w:val="E-Guided"/>
            </w:pPr>
          </w:p>
        </w:tc>
      </w:tr>
      <w:tr w:rsidR="00C34559" w14:paraId="3AAFBC95" w14:textId="77777777" w:rsidTr="00C27617">
        <w:trPr>
          <w:cantSplit/>
          <w:trHeight w:hRule="exact" w:val="226"/>
        </w:trPr>
        <w:tc>
          <w:tcPr>
            <w:tcW w:w="5000" w:type="pct"/>
            <w:tcBorders>
              <w:top w:val="thinThickSmallGap" w:sz="12" w:space="0" w:color="auto"/>
            </w:tcBorders>
            <w:shd w:val="clear" w:color="auto" w:fill="auto"/>
          </w:tcPr>
          <w:p w14:paraId="4E94B9FB" w14:textId="77777777" w:rsidR="00C34559" w:rsidRDefault="00C34559" w:rsidP="00C27617">
            <w:pPr>
              <w:pStyle w:val="E-Heading1"/>
            </w:pPr>
          </w:p>
        </w:tc>
      </w:tr>
      <w:tr w:rsidR="00C34559" w14:paraId="4506756C" w14:textId="77777777" w:rsidTr="00C27617">
        <w:trPr>
          <w:cantSplit/>
        </w:trPr>
        <w:tc>
          <w:tcPr>
            <w:tcW w:w="5000" w:type="pct"/>
            <w:shd w:val="clear" w:color="auto" w:fill="auto"/>
          </w:tcPr>
          <w:p w14:paraId="02E27746" w14:textId="6D6D7BEC" w:rsidR="00C34559" w:rsidRDefault="003D0D32" w:rsidP="003D0D32">
            <w:pPr>
              <w:pStyle w:val="E-FrontPageTitle"/>
              <w:tabs>
                <w:tab w:val="center" w:pos="4383"/>
                <w:tab w:val="left" w:pos="6123"/>
              </w:tabs>
              <w:jc w:val="left"/>
            </w:pPr>
            <w:r>
              <w:tab/>
            </w:r>
            <w:r w:rsidR="003A3738">
              <w:fldChar w:fldCharType="begin"/>
            </w:r>
            <w:r w:rsidR="003A3738">
              <w:instrText xml:space="preserve"> DOCPROPERTY "MXTitle"  \* MERGEFORMAT </w:instrText>
            </w:r>
            <w:r w:rsidR="003A3738">
              <w:fldChar w:fldCharType="separate"/>
            </w:r>
            <w:r w:rsidR="003A3738">
              <w:t>ICD-R PCool_Target Intermediate Cooling</w:t>
            </w:r>
            <w:r w:rsidR="003A3738">
              <w:fldChar w:fldCharType="end"/>
            </w:r>
            <w:r>
              <w:tab/>
            </w:r>
          </w:p>
        </w:tc>
      </w:tr>
      <w:tr w:rsidR="00C34559" w14:paraId="04902D27" w14:textId="77777777" w:rsidTr="00C27617">
        <w:trPr>
          <w:cantSplit/>
          <w:trHeight w:hRule="exact" w:val="240"/>
        </w:trPr>
        <w:tc>
          <w:tcPr>
            <w:tcW w:w="5000" w:type="pct"/>
            <w:tcBorders>
              <w:bottom w:val="thinThickSmallGap" w:sz="12" w:space="0" w:color="auto"/>
            </w:tcBorders>
            <w:shd w:val="clear" w:color="auto" w:fill="auto"/>
          </w:tcPr>
          <w:p w14:paraId="23D38488" w14:textId="77777777" w:rsidR="00C34559" w:rsidRDefault="00C34559" w:rsidP="00C27617">
            <w:pPr>
              <w:pStyle w:val="E-Guided"/>
            </w:pPr>
          </w:p>
        </w:tc>
      </w:tr>
      <w:tr w:rsidR="00C34559" w14:paraId="49389366" w14:textId="77777777" w:rsidTr="00C27617">
        <w:trPr>
          <w:cantSplit/>
        </w:trPr>
        <w:tc>
          <w:tcPr>
            <w:tcW w:w="5000" w:type="pct"/>
            <w:tcBorders>
              <w:top w:val="thinThickSmallGap" w:sz="12" w:space="0" w:color="auto"/>
            </w:tcBorders>
          </w:tcPr>
          <w:p w14:paraId="2A20D92E" w14:textId="77777777" w:rsidR="00C34559" w:rsidRDefault="00C34559" w:rsidP="00C27617">
            <w:pPr>
              <w:pStyle w:val="E-Guided"/>
            </w:pPr>
          </w:p>
        </w:tc>
      </w:tr>
    </w:tbl>
    <w:p w14:paraId="1A7B9A28" w14:textId="77777777" w:rsidR="00C34559" w:rsidRDefault="00C34559" w:rsidP="00C34559"/>
    <w:p w14:paraId="12D5ABCD" w14:textId="77777777" w:rsidR="00C34559" w:rsidRDefault="00C34559" w:rsidP="00C34559"/>
    <w:p w14:paraId="2A2CA4F3" w14:textId="77777777" w:rsidR="00C34559" w:rsidRDefault="00C34559" w:rsidP="00C34559"/>
    <w:p w14:paraId="0DC0D114" w14:textId="51D73E56" w:rsidR="001A200A" w:rsidRDefault="001A200A">
      <w:pPr>
        <w:spacing w:after="200" w:line="276" w:lineRule="auto"/>
      </w:pPr>
      <w:r>
        <w:br w:type="page"/>
      </w:r>
    </w:p>
    <w:p w14:paraId="497F3AEA" w14:textId="77777777" w:rsidR="00C34559" w:rsidRDefault="00C34559" w:rsidP="00C34559">
      <w:pPr>
        <w:ind w:left="1276" w:hanging="1276"/>
      </w:pPr>
    </w:p>
    <w:tbl>
      <w:tblPr>
        <w:tblpPr w:leftFromText="180" w:rightFromText="180" w:vertAnchor="text" w:horzAnchor="page" w:tblpX="1351" w:tblpY="5522"/>
        <w:tblOverlap w:val="never"/>
        <w:tblW w:w="5000" w:type="pct"/>
        <w:tblCellMar>
          <w:left w:w="70" w:type="dxa"/>
          <w:right w:w="70" w:type="dxa"/>
        </w:tblCellMar>
        <w:tblLook w:val="0000" w:firstRow="0" w:lastRow="0" w:firstColumn="0" w:lastColumn="0" w:noHBand="0" w:noVBand="0"/>
      </w:tblPr>
      <w:tblGrid>
        <w:gridCol w:w="937"/>
        <w:gridCol w:w="2234"/>
        <w:gridCol w:w="5735"/>
      </w:tblGrid>
      <w:tr w:rsidR="001F0F67" w:rsidRPr="00720902" w14:paraId="167D7121" w14:textId="3D256CE8" w:rsidTr="001F0F67">
        <w:trPr>
          <w:cantSplit/>
          <w:tblHeader/>
        </w:trPr>
        <w:tc>
          <w:tcPr>
            <w:tcW w:w="526" w:type="pct"/>
            <w:tcBorders>
              <w:bottom w:val="single" w:sz="4" w:space="0" w:color="auto"/>
              <w:right w:val="single" w:sz="4" w:space="0" w:color="auto"/>
            </w:tcBorders>
            <w:shd w:val="clear" w:color="auto" w:fill="auto"/>
          </w:tcPr>
          <w:p w14:paraId="392194BA" w14:textId="77777777" w:rsidR="001F0F67" w:rsidRPr="00720902" w:rsidRDefault="001F0F67" w:rsidP="001F0F67">
            <w:pPr>
              <w:pStyle w:val="ESS-TableHeader"/>
              <w:rPr>
                <w:sz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585380B4" w14:textId="77777777" w:rsidR="001F0F67" w:rsidRPr="00720902" w:rsidRDefault="001F0F67" w:rsidP="001F0F67">
            <w:pPr>
              <w:pStyle w:val="ESS-TableHeader"/>
              <w:rPr>
                <w:sz w:val="20"/>
              </w:rPr>
            </w:pPr>
            <w:r w:rsidRPr="00720902">
              <w:rPr>
                <w:sz w:val="20"/>
              </w:rPr>
              <w:t>Name</w:t>
            </w:r>
          </w:p>
        </w:tc>
        <w:tc>
          <w:tcPr>
            <w:tcW w:w="3220" w:type="pct"/>
            <w:tcBorders>
              <w:top w:val="single" w:sz="4" w:space="0" w:color="auto"/>
              <w:left w:val="single" w:sz="4" w:space="0" w:color="auto"/>
              <w:bottom w:val="single" w:sz="4" w:space="0" w:color="auto"/>
              <w:right w:val="single" w:sz="4" w:space="0" w:color="auto"/>
            </w:tcBorders>
          </w:tcPr>
          <w:p w14:paraId="5FCFC97C" w14:textId="2BBA8B15" w:rsidR="001F0F67" w:rsidRPr="00720902" w:rsidRDefault="001F0F67" w:rsidP="001F0F67">
            <w:pPr>
              <w:pStyle w:val="ESS-TableHeader"/>
              <w:rPr>
                <w:sz w:val="20"/>
              </w:rPr>
            </w:pPr>
            <w:r>
              <w:rPr>
                <w:sz w:val="20"/>
              </w:rPr>
              <w:t>Title</w:t>
            </w:r>
          </w:p>
        </w:tc>
      </w:tr>
      <w:tr w:rsidR="001F0F67" w:rsidRPr="00720902" w14:paraId="3137F4A8" w14:textId="417185A5" w:rsidTr="001F0F67">
        <w:trPr>
          <w:cantSplit/>
        </w:trPr>
        <w:tc>
          <w:tcPr>
            <w:tcW w:w="526" w:type="pct"/>
            <w:tcBorders>
              <w:top w:val="single" w:sz="4" w:space="0" w:color="auto"/>
              <w:left w:val="single" w:sz="4" w:space="0" w:color="auto"/>
              <w:bottom w:val="single" w:sz="4" w:space="0" w:color="auto"/>
              <w:right w:val="single" w:sz="4" w:space="0" w:color="auto"/>
            </w:tcBorders>
            <w:shd w:val="clear" w:color="auto" w:fill="auto"/>
          </w:tcPr>
          <w:p w14:paraId="6569BC81" w14:textId="77777777" w:rsidR="001F0F67" w:rsidRPr="00720902" w:rsidRDefault="001F0F67" w:rsidP="001F0F67">
            <w:pPr>
              <w:pStyle w:val="ESS-TableText"/>
              <w:rPr>
                <w:b/>
                <w:sz w:val="20"/>
              </w:rPr>
            </w:pPr>
            <w:r w:rsidRPr="00720902">
              <w:rPr>
                <w:b/>
                <w:sz w:val="20"/>
              </w:rPr>
              <w:t>Owner</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24717F93" w14:textId="1C4A9859" w:rsidR="001F0F67" w:rsidRPr="00720902" w:rsidRDefault="001F0F67" w:rsidP="001F0F67">
            <w:pPr>
              <w:pStyle w:val="ESS-TableText"/>
              <w:rPr>
                <w:sz w:val="20"/>
              </w:rPr>
            </w:pPr>
            <w:r>
              <w:rPr>
                <w:sz w:val="20"/>
              </w:rPr>
              <w:t>Jens Harborn</w:t>
            </w:r>
          </w:p>
        </w:tc>
        <w:tc>
          <w:tcPr>
            <w:tcW w:w="3220" w:type="pct"/>
            <w:tcBorders>
              <w:top w:val="single" w:sz="4" w:space="0" w:color="auto"/>
              <w:left w:val="single" w:sz="4" w:space="0" w:color="auto"/>
              <w:bottom w:val="single" w:sz="4" w:space="0" w:color="auto"/>
              <w:right w:val="single" w:sz="4" w:space="0" w:color="auto"/>
            </w:tcBorders>
          </w:tcPr>
          <w:p w14:paraId="3B20DE7D" w14:textId="223A3C3F" w:rsidR="001F0F67" w:rsidRDefault="001F0F67" w:rsidP="001F0F67">
            <w:pPr>
              <w:pStyle w:val="ESS-TableText"/>
              <w:rPr>
                <w:sz w:val="20"/>
              </w:rPr>
            </w:pPr>
            <w:r>
              <w:rPr>
                <w:sz w:val="20"/>
              </w:rPr>
              <w:t>Work unit leader - Target Cooling</w:t>
            </w:r>
          </w:p>
        </w:tc>
      </w:tr>
      <w:tr w:rsidR="001F0F67" w:rsidRPr="00720902" w14:paraId="48AE96A3" w14:textId="77042930" w:rsidTr="001F0F67">
        <w:trPr>
          <w:cantSplit/>
        </w:trPr>
        <w:tc>
          <w:tcPr>
            <w:tcW w:w="526" w:type="pct"/>
            <w:tcBorders>
              <w:top w:val="single" w:sz="4" w:space="0" w:color="auto"/>
              <w:left w:val="single" w:sz="4" w:space="0" w:color="auto"/>
              <w:bottom w:val="single" w:sz="4" w:space="0" w:color="auto"/>
              <w:right w:val="single" w:sz="4" w:space="0" w:color="auto"/>
            </w:tcBorders>
            <w:shd w:val="clear" w:color="auto" w:fill="auto"/>
          </w:tcPr>
          <w:p w14:paraId="4AB1AB18" w14:textId="77777777" w:rsidR="001F0F67" w:rsidRPr="00720902" w:rsidRDefault="001F0F67" w:rsidP="001F0F67">
            <w:pPr>
              <w:pStyle w:val="ESS-TableText"/>
              <w:rPr>
                <w:b/>
                <w:sz w:val="20"/>
              </w:rPr>
            </w:pPr>
            <w:r w:rsidRPr="00720902">
              <w:rPr>
                <w:b/>
                <w:sz w:val="20"/>
              </w:rPr>
              <w:t>Reviewer</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1CFD9E4C" w14:textId="454380B8" w:rsidR="001F0F67" w:rsidRPr="00720902" w:rsidRDefault="00A317AE" w:rsidP="001F0F67">
            <w:pPr>
              <w:pStyle w:val="ESS-TableText"/>
              <w:rPr>
                <w:sz w:val="20"/>
              </w:rPr>
            </w:pPr>
            <w:r>
              <w:rPr>
                <w:sz w:val="20"/>
              </w:rPr>
              <w:t>Allan Lundgren</w:t>
            </w:r>
          </w:p>
        </w:tc>
        <w:tc>
          <w:tcPr>
            <w:tcW w:w="3220" w:type="pct"/>
            <w:tcBorders>
              <w:top w:val="single" w:sz="4" w:space="0" w:color="auto"/>
              <w:left w:val="single" w:sz="4" w:space="0" w:color="auto"/>
              <w:bottom w:val="single" w:sz="4" w:space="0" w:color="auto"/>
              <w:right w:val="single" w:sz="4" w:space="0" w:color="auto"/>
            </w:tcBorders>
          </w:tcPr>
          <w:p w14:paraId="75AD1716" w14:textId="49ADE500" w:rsidR="001F0F67" w:rsidRDefault="001F0F67" w:rsidP="001F0F67">
            <w:pPr>
              <w:pStyle w:val="ESS-TableText"/>
              <w:rPr>
                <w:sz w:val="20"/>
              </w:rPr>
            </w:pPr>
          </w:p>
        </w:tc>
      </w:tr>
      <w:tr w:rsidR="001F0F67" w:rsidRPr="00720902" w14:paraId="1917B253" w14:textId="0C5BA28D" w:rsidTr="001F0F67">
        <w:trPr>
          <w:cantSplit/>
        </w:trPr>
        <w:tc>
          <w:tcPr>
            <w:tcW w:w="526" w:type="pct"/>
            <w:tcBorders>
              <w:top w:val="single" w:sz="4" w:space="0" w:color="auto"/>
              <w:left w:val="single" w:sz="4" w:space="0" w:color="auto"/>
              <w:bottom w:val="single" w:sz="4" w:space="0" w:color="auto"/>
              <w:right w:val="single" w:sz="4" w:space="0" w:color="auto"/>
            </w:tcBorders>
            <w:shd w:val="clear" w:color="auto" w:fill="auto"/>
          </w:tcPr>
          <w:p w14:paraId="6CD5BA90" w14:textId="77777777" w:rsidR="001F0F67" w:rsidRPr="00720902" w:rsidRDefault="001F0F67" w:rsidP="001F0F67">
            <w:pPr>
              <w:pStyle w:val="ESS-TableText"/>
              <w:rPr>
                <w:b/>
                <w:sz w:val="20"/>
              </w:rPr>
            </w:pPr>
            <w:r w:rsidRPr="00720902">
              <w:rPr>
                <w:b/>
                <w:sz w:val="20"/>
              </w:rPr>
              <w:t>Approver</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017D536D" w14:textId="77777777" w:rsidR="00A317AE" w:rsidRDefault="00A317AE" w:rsidP="00A317AE">
            <w:pPr>
              <w:pStyle w:val="ESS-TableText"/>
              <w:rPr>
                <w:sz w:val="20"/>
              </w:rPr>
            </w:pPr>
            <w:r>
              <w:rPr>
                <w:sz w:val="20"/>
              </w:rPr>
              <w:t>Ulf Oden</w:t>
            </w:r>
          </w:p>
          <w:p w14:paraId="5E630DDD" w14:textId="3FF6335F" w:rsidR="001F0F67" w:rsidRPr="00720902" w:rsidRDefault="00A317AE" w:rsidP="00A317AE">
            <w:pPr>
              <w:pStyle w:val="ESS-TableText"/>
              <w:rPr>
                <w:sz w:val="20"/>
              </w:rPr>
            </w:pPr>
            <w:r>
              <w:rPr>
                <w:sz w:val="20"/>
              </w:rPr>
              <w:t>Håkan Carlsson</w:t>
            </w:r>
          </w:p>
        </w:tc>
        <w:tc>
          <w:tcPr>
            <w:tcW w:w="3220" w:type="pct"/>
            <w:tcBorders>
              <w:top w:val="single" w:sz="4" w:space="0" w:color="auto"/>
              <w:left w:val="single" w:sz="4" w:space="0" w:color="auto"/>
              <w:bottom w:val="single" w:sz="4" w:space="0" w:color="auto"/>
              <w:right w:val="single" w:sz="4" w:space="0" w:color="auto"/>
            </w:tcBorders>
          </w:tcPr>
          <w:p w14:paraId="3277C2EE" w14:textId="77777777" w:rsidR="001F0F67" w:rsidRDefault="001F0F67" w:rsidP="001F0F67">
            <w:pPr>
              <w:pStyle w:val="ESS-TableText"/>
              <w:rPr>
                <w:sz w:val="20"/>
              </w:rPr>
            </w:pPr>
          </w:p>
        </w:tc>
      </w:tr>
    </w:tbl>
    <w:p w14:paraId="15F956D8" w14:textId="36C81A91" w:rsidR="00C34559" w:rsidRPr="00A33223" w:rsidRDefault="00C34559" w:rsidP="00C34559">
      <w:pPr>
        <w:pStyle w:val="E-Unnumbered"/>
      </w:pPr>
      <w:r w:rsidRPr="00A33223">
        <w:t>Table of Contents</w:t>
      </w:r>
    </w:p>
    <w:bookmarkStart w:id="1" w:name="_Toc143662922"/>
    <w:p w14:paraId="0B2A98E2" w14:textId="77777777" w:rsidR="00F65F1D" w:rsidRDefault="00C34559">
      <w:pPr>
        <w:pStyle w:val="TOC1"/>
        <w:rPr>
          <w:rFonts w:asciiTheme="minorHAnsi" w:eastAsiaTheme="minorEastAsia" w:hAnsiTheme="minorHAnsi"/>
          <w:caps w:val="0"/>
          <w:noProof/>
          <w:sz w:val="22"/>
          <w:lang w:val="sv-SE" w:eastAsia="sv-SE"/>
        </w:rPr>
      </w:pPr>
      <w:r>
        <w:rPr>
          <w:b/>
          <w:bCs/>
          <w:noProof/>
          <w:szCs w:val="20"/>
        </w:rPr>
        <w:fldChar w:fldCharType="begin"/>
      </w:r>
      <w:r w:rsidRPr="00D50D96">
        <w:instrText xml:space="preserve"> TOC  \O 1-4, \T"E-HEADING 1,5,E-HEADING 2,6,E-HEADING 3,7,E-HEADING 4,8" </w:instrText>
      </w:r>
      <w:r>
        <w:rPr>
          <w:b/>
          <w:bCs/>
          <w:noProof/>
          <w:szCs w:val="20"/>
        </w:rPr>
        <w:fldChar w:fldCharType="separate"/>
      </w:r>
      <w:r w:rsidR="00F65F1D">
        <w:rPr>
          <w:noProof/>
        </w:rPr>
        <w:t>1.</w:t>
      </w:r>
      <w:r w:rsidR="00F65F1D">
        <w:rPr>
          <w:rFonts w:asciiTheme="minorHAnsi" w:eastAsiaTheme="minorEastAsia" w:hAnsiTheme="minorHAnsi"/>
          <w:caps w:val="0"/>
          <w:noProof/>
          <w:sz w:val="22"/>
          <w:lang w:val="sv-SE" w:eastAsia="sv-SE"/>
        </w:rPr>
        <w:tab/>
      </w:r>
      <w:r w:rsidR="00F65F1D">
        <w:rPr>
          <w:noProof/>
        </w:rPr>
        <w:t>Introduction</w:t>
      </w:r>
      <w:r w:rsidR="00F65F1D">
        <w:rPr>
          <w:noProof/>
        </w:rPr>
        <w:tab/>
      </w:r>
      <w:r w:rsidR="00F65F1D">
        <w:rPr>
          <w:noProof/>
        </w:rPr>
        <w:fldChar w:fldCharType="begin"/>
      </w:r>
      <w:r w:rsidR="00F65F1D">
        <w:rPr>
          <w:noProof/>
        </w:rPr>
        <w:instrText xml:space="preserve"> PAGEREF _Toc425432092 \h </w:instrText>
      </w:r>
      <w:r w:rsidR="00F65F1D">
        <w:rPr>
          <w:noProof/>
        </w:rPr>
      </w:r>
      <w:r w:rsidR="00F65F1D">
        <w:rPr>
          <w:noProof/>
        </w:rPr>
        <w:fldChar w:fldCharType="separate"/>
      </w:r>
      <w:r w:rsidR="00F65F1D">
        <w:rPr>
          <w:noProof/>
        </w:rPr>
        <w:t>3</w:t>
      </w:r>
      <w:r w:rsidR="00F65F1D">
        <w:rPr>
          <w:noProof/>
        </w:rPr>
        <w:fldChar w:fldCharType="end"/>
      </w:r>
    </w:p>
    <w:p w14:paraId="7C37C66D" w14:textId="57FB6DA5" w:rsidR="00F65F1D" w:rsidRDefault="00F65F1D">
      <w:pPr>
        <w:pStyle w:val="TOC1"/>
        <w:rPr>
          <w:rFonts w:asciiTheme="minorHAnsi" w:eastAsiaTheme="minorEastAsia" w:hAnsiTheme="minorHAnsi"/>
          <w:caps w:val="0"/>
          <w:noProof/>
          <w:sz w:val="22"/>
          <w:lang w:val="sv-SE" w:eastAsia="sv-SE"/>
        </w:rPr>
      </w:pPr>
      <w:r>
        <w:rPr>
          <w:noProof/>
        </w:rPr>
        <w:t xml:space="preserve">2.   </w:t>
      </w:r>
      <w:r>
        <w:rPr>
          <w:noProof/>
        </w:rPr>
        <w:tab/>
        <w:t>INTERFACE agreement</w:t>
      </w:r>
      <w:r>
        <w:rPr>
          <w:noProof/>
        </w:rPr>
        <w:tab/>
      </w:r>
      <w:r>
        <w:rPr>
          <w:noProof/>
        </w:rPr>
        <w:fldChar w:fldCharType="begin"/>
      </w:r>
      <w:r>
        <w:rPr>
          <w:noProof/>
        </w:rPr>
        <w:instrText xml:space="preserve"> PAGEREF _Toc425432093 \h </w:instrText>
      </w:r>
      <w:r>
        <w:rPr>
          <w:noProof/>
        </w:rPr>
      </w:r>
      <w:r>
        <w:rPr>
          <w:noProof/>
        </w:rPr>
        <w:fldChar w:fldCharType="separate"/>
      </w:r>
      <w:r>
        <w:rPr>
          <w:noProof/>
        </w:rPr>
        <w:t>4</w:t>
      </w:r>
      <w:r>
        <w:rPr>
          <w:noProof/>
        </w:rPr>
        <w:fldChar w:fldCharType="end"/>
      </w:r>
    </w:p>
    <w:p w14:paraId="02C449E0" w14:textId="77777777" w:rsidR="00F65F1D" w:rsidRDefault="00F65F1D">
      <w:pPr>
        <w:pStyle w:val="TOC2"/>
        <w:rPr>
          <w:rFonts w:asciiTheme="minorHAnsi" w:eastAsiaTheme="minorEastAsia" w:hAnsiTheme="minorHAnsi"/>
          <w:noProof/>
          <w:sz w:val="22"/>
          <w:lang w:val="sv-SE" w:eastAsia="sv-SE"/>
        </w:rPr>
      </w:pPr>
      <w:r>
        <w:rPr>
          <w:noProof/>
        </w:rPr>
        <w:t xml:space="preserve">2.1 </w:t>
      </w:r>
      <w:r>
        <w:rPr>
          <w:rFonts w:asciiTheme="minorHAnsi" w:eastAsiaTheme="minorEastAsia" w:hAnsiTheme="minorHAnsi"/>
          <w:noProof/>
          <w:sz w:val="22"/>
          <w:lang w:val="sv-SE" w:eastAsia="sv-SE"/>
        </w:rPr>
        <w:tab/>
      </w:r>
      <w:r>
        <w:rPr>
          <w:noProof/>
        </w:rPr>
        <w:t>Signal interfaces</w:t>
      </w:r>
      <w:r>
        <w:rPr>
          <w:noProof/>
        </w:rPr>
        <w:tab/>
      </w:r>
      <w:r>
        <w:rPr>
          <w:noProof/>
        </w:rPr>
        <w:fldChar w:fldCharType="begin"/>
      </w:r>
      <w:r>
        <w:rPr>
          <w:noProof/>
        </w:rPr>
        <w:instrText xml:space="preserve"> PAGEREF _Toc425432094 \h </w:instrText>
      </w:r>
      <w:r>
        <w:rPr>
          <w:noProof/>
        </w:rPr>
      </w:r>
      <w:r>
        <w:rPr>
          <w:noProof/>
        </w:rPr>
        <w:fldChar w:fldCharType="separate"/>
      </w:r>
      <w:r>
        <w:rPr>
          <w:noProof/>
        </w:rPr>
        <w:t>4</w:t>
      </w:r>
      <w:r>
        <w:rPr>
          <w:noProof/>
        </w:rPr>
        <w:fldChar w:fldCharType="end"/>
      </w:r>
    </w:p>
    <w:p w14:paraId="3F52B6AB" w14:textId="77777777" w:rsidR="00F65F1D" w:rsidRPr="00CE326C" w:rsidRDefault="00F65F1D">
      <w:pPr>
        <w:pStyle w:val="TOC2"/>
        <w:rPr>
          <w:rFonts w:asciiTheme="minorHAnsi" w:eastAsiaTheme="minorEastAsia" w:hAnsiTheme="minorHAnsi"/>
          <w:noProof/>
          <w:sz w:val="22"/>
          <w:lang w:val="en-US" w:eastAsia="sv-SE"/>
        </w:rPr>
      </w:pPr>
      <w:r>
        <w:rPr>
          <w:noProof/>
        </w:rPr>
        <w:t>2.2</w:t>
      </w:r>
      <w:r w:rsidRPr="00CE326C">
        <w:rPr>
          <w:rFonts w:asciiTheme="minorHAnsi" w:eastAsiaTheme="minorEastAsia" w:hAnsiTheme="minorHAnsi"/>
          <w:noProof/>
          <w:sz w:val="22"/>
          <w:lang w:val="en-US" w:eastAsia="sv-SE"/>
        </w:rPr>
        <w:tab/>
      </w:r>
      <w:r>
        <w:rPr>
          <w:noProof/>
        </w:rPr>
        <w:t>Physical connection interfaces, water pipe flanges</w:t>
      </w:r>
      <w:r>
        <w:rPr>
          <w:noProof/>
        </w:rPr>
        <w:tab/>
      </w:r>
      <w:r>
        <w:rPr>
          <w:noProof/>
        </w:rPr>
        <w:fldChar w:fldCharType="begin"/>
      </w:r>
      <w:r>
        <w:rPr>
          <w:noProof/>
        </w:rPr>
        <w:instrText xml:space="preserve"> PAGEREF _Toc425432095 \h </w:instrText>
      </w:r>
      <w:r>
        <w:rPr>
          <w:noProof/>
        </w:rPr>
      </w:r>
      <w:r>
        <w:rPr>
          <w:noProof/>
        </w:rPr>
        <w:fldChar w:fldCharType="separate"/>
      </w:r>
      <w:r>
        <w:rPr>
          <w:noProof/>
        </w:rPr>
        <w:t>5</w:t>
      </w:r>
      <w:r>
        <w:rPr>
          <w:noProof/>
        </w:rPr>
        <w:fldChar w:fldCharType="end"/>
      </w:r>
    </w:p>
    <w:p w14:paraId="6336A2FA" w14:textId="77777777" w:rsidR="00F65F1D" w:rsidRPr="00CE326C" w:rsidRDefault="00F65F1D">
      <w:pPr>
        <w:pStyle w:val="TOC1"/>
        <w:rPr>
          <w:rFonts w:asciiTheme="minorHAnsi" w:eastAsiaTheme="minorEastAsia" w:hAnsiTheme="minorHAnsi"/>
          <w:caps w:val="0"/>
          <w:noProof/>
          <w:sz w:val="22"/>
          <w:lang w:val="en-US" w:eastAsia="sv-SE"/>
        </w:rPr>
      </w:pPr>
      <w:r>
        <w:rPr>
          <w:noProof/>
        </w:rPr>
        <w:t>References</w:t>
      </w:r>
      <w:r>
        <w:rPr>
          <w:noProof/>
        </w:rPr>
        <w:tab/>
      </w:r>
      <w:r>
        <w:rPr>
          <w:noProof/>
        </w:rPr>
        <w:fldChar w:fldCharType="begin"/>
      </w:r>
      <w:r>
        <w:rPr>
          <w:noProof/>
        </w:rPr>
        <w:instrText xml:space="preserve"> PAGEREF _Toc425432096 \h </w:instrText>
      </w:r>
      <w:r>
        <w:rPr>
          <w:noProof/>
        </w:rPr>
      </w:r>
      <w:r>
        <w:rPr>
          <w:noProof/>
        </w:rPr>
        <w:fldChar w:fldCharType="separate"/>
      </w:r>
      <w:r>
        <w:rPr>
          <w:noProof/>
        </w:rPr>
        <w:t>6</w:t>
      </w:r>
      <w:r>
        <w:rPr>
          <w:noProof/>
        </w:rPr>
        <w:fldChar w:fldCharType="end"/>
      </w:r>
    </w:p>
    <w:p w14:paraId="42172E08" w14:textId="77777777" w:rsidR="00F65F1D" w:rsidRPr="00CE326C" w:rsidRDefault="00F65F1D">
      <w:pPr>
        <w:pStyle w:val="TOC1"/>
        <w:rPr>
          <w:rFonts w:asciiTheme="minorHAnsi" w:eastAsiaTheme="minorEastAsia" w:hAnsiTheme="minorHAnsi"/>
          <w:caps w:val="0"/>
          <w:noProof/>
          <w:sz w:val="22"/>
          <w:lang w:val="en-US" w:eastAsia="sv-SE"/>
        </w:rPr>
      </w:pPr>
      <w:r>
        <w:rPr>
          <w:noProof/>
        </w:rPr>
        <w:t>List of Abbreviations</w:t>
      </w:r>
      <w:r>
        <w:rPr>
          <w:noProof/>
        </w:rPr>
        <w:tab/>
      </w:r>
      <w:r>
        <w:rPr>
          <w:noProof/>
        </w:rPr>
        <w:fldChar w:fldCharType="begin"/>
      </w:r>
      <w:r>
        <w:rPr>
          <w:noProof/>
        </w:rPr>
        <w:instrText xml:space="preserve"> PAGEREF _Toc425432097 \h </w:instrText>
      </w:r>
      <w:r>
        <w:rPr>
          <w:noProof/>
        </w:rPr>
      </w:r>
      <w:r>
        <w:rPr>
          <w:noProof/>
        </w:rPr>
        <w:fldChar w:fldCharType="separate"/>
      </w:r>
      <w:r>
        <w:rPr>
          <w:noProof/>
        </w:rPr>
        <w:t>7</w:t>
      </w:r>
      <w:r>
        <w:rPr>
          <w:noProof/>
        </w:rPr>
        <w:fldChar w:fldCharType="end"/>
      </w:r>
    </w:p>
    <w:p w14:paraId="0E4DC140" w14:textId="77777777" w:rsidR="00F65F1D" w:rsidRPr="00CE326C" w:rsidRDefault="00F65F1D">
      <w:pPr>
        <w:pStyle w:val="TOC1"/>
        <w:rPr>
          <w:rFonts w:asciiTheme="minorHAnsi" w:eastAsiaTheme="minorEastAsia" w:hAnsiTheme="minorHAnsi"/>
          <w:caps w:val="0"/>
          <w:noProof/>
          <w:sz w:val="22"/>
          <w:lang w:val="en-US" w:eastAsia="sv-SE"/>
        </w:rPr>
      </w:pPr>
      <w:r>
        <w:rPr>
          <w:noProof/>
        </w:rPr>
        <w:t>Document Revision history</w:t>
      </w:r>
      <w:r>
        <w:rPr>
          <w:noProof/>
        </w:rPr>
        <w:tab/>
      </w:r>
      <w:r>
        <w:rPr>
          <w:noProof/>
        </w:rPr>
        <w:fldChar w:fldCharType="begin"/>
      </w:r>
      <w:r>
        <w:rPr>
          <w:noProof/>
        </w:rPr>
        <w:instrText xml:space="preserve"> PAGEREF _Toc425432098 \h </w:instrText>
      </w:r>
      <w:r>
        <w:rPr>
          <w:noProof/>
        </w:rPr>
      </w:r>
      <w:r>
        <w:rPr>
          <w:noProof/>
        </w:rPr>
        <w:fldChar w:fldCharType="separate"/>
      </w:r>
      <w:r>
        <w:rPr>
          <w:noProof/>
        </w:rPr>
        <w:t>7</w:t>
      </w:r>
      <w:r>
        <w:rPr>
          <w:noProof/>
        </w:rPr>
        <w:fldChar w:fldCharType="end"/>
      </w:r>
    </w:p>
    <w:p w14:paraId="311AB7D3" w14:textId="77777777" w:rsidR="00C34559" w:rsidRDefault="00C34559" w:rsidP="00C34559">
      <w:r>
        <w:fldChar w:fldCharType="end"/>
      </w:r>
    </w:p>
    <w:p w14:paraId="09B75E8A" w14:textId="77777777" w:rsidR="001F0F67" w:rsidRDefault="001F0F67" w:rsidP="00C34559"/>
    <w:p w14:paraId="0C844D74" w14:textId="62CEAE83" w:rsidR="00C34559" w:rsidRDefault="00C34559" w:rsidP="00236FF0">
      <w:pPr>
        <w:pStyle w:val="Heading1"/>
        <w:pageBreakBefore/>
        <w:numPr>
          <w:ilvl w:val="0"/>
          <w:numId w:val="21"/>
        </w:numPr>
        <w:tabs>
          <w:tab w:val="clear" w:pos="992"/>
        </w:tabs>
      </w:pPr>
      <w:bookmarkStart w:id="2" w:name="_Toc425432092"/>
      <w:bookmarkEnd w:id="1"/>
      <w:r>
        <w:lastRenderedPageBreak/>
        <w:t>Introduction</w:t>
      </w:r>
      <w:bookmarkEnd w:id="2"/>
    </w:p>
    <w:p w14:paraId="2EA1D262" w14:textId="77777777" w:rsidR="00A317AE" w:rsidRDefault="00A317AE" w:rsidP="00A317AE">
      <w:r w:rsidRPr="00A317AE">
        <w:t xml:space="preserve">This document is referred to from document </w:t>
      </w:r>
      <w:r w:rsidRPr="00A317AE">
        <w:rPr>
          <w:b/>
        </w:rPr>
        <w:t>ESS-0005826 ICD Fluid Systems - Target Systems</w:t>
      </w:r>
      <w:r w:rsidRPr="00A317AE">
        <w:t xml:space="preserve"> [2] </w:t>
      </w:r>
      <w:r w:rsidRPr="00FD052E">
        <w:t>in accordance</w:t>
      </w:r>
      <w:r>
        <w:t xml:space="preserve"> with [1].</w:t>
      </w:r>
    </w:p>
    <w:p w14:paraId="1110B493" w14:textId="223657F7" w:rsidR="00A317AE" w:rsidRPr="00A317AE" w:rsidRDefault="00A317AE" w:rsidP="00A317AE">
      <w:pPr>
        <w:rPr>
          <w:noProof/>
          <w:lang w:val="en-US"/>
        </w:rPr>
      </w:pPr>
      <w:r>
        <w:t xml:space="preserve">Three </w:t>
      </w:r>
      <w:r w:rsidRPr="00A317AE">
        <w:rPr>
          <w:noProof/>
          <w:lang w:val="en-US"/>
        </w:rPr>
        <w:t xml:space="preserve">heat exchangers are included in system </w:t>
      </w:r>
      <w:r w:rsidR="00613EE2">
        <w:rPr>
          <w:noProof/>
          <w:lang w:val="en-US"/>
        </w:rPr>
        <w:t>1010</w:t>
      </w:r>
      <w:r w:rsidRPr="00A317AE">
        <w:rPr>
          <w:noProof/>
          <w:lang w:val="en-US"/>
        </w:rPr>
        <w:t xml:space="preserve">. A temperature sensor and 3 water circulation pumps are included in </w:t>
      </w:r>
      <w:r w:rsidRPr="00A317AE">
        <w:t>Target Intermediate cooling</w:t>
      </w:r>
      <w:r w:rsidRPr="00A317AE">
        <w:rPr>
          <w:noProof/>
          <w:lang w:val="en-US"/>
        </w:rPr>
        <w:t xml:space="preserve"> system thus </w:t>
      </w:r>
      <w:r w:rsidRPr="00A317AE">
        <w:rPr>
          <w:noProof/>
          <w:u w:val="single"/>
          <w:lang w:val="en-US"/>
        </w:rPr>
        <w:t>signals</w:t>
      </w:r>
      <w:r w:rsidRPr="00A317AE">
        <w:rPr>
          <w:noProof/>
          <w:lang w:val="en-US"/>
        </w:rPr>
        <w:t xml:space="preserve"> and </w:t>
      </w:r>
      <w:r w:rsidRPr="00A317AE">
        <w:rPr>
          <w:noProof/>
          <w:u w:val="single"/>
          <w:lang w:val="en-US"/>
        </w:rPr>
        <w:t>water flanges</w:t>
      </w:r>
      <w:r w:rsidR="00F44F7B">
        <w:rPr>
          <w:noProof/>
          <w:lang w:val="en-US"/>
        </w:rPr>
        <w:t xml:space="preserve"> are interfaces described.</w:t>
      </w:r>
    </w:p>
    <w:p w14:paraId="2F370D8A" w14:textId="77777777" w:rsidR="00A317AE" w:rsidRPr="00A317AE" w:rsidRDefault="00A317AE" w:rsidP="00A317AE"/>
    <w:tbl>
      <w:tblPr>
        <w:tblW w:w="92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05"/>
      </w:tblGrid>
      <w:tr w:rsidR="00C34559" w14:paraId="78FDEE06" w14:textId="77777777" w:rsidTr="009A0FD4">
        <w:trPr>
          <w:trHeight w:val="3175"/>
        </w:trPr>
        <w:tc>
          <w:tcPr>
            <w:tcW w:w="9205" w:type="dxa"/>
          </w:tcPr>
          <w:p w14:paraId="7B90B1B2" w14:textId="6F35E13B" w:rsidR="00C34559" w:rsidRDefault="00A317AE" w:rsidP="00C34559">
            <w:r>
              <w:rPr>
                <w:noProof/>
                <w:lang w:val="en-US"/>
              </w:rPr>
              <w:drawing>
                <wp:inline distT="0" distB="0" distL="0" distR="0" wp14:anchorId="010E995C" wp14:editId="32D01993">
                  <wp:extent cx="5566410" cy="1999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D_Intermediate.png"/>
                          <pic:cNvPicPr/>
                        </pic:nvPicPr>
                        <pic:blipFill>
                          <a:blip r:embed="rId10">
                            <a:extLst>
                              <a:ext uri="{28A0092B-C50C-407E-A947-70E740481C1C}">
                                <a14:useLocalDpi xmlns:a14="http://schemas.microsoft.com/office/drawing/2010/main" val="0"/>
                              </a:ext>
                            </a:extLst>
                          </a:blip>
                          <a:stretch>
                            <a:fillRect/>
                          </a:stretch>
                        </pic:blipFill>
                        <pic:spPr>
                          <a:xfrm>
                            <a:off x="0" y="0"/>
                            <a:ext cx="5566410" cy="1999615"/>
                          </a:xfrm>
                          <a:prstGeom prst="rect">
                            <a:avLst/>
                          </a:prstGeom>
                        </pic:spPr>
                      </pic:pic>
                    </a:graphicData>
                  </a:graphic>
                </wp:inline>
              </w:drawing>
            </w:r>
            <w:r w:rsidR="001D6F64">
              <w:t xml:space="preserve"> </w:t>
            </w:r>
          </w:p>
        </w:tc>
      </w:tr>
    </w:tbl>
    <w:p w14:paraId="35F05519" w14:textId="244954E7" w:rsidR="00D457A3" w:rsidRDefault="00F65F1D" w:rsidP="00C34559">
      <w:pPr>
        <w:spacing w:after="0"/>
      </w:pPr>
      <w:bookmarkStart w:id="3" w:name="_Toc143662927"/>
      <w:r>
        <w:t>Figure 1</w:t>
      </w:r>
      <w:r w:rsidR="00D457A3">
        <w:t xml:space="preserve"> I</w:t>
      </w:r>
      <w:r w:rsidR="00366471">
        <w:t xml:space="preserve">nterfaces </w:t>
      </w:r>
      <w:r w:rsidR="00D457A3">
        <w:t>included in this document marked in red</w:t>
      </w:r>
      <w:r w:rsidR="00480548">
        <w:t xml:space="preserve"> </w:t>
      </w:r>
    </w:p>
    <w:p w14:paraId="18738E29" w14:textId="77777777" w:rsidR="001D6F64" w:rsidRDefault="001D6F64" w:rsidP="00C34559">
      <w:pPr>
        <w:spacing w:after="0"/>
      </w:pPr>
    </w:p>
    <w:tbl>
      <w:tblPr>
        <w:tblW w:w="91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68"/>
      </w:tblGrid>
      <w:tr w:rsidR="001D6F64" w14:paraId="50A979AD" w14:textId="77777777" w:rsidTr="001D6F64">
        <w:trPr>
          <w:trHeight w:val="2997"/>
        </w:trPr>
        <w:tc>
          <w:tcPr>
            <w:tcW w:w="9168" w:type="dxa"/>
          </w:tcPr>
          <w:p w14:paraId="7DCD8663" w14:textId="0B725103" w:rsidR="001D6F64" w:rsidRDefault="001D6F64" w:rsidP="00390F4A">
            <w:r>
              <w:t xml:space="preserve"> </w:t>
            </w:r>
            <w:r w:rsidR="00A317AE">
              <w:rPr>
                <w:noProof/>
                <w:lang w:val="en-US"/>
              </w:rPr>
              <w:drawing>
                <wp:inline distT="0" distB="0" distL="0" distR="0" wp14:anchorId="3B9A8ED8" wp14:editId="3366DB7F">
                  <wp:extent cx="5405933" cy="1960468"/>
                  <wp:effectExtent l="0" t="0" r="444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X interface principle4.png"/>
                          <pic:cNvPicPr/>
                        </pic:nvPicPr>
                        <pic:blipFill>
                          <a:blip r:embed="rId11">
                            <a:extLst>
                              <a:ext uri="{28A0092B-C50C-407E-A947-70E740481C1C}">
                                <a14:useLocalDpi xmlns:a14="http://schemas.microsoft.com/office/drawing/2010/main" val="0"/>
                              </a:ext>
                            </a:extLst>
                          </a:blip>
                          <a:stretch>
                            <a:fillRect/>
                          </a:stretch>
                        </pic:blipFill>
                        <pic:spPr>
                          <a:xfrm>
                            <a:off x="0" y="0"/>
                            <a:ext cx="5405933" cy="1960468"/>
                          </a:xfrm>
                          <a:prstGeom prst="rect">
                            <a:avLst/>
                          </a:prstGeom>
                        </pic:spPr>
                      </pic:pic>
                    </a:graphicData>
                  </a:graphic>
                </wp:inline>
              </w:drawing>
            </w:r>
          </w:p>
        </w:tc>
      </w:tr>
    </w:tbl>
    <w:p w14:paraId="254B324D" w14:textId="77777777" w:rsidR="00F65F1D" w:rsidRDefault="00F65F1D" w:rsidP="00F65F1D">
      <w:pPr>
        <w:spacing w:after="0"/>
      </w:pPr>
      <w:r>
        <w:t xml:space="preserve">Figure 2 </w:t>
      </w:r>
      <w:r w:rsidRPr="00534FF7">
        <w:t>Heat exchanger</w:t>
      </w:r>
      <w:r>
        <w:t xml:space="preserve">s secondary side </w:t>
      </w:r>
      <w:r w:rsidRPr="00534FF7">
        <w:t>flanges interface</w:t>
      </w:r>
      <w:r>
        <w:t xml:space="preserve">s and signal interfaces. </w:t>
      </w:r>
    </w:p>
    <w:p w14:paraId="0BFF679D" w14:textId="4BE19220" w:rsidR="00A317AE" w:rsidRDefault="00F65F1D" w:rsidP="00C34559">
      <w:pPr>
        <w:spacing w:after="0"/>
      </w:pPr>
      <w:r w:rsidRPr="002A67C5">
        <w:rPr>
          <w:color w:val="FF0000"/>
        </w:rPr>
        <w:t>Red= interfaces</w:t>
      </w:r>
      <w:r>
        <w:t xml:space="preserve">, Black = </w:t>
      </w:r>
      <w:r w:rsidR="00613EE2">
        <w:t>1010</w:t>
      </w:r>
      <w:r>
        <w:t xml:space="preserve">, </w:t>
      </w:r>
      <w:r w:rsidRPr="002A67C5">
        <w:rPr>
          <w:color w:val="0070C0"/>
        </w:rPr>
        <w:t>Blue = Intermediate cooling</w:t>
      </w:r>
    </w:p>
    <w:p w14:paraId="5C389723" w14:textId="77777777" w:rsidR="00A317AE" w:rsidRDefault="00A317AE" w:rsidP="00C34559">
      <w:pPr>
        <w:spacing w:after="0"/>
      </w:pPr>
    </w:p>
    <w:p w14:paraId="020AF7AE" w14:textId="77777777" w:rsidR="00A317AE" w:rsidRDefault="00A317AE" w:rsidP="00C34559">
      <w:pPr>
        <w:spacing w:after="0"/>
      </w:pPr>
    </w:p>
    <w:p w14:paraId="79CC7924" w14:textId="77777777" w:rsidR="00A317AE" w:rsidRPr="001D6F64" w:rsidRDefault="00A317AE" w:rsidP="00C34559">
      <w:pPr>
        <w:spacing w:after="0"/>
      </w:pPr>
    </w:p>
    <w:p w14:paraId="3A874EC6" w14:textId="06AEF2F7" w:rsidR="00ED4A77" w:rsidRPr="00236FF0" w:rsidRDefault="007E09B6" w:rsidP="007E09B6">
      <w:pPr>
        <w:pStyle w:val="Heading1"/>
      </w:pPr>
      <w:bookmarkStart w:id="4" w:name="_Toc425432093"/>
      <w:r>
        <w:lastRenderedPageBreak/>
        <w:t>2.</w:t>
      </w:r>
      <w:r w:rsidRPr="00236FF0">
        <w:t xml:space="preserve"> INTERFACE</w:t>
      </w:r>
      <w:r w:rsidR="00C34559" w:rsidRPr="00236FF0">
        <w:t xml:space="preserve"> agreement</w:t>
      </w:r>
      <w:bookmarkEnd w:id="4"/>
    </w:p>
    <w:tbl>
      <w:tblPr>
        <w:tblStyle w:val="TableGrid"/>
        <w:tblW w:w="5000" w:type="pct"/>
        <w:tblLook w:val="04A0" w:firstRow="1" w:lastRow="0" w:firstColumn="1" w:lastColumn="0" w:noHBand="0" w:noVBand="1"/>
      </w:tblPr>
      <w:tblGrid>
        <w:gridCol w:w="7556"/>
        <w:gridCol w:w="1426"/>
      </w:tblGrid>
      <w:tr w:rsidR="00236FF0" w14:paraId="18D242A7" w14:textId="77777777" w:rsidTr="008E1469">
        <w:trPr>
          <w:trHeight w:val="414"/>
        </w:trPr>
        <w:tc>
          <w:tcPr>
            <w:tcW w:w="4206" w:type="pct"/>
          </w:tcPr>
          <w:p w14:paraId="5EED6D31" w14:textId="77777777" w:rsidR="00236FF0" w:rsidRPr="008E1469" w:rsidRDefault="00236FF0" w:rsidP="00C27617">
            <w:pPr>
              <w:ind w:right="-1379"/>
              <w:rPr>
                <w:sz w:val="20"/>
                <w:szCs w:val="20"/>
              </w:rPr>
            </w:pPr>
            <w:r w:rsidRPr="008E1469">
              <w:rPr>
                <w:b/>
                <w:sz w:val="20"/>
                <w:szCs w:val="20"/>
              </w:rPr>
              <w:t>Description</w:t>
            </w:r>
          </w:p>
        </w:tc>
        <w:tc>
          <w:tcPr>
            <w:tcW w:w="794" w:type="pct"/>
          </w:tcPr>
          <w:p w14:paraId="5582DFD8" w14:textId="59D1D05B" w:rsidR="00236FF0" w:rsidRPr="008E1469" w:rsidRDefault="00236FF0" w:rsidP="00C27617">
            <w:pPr>
              <w:rPr>
                <w:sz w:val="20"/>
                <w:szCs w:val="20"/>
              </w:rPr>
            </w:pPr>
            <w:r w:rsidRPr="008E1469">
              <w:rPr>
                <w:b/>
                <w:sz w:val="20"/>
                <w:szCs w:val="20"/>
              </w:rPr>
              <w:t>Reference</w:t>
            </w:r>
          </w:p>
        </w:tc>
      </w:tr>
      <w:tr w:rsidR="00236FF0" w14:paraId="4A879219" w14:textId="77777777" w:rsidTr="008E1469">
        <w:trPr>
          <w:trHeight w:hRule="exact" w:val="1134"/>
        </w:trPr>
        <w:tc>
          <w:tcPr>
            <w:tcW w:w="4206" w:type="pct"/>
          </w:tcPr>
          <w:p w14:paraId="513C9E80" w14:textId="70E84D2F" w:rsidR="00236FF0" w:rsidRPr="008E1469" w:rsidRDefault="00236FF0" w:rsidP="00C27617">
            <w:pPr>
              <w:rPr>
                <w:noProof/>
                <w:sz w:val="20"/>
                <w:szCs w:val="20"/>
                <w:lang w:val="en-US"/>
              </w:rPr>
            </w:pPr>
            <w:r w:rsidRPr="008E1469">
              <w:rPr>
                <w:noProof/>
                <w:sz w:val="20"/>
                <w:szCs w:val="20"/>
                <w:lang w:val="en-US"/>
              </w:rPr>
              <w:t>Signal interfaces</w:t>
            </w:r>
          </w:p>
          <w:p w14:paraId="0A93FA31" w14:textId="00AB9094" w:rsidR="00236FF0" w:rsidRPr="008E1469" w:rsidRDefault="00236FF0" w:rsidP="00C27617">
            <w:pPr>
              <w:rPr>
                <w:noProof/>
                <w:sz w:val="20"/>
                <w:szCs w:val="20"/>
                <w:lang w:val="en-US"/>
              </w:rPr>
            </w:pPr>
            <w:r w:rsidRPr="008E1469">
              <w:rPr>
                <w:noProof/>
                <w:sz w:val="20"/>
                <w:szCs w:val="20"/>
                <w:u w:val="single"/>
                <w:lang w:val="en-US"/>
              </w:rPr>
              <w:t>Note that the signals does not go directly between the two systems but via the Process Control system</w:t>
            </w:r>
          </w:p>
        </w:tc>
        <w:tc>
          <w:tcPr>
            <w:tcW w:w="794" w:type="pct"/>
          </w:tcPr>
          <w:p w14:paraId="51627DF9" w14:textId="6D26B2C3" w:rsidR="00236FF0" w:rsidRPr="008E1469" w:rsidRDefault="00236FF0" w:rsidP="00C27617">
            <w:pPr>
              <w:rPr>
                <w:sz w:val="20"/>
                <w:szCs w:val="20"/>
              </w:rPr>
            </w:pPr>
            <w:r w:rsidRPr="008E1469">
              <w:rPr>
                <w:sz w:val="20"/>
                <w:szCs w:val="20"/>
              </w:rPr>
              <w:t>Section 2.1</w:t>
            </w:r>
          </w:p>
        </w:tc>
      </w:tr>
      <w:tr w:rsidR="00236FF0" w14:paraId="6571224C" w14:textId="77777777" w:rsidTr="008E1469">
        <w:trPr>
          <w:trHeight w:hRule="exact" w:val="284"/>
        </w:trPr>
        <w:tc>
          <w:tcPr>
            <w:tcW w:w="4206" w:type="pct"/>
          </w:tcPr>
          <w:p w14:paraId="6E00459C" w14:textId="54D3627D" w:rsidR="00236FF0" w:rsidRPr="008E1469" w:rsidRDefault="00236FF0" w:rsidP="00C27617">
            <w:pPr>
              <w:rPr>
                <w:noProof/>
                <w:sz w:val="20"/>
                <w:szCs w:val="20"/>
                <w:lang w:val="en-US"/>
              </w:rPr>
            </w:pPr>
            <w:r w:rsidRPr="008E1469">
              <w:rPr>
                <w:noProof/>
                <w:sz w:val="20"/>
                <w:szCs w:val="20"/>
                <w:lang w:val="en-US"/>
              </w:rPr>
              <w:t>Physical connection interfaces</w:t>
            </w:r>
          </w:p>
        </w:tc>
        <w:tc>
          <w:tcPr>
            <w:tcW w:w="794" w:type="pct"/>
          </w:tcPr>
          <w:p w14:paraId="1B7B54CE" w14:textId="02CBF2DB" w:rsidR="00236FF0" w:rsidRPr="008E1469" w:rsidRDefault="00236FF0" w:rsidP="00C27617">
            <w:pPr>
              <w:rPr>
                <w:sz w:val="20"/>
                <w:szCs w:val="20"/>
              </w:rPr>
            </w:pPr>
            <w:r w:rsidRPr="008E1469">
              <w:rPr>
                <w:sz w:val="20"/>
                <w:szCs w:val="20"/>
              </w:rPr>
              <w:t>Section 2.2</w:t>
            </w:r>
          </w:p>
        </w:tc>
      </w:tr>
    </w:tbl>
    <w:p w14:paraId="6E859EEF" w14:textId="77777777" w:rsidR="003D0D32" w:rsidRDefault="003D0D32" w:rsidP="0042389F"/>
    <w:p w14:paraId="6042A306" w14:textId="60E646A4" w:rsidR="009A0FD4" w:rsidRPr="00236FF0" w:rsidRDefault="00236FF0" w:rsidP="00236FF0">
      <w:pPr>
        <w:pStyle w:val="Heading2"/>
      </w:pPr>
      <w:bookmarkStart w:id="5" w:name="_Toc425432094"/>
      <w:r>
        <w:t xml:space="preserve">2.1 </w:t>
      </w:r>
      <w:r>
        <w:tab/>
      </w:r>
      <w:r w:rsidR="002A6C69" w:rsidRPr="00236FF0">
        <w:t>Signal interfaces</w:t>
      </w:r>
      <w:bookmarkEnd w:id="5"/>
    </w:p>
    <w:tbl>
      <w:tblPr>
        <w:tblW w:w="9039" w:type="dxa"/>
        <w:tblLook w:val="0000" w:firstRow="0" w:lastRow="0" w:firstColumn="0" w:lastColumn="0" w:noHBand="0" w:noVBand="0"/>
      </w:tblPr>
      <w:tblGrid>
        <w:gridCol w:w="2093"/>
        <w:gridCol w:w="3473"/>
        <w:gridCol w:w="3473"/>
      </w:tblGrid>
      <w:tr w:rsidR="002A6C69" w:rsidRPr="001E0C71" w14:paraId="3506718F" w14:textId="77777777" w:rsidTr="00390F4A">
        <w:trPr>
          <w:cantSplit/>
          <w:trHeight w:val="20"/>
          <w:tblHeader/>
        </w:trPr>
        <w:tc>
          <w:tcPr>
            <w:tcW w:w="2093" w:type="dxa"/>
            <w:tcBorders>
              <w:top w:val="single" w:sz="12" w:space="0" w:color="auto"/>
              <w:bottom w:val="single" w:sz="6" w:space="0" w:color="auto"/>
            </w:tcBorders>
            <w:shd w:val="clear" w:color="auto" w:fill="auto"/>
          </w:tcPr>
          <w:p w14:paraId="1D1AF3A5" w14:textId="77777777" w:rsidR="002A6C69" w:rsidRPr="001E0C71" w:rsidRDefault="002A6C69" w:rsidP="00390F4A">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E01B4A5" w14:textId="185E8BC1" w:rsidR="002A6C69" w:rsidRPr="001E0C71" w:rsidRDefault="00613EE2" w:rsidP="00390F4A">
            <w:pPr>
              <w:pStyle w:val="E-TableText"/>
              <w:rPr>
                <w:rFonts w:ascii="Calibri" w:hAnsi="Calibri" w:cs="Tahoma"/>
                <w:b/>
              </w:rPr>
            </w:pPr>
            <w:r>
              <w:rPr>
                <w:rFonts w:ascii="Calibri" w:hAnsi="Calibri" w:cs="Tahoma"/>
                <w:b/>
              </w:rPr>
              <w:t>1010</w:t>
            </w:r>
            <w:r w:rsidR="00A317AE">
              <w:rPr>
                <w:rFonts w:ascii="Calibri" w:hAnsi="Calibri" w:cs="Tahoma"/>
                <w:b/>
              </w:rPr>
              <w:t>-4</w:t>
            </w:r>
            <w:r w:rsidR="00D218F6">
              <w:rPr>
                <w:rFonts w:ascii="Calibri" w:hAnsi="Calibri" w:cs="Tahoma"/>
                <w:b/>
              </w:rPr>
              <w:t>00</w:t>
            </w:r>
          </w:p>
        </w:tc>
        <w:tc>
          <w:tcPr>
            <w:tcW w:w="3473" w:type="dxa"/>
            <w:tcBorders>
              <w:top w:val="single" w:sz="12" w:space="0" w:color="auto"/>
              <w:bottom w:val="single" w:sz="6" w:space="0" w:color="auto"/>
            </w:tcBorders>
            <w:shd w:val="clear" w:color="auto" w:fill="auto"/>
          </w:tcPr>
          <w:p w14:paraId="127BDE28" w14:textId="1F8F7DA5" w:rsidR="002A6C69" w:rsidRPr="001E0C71" w:rsidRDefault="00A317AE" w:rsidP="00390F4A">
            <w:pPr>
              <w:pStyle w:val="E-TableText"/>
              <w:rPr>
                <w:rFonts w:ascii="Calibri" w:hAnsi="Calibri" w:cs="Tahoma"/>
                <w:b/>
              </w:rPr>
            </w:pPr>
            <w:r>
              <w:rPr>
                <w:rFonts w:ascii="Calibri" w:hAnsi="Calibri" w:cs="Tahoma"/>
                <w:b/>
              </w:rPr>
              <w:t>Intermediate systems status</w:t>
            </w:r>
          </w:p>
        </w:tc>
      </w:tr>
      <w:tr w:rsidR="002A6C69" w:rsidRPr="00AF4600" w14:paraId="5A5B58C8" w14:textId="77777777" w:rsidTr="00390F4A">
        <w:trPr>
          <w:cantSplit/>
          <w:trHeight w:val="20"/>
        </w:trPr>
        <w:tc>
          <w:tcPr>
            <w:tcW w:w="2093" w:type="dxa"/>
            <w:shd w:val="clear" w:color="auto" w:fill="auto"/>
          </w:tcPr>
          <w:p w14:paraId="533F4A4C" w14:textId="77777777" w:rsidR="002A6C69" w:rsidRPr="00AB546F" w:rsidRDefault="002A6C69" w:rsidP="00390F4A">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3E122D29" w14:textId="0E1E3705" w:rsidR="002A6C69" w:rsidRPr="00AF4600" w:rsidRDefault="00A317AE" w:rsidP="00FC163B">
            <w:pPr>
              <w:pStyle w:val="E-TableText"/>
              <w:rPr>
                <w:rFonts w:ascii="Calibri" w:hAnsi="Calibri" w:cs="Tahoma"/>
              </w:rPr>
            </w:pPr>
            <w:r>
              <w:rPr>
                <w:rFonts w:ascii="Calibri" w:eastAsiaTheme="minorHAnsi" w:hAnsi="Calibri"/>
              </w:rPr>
              <w:t xml:space="preserve">A status </w:t>
            </w:r>
            <w:r w:rsidR="00FC163B">
              <w:rPr>
                <w:rFonts w:ascii="Calibri" w:eastAsiaTheme="minorHAnsi" w:hAnsi="Calibri"/>
              </w:rPr>
              <w:t>signal</w:t>
            </w:r>
            <w:r>
              <w:rPr>
                <w:rFonts w:ascii="Calibri" w:eastAsiaTheme="minorHAnsi" w:hAnsi="Calibri"/>
              </w:rPr>
              <w:t xml:space="preserve"> (ready for operation)</w:t>
            </w:r>
            <w:r w:rsidR="00FC163B">
              <w:rPr>
                <w:rFonts w:ascii="Calibri" w:eastAsiaTheme="minorHAnsi" w:hAnsi="Calibri"/>
              </w:rPr>
              <w:t xml:space="preserve"> from </w:t>
            </w:r>
            <w:r>
              <w:rPr>
                <w:rFonts w:ascii="Calibri" w:eastAsiaTheme="minorHAnsi" w:hAnsi="Calibri"/>
              </w:rPr>
              <w:t>Target Intermediate cooling system to Target helium cooling systems</w:t>
            </w:r>
          </w:p>
        </w:tc>
      </w:tr>
      <w:tr w:rsidR="002A6C69" w:rsidRPr="00884DF2" w14:paraId="44A13530" w14:textId="77777777" w:rsidTr="00390F4A">
        <w:trPr>
          <w:cantSplit/>
          <w:trHeight w:val="20"/>
        </w:trPr>
        <w:tc>
          <w:tcPr>
            <w:tcW w:w="2093" w:type="dxa"/>
            <w:tcBorders>
              <w:bottom w:val="single" w:sz="12" w:space="0" w:color="auto"/>
            </w:tcBorders>
            <w:shd w:val="clear" w:color="auto" w:fill="auto"/>
          </w:tcPr>
          <w:p w14:paraId="7D69D728" w14:textId="77777777" w:rsidR="002A6C69" w:rsidRPr="00AB546F" w:rsidRDefault="002A6C69" w:rsidP="00390F4A">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607005F3" w14:textId="11F6DDFD" w:rsidR="002A6C69" w:rsidRPr="00AF4600" w:rsidRDefault="00A317AE" w:rsidP="00390F4A">
            <w:pPr>
              <w:autoSpaceDE w:val="0"/>
              <w:autoSpaceDN w:val="0"/>
              <w:adjustRightInd w:val="0"/>
              <w:spacing w:before="60" w:after="60"/>
              <w:rPr>
                <w:rFonts w:cs="Tahoma"/>
                <w:sz w:val="20"/>
                <w:szCs w:val="20"/>
              </w:rPr>
            </w:pPr>
            <w:r>
              <w:rPr>
                <w:rFonts w:cs="Tahoma"/>
                <w:sz w:val="20"/>
                <w:szCs w:val="20"/>
              </w:rPr>
              <w:t xml:space="preserve">This signal is needed for </w:t>
            </w:r>
            <w:r w:rsidRPr="00A317AE">
              <w:rPr>
                <w:rFonts w:cs="Tahoma"/>
                <w:sz w:val="20"/>
                <w:szCs w:val="20"/>
              </w:rPr>
              <w:t>Target helium cooling systems</w:t>
            </w:r>
            <w:r>
              <w:rPr>
                <w:rFonts w:cs="Tahoma"/>
                <w:sz w:val="20"/>
                <w:szCs w:val="20"/>
              </w:rPr>
              <w:t xml:space="preserve"> to secure that the </w:t>
            </w:r>
            <w:r w:rsidRPr="00A317AE">
              <w:rPr>
                <w:rFonts w:cs="Tahoma"/>
                <w:sz w:val="20"/>
                <w:szCs w:val="20"/>
              </w:rPr>
              <w:t>Target Intermediate cooling</w:t>
            </w:r>
            <w:r>
              <w:rPr>
                <w:rFonts w:cs="Tahoma"/>
                <w:sz w:val="20"/>
                <w:szCs w:val="20"/>
              </w:rPr>
              <w:t xml:space="preserve"> system is ready to receive the cooling power, and for early alert in case of failure </w:t>
            </w:r>
          </w:p>
        </w:tc>
      </w:tr>
    </w:tbl>
    <w:p w14:paraId="4DB628A8" w14:textId="77777777" w:rsidR="009A0FD4" w:rsidRDefault="009A0FD4" w:rsidP="009A0FD4">
      <w:pPr>
        <w:pStyle w:val="Caption1"/>
        <w:ind w:left="0"/>
        <w:jc w:val="both"/>
        <w:rPr>
          <w:sz w:val="24"/>
        </w:rPr>
      </w:pPr>
    </w:p>
    <w:tbl>
      <w:tblPr>
        <w:tblW w:w="9039" w:type="dxa"/>
        <w:tblLook w:val="0000" w:firstRow="0" w:lastRow="0" w:firstColumn="0" w:lastColumn="0" w:noHBand="0" w:noVBand="0"/>
      </w:tblPr>
      <w:tblGrid>
        <w:gridCol w:w="2093"/>
        <w:gridCol w:w="3473"/>
        <w:gridCol w:w="3473"/>
      </w:tblGrid>
      <w:tr w:rsidR="00A317AE" w:rsidRPr="001E0C71" w14:paraId="2B257744" w14:textId="77777777" w:rsidTr="003123E3">
        <w:trPr>
          <w:cantSplit/>
          <w:trHeight w:val="20"/>
          <w:tblHeader/>
        </w:trPr>
        <w:tc>
          <w:tcPr>
            <w:tcW w:w="2093" w:type="dxa"/>
            <w:tcBorders>
              <w:top w:val="single" w:sz="12" w:space="0" w:color="auto"/>
              <w:bottom w:val="single" w:sz="6" w:space="0" w:color="auto"/>
            </w:tcBorders>
            <w:shd w:val="clear" w:color="auto" w:fill="auto"/>
          </w:tcPr>
          <w:p w14:paraId="315E3F0D" w14:textId="77777777" w:rsidR="00A317AE" w:rsidRPr="001E0C71" w:rsidRDefault="00A317AE"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07A5AF57" w14:textId="49A264F1" w:rsidR="00A317AE" w:rsidRPr="001E0C71" w:rsidRDefault="00613EE2" w:rsidP="003123E3">
            <w:pPr>
              <w:pStyle w:val="E-TableText"/>
              <w:rPr>
                <w:rFonts w:ascii="Calibri" w:hAnsi="Calibri" w:cs="Tahoma"/>
                <w:b/>
              </w:rPr>
            </w:pPr>
            <w:r>
              <w:rPr>
                <w:rFonts w:ascii="Calibri" w:hAnsi="Calibri" w:cs="Tahoma"/>
                <w:b/>
              </w:rPr>
              <w:t>1010</w:t>
            </w:r>
            <w:r w:rsidR="00A317AE">
              <w:rPr>
                <w:rFonts w:ascii="Calibri" w:hAnsi="Calibri" w:cs="Tahoma"/>
                <w:b/>
              </w:rPr>
              <w:t>-401</w:t>
            </w:r>
          </w:p>
        </w:tc>
        <w:tc>
          <w:tcPr>
            <w:tcW w:w="3473" w:type="dxa"/>
            <w:tcBorders>
              <w:top w:val="single" w:sz="12" w:space="0" w:color="auto"/>
              <w:bottom w:val="single" w:sz="6" w:space="0" w:color="auto"/>
            </w:tcBorders>
            <w:shd w:val="clear" w:color="auto" w:fill="auto"/>
          </w:tcPr>
          <w:p w14:paraId="7A44595E" w14:textId="4040D6D3" w:rsidR="00A317AE" w:rsidRPr="001E0C71" w:rsidRDefault="00BB1916" w:rsidP="003123E3">
            <w:pPr>
              <w:pStyle w:val="E-TableText"/>
              <w:rPr>
                <w:rFonts w:ascii="Calibri" w:hAnsi="Calibri" w:cs="Tahoma"/>
                <w:b/>
              </w:rPr>
            </w:pPr>
            <w:r>
              <w:rPr>
                <w:rFonts w:ascii="Calibri" w:hAnsi="Calibri" w:cs="Tahoma"/>
                <w:b/>
              </w:rPr>
              <w:t>Temperature in the return water</w:t>
            </w:r>
          </w:p>
        </w:tc>
      </w:tr>
      <w:tr w:rsidR="00A317AE" w:rsidRPr="00AF4600" w14:paraId="05E74862" w14:textId="77777777" w:rsidTr="003123E3">
        <w:trPr>
          <w:cantSplit/>
          <w:trHeight w:val="20"/>
        </w:trPr>
        <w:tc>
          <w:tcPr>
            <w:tcW w:w="2093" w:type="dxa"/>
            <w:shd w:val="clear" w:color="auto" w:fill="auto"/>
          </w:tcPr>
          <w:p w14:paraId="575D38F4" w14:textId="77777777" w:rsidR="00A317AE" w:rsidRPr="00AB546F" w:rsidRDefault="00A317AE"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E5ECCE5" w14:textId="3A80A89D" w:rsidR="00A317AE" w:rsidRPr="00AF4600" w:rsidRDefault="00BB1916" w:rsidP="003123E3">
            <w:pPr>
              <w:pStyle w:val="E-TableText"/>
              <w:rPr>
                <w:rFonts w:ascii="Calibri" w:hAnsi="Calibri" w:cs="Tahoma"/>
              </w:rPr>
            </w:pPr>
            <w:r>
              <w:rPr>
                <w:rFonts w:ascii="Calibri" w:hAnsi="Calibri" w:cs="Tahoma"/>
              </w:rPr>
              <w:t>Process value; t</w:t>
            </w:r>
            <w:r w:rsidRPr="00BB1916">
              <w:rPr>
                <w:rFonts w:ascii="Calibri" w:hAnsi="Calibri" w:cs="Tahoma"/>
              </w:rPr>
              <w:t xml:space="preserve">emperature in the return water from </w:t>
            </w:r>
            <w:r>
              <w:rPr>
                <w:rFonts w:ascii="Calibri" w:hAnsi="Calibri" w:cs="Tahoma"/>
              </w:rPr>
              <w:t xml:space="preserve">heat exchanger </w:t>
            </w:r>
            <w:r w:rsidRPr="00BB1916">
              <w:rPr>
                <w:rFonts w:ascii="Calibri" w:hAnsi="Calibri" w:cs="Tahoma"/>
              </w:rPr>
              <w:t>W01</w:t>
            </w:r>
          </w:p>
        </w:tc>
      </w:tr>
      <w:tr w:rsidR="00A317AE" w:rsidRPr="00884DF2" w14:paraId="4A258268" w14:textId="77777777" w:rsidTr="003123E3">
        <w:trPr>
          <w:cantSplit/>
          <w:trHeight w:val="20"/>
        </w:trPr>
        <w:tc>
          <w:tcPr>
            <w:tcW w:w="2093" w:type="dxa"/>
            <w:tcBorders>
              <w:bottom w:val="single" w:sz="12" w:space="0" w:color="auto"/>
            </w:tcBorders>
            <w:shd w:val="clear" w:color="auto" w:fill="auto"/>
          </w:tcPr>
          <w:p w14:paraId="14D08D41" w14:textId="77777777" w:rsidR="00A317AE" w:rsidRPr="00AB546F" w:rsidRDefault="00A317AE"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1FC7AC30" w14:textId="77777777" w:rsidR="00A317AE" w:rsidRPr="00AF4600" w:rsidRDefault="00A317AE"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1C08A8E0" w14:textId="77777777" w:rsidR="00A317AE" w:rsidRDefault="00A317AE" w:rsidP="00A317AE">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A317AE" w:rsidRPr="001E0C71" w14:paraId="28BD58D1" w14:textId="77777777" w:rsidTr="003123E3">
        <w:trPr>
          <w:cantSplit/>
          <w:trHeight w:val="20"/>
          <w:tblHeader/>
        </w:trPr>
        <w:tc>
          <w:tcPr>
            <w:tcW w:w="2093" w:type="dxa"/>
            <w:tcBorders>
              <w:top w:val="single" w:sz="12" w:space="0" w:color="auto"/>
              <w:bottom w:val="single" w:sz="6" w:space="0" w:color="auto"/>
            </w:tcBorders>
            <w:shd w:val="clear" w:color="auto" w:fill="auto"/>
          </w:tcPr>
          <w:p w14:paraId="13434BBB" w14:textId="77777777" w:rsidR="00A317AE" w:rsidRPr="001E0C71" w:rsidRDefault="00A317AE"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17BCFACF" w14:textId="12A478D4" w:rsidR="00A317AE" w:rsidRPr="001E0C71" w:rsidRDefault="00613EE2" w:rsidP="003123E3">
            <w:pPr>
              <w:pStyle w:val="E-TableText"/>
              <w:rPr>
                <w:rFonts w:ascii="Calibri" w:hAnsi="Calibri" w:cs="Tahoma"/>
                <w:b/>
              </w:rPr>
            </w:pPr>
            <w:r>
              <w:rPr>
                <w:rFonts w:ascii="Calibri" w:hAnsi="Calibri" w:cs="Tahoma"/>
                <w:b/>
              </w:rPr>
              <w:t>1010</w:t>
            </w:r>
            <w:r w:rsidR="00A317AE">
              <w:rPr>
                <w:rFonts w:ascii="Calibri" w:hAnsi="Calibri" w:cs="Tahoma"/>
                <w:b/>
              </w:rPr>
              <w:t>-402</w:t>
            </w:r>
          </w:p>
        </w:tc>
        <w:tc>
          <w:tcPr>
            <w:tcW w:w="3473" w:type="dxa"/>
            <w:tcBorders>
              <w:top w:val="single" w:sz="12" w:space="0" w:color="auto"/>
              <w:bottom w:val="single" w:sz="6" w:space="0" w:color="auto"/>
            </w:tcBorders>
            <w:shd w:val="clear" w:color="auto" w:fill="auto"/>
          </w:tcPr>
          <w:p w14:paraId="47EEA1AE" w14:textId="1577A9C5" w:rsidR="00A317AE" w:rsidRPr="001E0C71" w:rsidRDefault="00BB1916" w:rsidP="003123E3">
            <w:pPr>
              <w:pStyle w:val="E-TableText"/>
              <w:rPr>
                <w:rFonts w:ascii="Calibri" w:hAnsi="Calibri" w:cs="Tahoma"/>
                <w:b/>
              </w:rPr>
            </w:pPr>
            <w:r w:rsidRPr="00BB1916">
              <w:rPr>
                <w:rFonts w:ascii="Calibri" w:hAnsi="Calibri" w:cs="Tahoma"/>
                <w:b/>
              </w:rPr>
              <w:t>Water flow con</w:t>
            </w:r>
            <w:r>
              <w:rPr>
                <w:rFonts w:ascii="Calibri" w:hAnsi="Calibri" w:cs="Tahoma"/>
                <w:b/>
              </w:rPr>
              <w:t>trol set point W</w:t>
            </w:r>
            <w:r w:rsidR="00613EE2">
              <w:rPr>
                <w:rFonts w:ascii="Calibri" w:hAnsi="Calibri" w:cs="Tahoma"/>
                <w:b/>
              </w:rPr>
              <w:t>0</w:t>
            </w:r>
            <w:r>
              <w:rPr>
                <w:rFonts w:ascii="Calibri" w:hAnsi="Calibri" w:cs="Tahoma"/>
                <w:b/>
              </w:rPr>
              <w:t>0</w:t>
            </w:r>
            <w:r w:rsidRPr="00BB1916">
              <w:rPr>
                <w:rFonts w:ascii="Calibri" w:hAnsi="Calibri" w:cs="Tahoma"/>
                <w:b/>
              </w:rPr>
              <w:t>1</w:t>
            </w:r>
          </w:p>
        </w:tc>
      </w:tr>
      <w:tr w:rsidR="00A317AE" w:rsidRPr="00AF4600" w14:paraId="2AE16739" w14:textId="77777777" w:rsidTr="003123E3">
        <w:trPr>
          <w:cantSplit/>
          <w:trHeight w:val="20"/>
        </w:trPr>
        <w:tc>
          <w:tcPr>
            <w:tcW w:w="2093" w:type="dxa"/>
            <w:shd w:val="clear" w:color="auto" w:fill="auto"/>
          </w:tcPr>
          <w:p w14:paraId="03052425" w14:textId="77777777" w:rsidR="00A317AE" w:rsidRPr="00AB546F" w:rsidRDefault="00A317AE"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7748473A" w14:textId="19611DA5" w:rsidR="00A317AE" w:rsidRPr="00AF4600" w:rsidRDefault="00BB1916" w:rsidP="003123E3">
            <w:pPr>
              <w:pStyle w:val="E-TableText"/>
              <w:rPr>
                <w:rFonts w:ascii="Calibri" w:hAnsi="Calibri" w:cs="Tahoma"/>
              </w:rPr>
            </w:pPr>
            <w:r>
              <w:rPr>
                <w:rFonts w:ascii="Calibri" w:eastAsiaTheme="minorHAnsi" w:hAnsi="Calibri"/>
              </w:rPr>
              <w:t>Water flow control set point through heat exchanger W01</w:t>
            </w:r>
          </w:p>
        </w:tc>
      </w:tr>
      <w:tr w:rsidR="00A317AE" w:rsidRPr="00884DF2" w14:paraId="1950B651" w14:textId="77777777" w:rsidTr="003123E3">
        <w:trPr>
          <w:cantSplit/>
          <w:trHeight w:val="20"/>
        </w:trPr>
        <w:tc>
          <w:tcPr>
            <w:tcW w:w="2093" w:type="dxa"/>
            <w:tcBorders>
              <w:bottom w:val="single" w:sz="12" w:space="0" w:color="auto"/>
            </w:tcBorders>
            <w:shd w:val="clear" w:color="auto" w:fill="auto"/>
          </w:tcPr>
          <w:p w14:paraId="2441B686" w14:textId="77777777" w:rsidR="00A317AE" w:rsidRPr="00AB546F" w:rsidRDefault="00A317AE"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0803EABB" w14:textId="77777777" w:rsidR="00A317AE" w:rsidRPr="00AF4600" w:rsidRDefault="00A317AE"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4E3641A0" w14:textId="77777777" w:rsidR="00BB1916" w:rsidRDefault="00BB1916" w:rsidP="00BB1916">
      <w:pPr>
        <w:pStyle w:val="Caption1"/>
        <w:ind w:left="0"/>
        <w:jc w:val="both"/>
        <w:rPr>
          <w:sz w:val="24"/>
        </w:rPr>
      </w:pPr>
    </w:p>
    <w:tbl>
      <w:tblPr>
        <w:tblW w:w="9039" w:type="dxa"/>
        <w:tblLook w:val="0000" w:firstRow="0" w:lastRow="0" w:firstColumn="0" w:lastColumn="0" w:noHBand="0" w:noVBand="0"/>
      </w:tblPr>
      <w:tblGrid>
        <w:gridCol w:w="2093"/>
        <w:gridCol w:w="3473"/>
        <w:gridCol w:w="3473"/>
      </w:tblGrid>
      <w:tr w:rsidR="00BB1916" w:rsidRPr="001E0C71" w14:paraId="45D60183" w14:textId="77777777" w:rsidTr="003123E3">
        <w:trPr>
          <w:cantSplit/>
          <w:trHeight w:val="20"/>
          <w:tblHeader/>
        </w:trPr>
        <w:tc>
          <w:tcPr>
            <w:tcW w:w="2093" w:type="dxa"/>
            <w:tcBorders>
              <w:top w:val="single" w:sz="12" w:space="0" w:color="auto"/>
              <w:bottom w:val="single" w:sz="6" w:space="0" w:color="auto"/>
            </w:tcBorders>
            <w:shd w:val="clear" w:color="auto" w:fill="auto"/>
          </w:tcPr>
          <w:p w14:paraId="12806880" w14:textId="77777777" w:rsidR="00BB1916" w:rsidRPr="001E0C71" w:rsidRDefault="00BB1916" w:rsidP="00BB1916">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6335B404" w14:textId="2D2A73ED" w:rsidR="00BB1916" w:rsidRPr="001E0C71" w:rsidRDefault="00613EE2" w:rsidP="00BB1916">
            <w:pPr>
              <w:pStyle w:val="E-TableText"/>
              <w:rPr>
                <w:rFonts w:ascii="Calibri" w:hAnsi="Calibri" w:cs="Tahoma"/>
                <w:b/>
              </w:rPr>
            </w:pPr>
            <w:r>
              <w:rPr>
                <w:rFonts w:ascii="Calibri" w:hAnsi="Calibri" w:cs="Tahoma"/>
                <w:b/>
              </w:rPr>
              <w:t>1010</w:t>
            </w:r>
            <w:r w:rsidR="00BB1916">
              <w:rPr>
                <w:rFonts w:ascii="Calibri" w:hAnsi="Calibri" w:cs="Tahoma"/>
                <w:b/>
              </w:rPr>
              <w:t>-403</w:t>
            </w:r>
          </w:p>
        </w:tc>
        <w:tc>
          <w:tcPr>
            <w:tcW w:w="3473" w:type="dxa"/>
            <w:tcBorders>
              <w:top w:val="single" w:sz="12" w:space="0" w:color="auto"/>
              <w:bottom w:val="single" w:sz="6" w:space="0" w:color="auto"/>
            </w:tcBorders>
            <w:shd w:val="clear" w:color="auto" w:fill="auto"/>
          </w:tcPr>
          <w:p w14:paraId="1E47DC2A" w14:textId="2AB894E7" w:rsidR="00BB1916" w:rsidRPr="001E0C71" w:rsidRDefault="00BB1916" w:rsidP="00BB1916">
            <w:pPr>
              <w:pStyle w:val="E-TableText"/>
              <w:rPr>
                <w:rFonts w:ascii="Calibri" w:hAnsi="Calibri" w:cs="Tahoma"/>
                <w:b/>
              </w:rPr>
            </w:pPr>
            <w:r>
              <w:rPr>
                <w:rFonts w:ascii="Calibri" w:hAnsi="Calibri" w:cs="Tahoma"/>
                <w:b/>
              </w:rPr>
              <w:t xml:space="preserve">Water flow </w:t>
            </w:r>
            <w:r w:rsidRPr="00BB1916">
              <w:rPr>
                <w:rFonts w:ascii="Calibri" w:hAnsi="Calibri" w:cs="Tahoma"/>
                <w:b/>
              </w:rPr>
              <w:t>con</w:t>
            </w:r>
            <w:r>
              <w:rPr>
                <w:rFonts w:ascii="Calibri" w:hAnsi="Calibri" w:cs="Tahoma"/>
                <w:b/>
              </w:rPr>
              <w:t>trol set point, W</w:t>
            </w:r>
            <w:r w:rsidR="00613EE2">
              <w:rPr>
                <w:rFonts w:ascii="Calibri" w:hAnsi="Calibri" w:cs="Tahoma"/>
                <w:b/>
              </w:rPr>
              <w:t>0</w:t>
            </w:r>
            <w:r>
              <w:rPr>
                <w:rFonts w:ascii="Calibri" w:hAnsi="Calibri" w:cs="Tahoma"/>
                <w:b/>
              </w:rPr>
              <w:t>02</w:t>
            </w:r>
          </w:p>
        </w:tc>
      </w:tr>
      <w:tr w:rsidR="00BB1916" w:rsidRPr="00AF4600" w14:paraId="0650EEEB" w14:textId="77777777" w:rsidTr="003123E3">
        <w:trPr>
          <w:cantSplit/>
          <w:trHeight w:val="20"/>
        </w:trPr>
        <w:tc>
          <w:tcPr>
            <w:tcW w:w="2093" w:type="dxa"/>
            <w:shd w:val="clear" w:color="auto" w:fill="auto"/>
          </w:tcPr>
          <w:p w14:paraId="3E04D8A7" w14:textId="77777777" w:rsidR="00BB1916" w:rsidRPr="00AB546F" w:rsidRDefault="00BB1916"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5AF8653E" w14:textId="5F01E353" w:rsidR="00BB1916" w:rsidRPr="00AF4600" w:rsidRDefault="00BB1916" w:rsidP="003123E3">
            <w:pPr>
              <w:pStyle w:val="E-TableText"/>
              <w:rPr>
                <w:rFonts w:ascii="Calibri" w:hAnsi="Calibri" w:cs="Tahoma"/>
              </w:rPr>
            </w:pPr>
            <w:r>
              <w:rPr>
                <w:rFonts w:ascii="Calibri" w:eastAsiaTheme="minorHAnsi" w:hAnsi="Calibri"/>
              </w:rPr>
              <w:t>Water flow control set point through heat exchanger W02</w:t>
            </w:r>
          </w:p>
        </w:tc>
      </w:tr>
      <w:tr w:rsidR="00BB1916" w:rsidRPr="00884DF2" w14:paraId="38BFE390" w14:textId="77777777" w:rsidTr="003123E3">
        <w:trPr>
          <w:cantSplit/>
          <w:trHeight w:val="20"/>
        </w:trPr>
        <w:tc>
          <w:tcPr>
            <w:tcW w:w="2093" w:type="dxa"/>
            <w:tcBorders>
              <w:bottom w:val="single" w:sz="12" w:space="0" w:color="auto"/>
            </w:tcBorders>
            <w:shd w:val="clear" w:color="auto" w:fill="auto"/>
          </w:tcPr>
          <w:p w14:paraId="69EA565B" w14:textId="77777777" w:rsidR="00BB1916" w:rsidRPr="00AB546F" w:rsidRDefault="00BB1916"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DFFC89C" w14:textId="77777777" w:rsidR="00BB1916" w:rsidRPr="00AF4600" w:rsidRDefault="00BB1916"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3489CB74" w14:textId="77777777" w:rsidR="00BB1916" w:rsidRDefault="00BB1916" w:rsidP="00BB1916">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BB1916" w:rsidRPr="001E0C71" w14:paraId="7EFA84F8" w14:textId="77777777" w:rsidTr="003123E3">
        <w:trPr>
          <w:cantSplit/>
          <w:trHeight w:val="20"/>
          <w:tblHeader/>
        </w:trPr>
        <w:tc>
          <w:tcPr>
            <w:tcW w:w="2093" w:type="dxa"/>
            <w:tcBorders>
              <w:top w:val="single" w:sz="12" w:space="0" w:color="auto"/>
              <w:bottom w:val="single" w:sz="6" w:space="0" w:color="auto"/>
            </w:tcBorders>
            <w:shd w:val="clear" w:color="auto" w:fill="auto"/>
          </w:tcPr>
          <w:p w14:paraId="254EE733" w14:textId="77777777" w:rsidR="00BB1916" w:rsidRPr="001E0C71" w:rsidRDefault="00BB1916"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5F0862FF" w14:textId="445B9665" w:rsidR="00BB1916" w:rsidRPr="001E0C71" w:rsidRDefault="00613EE2" w:rsidP="003123E3">
            <w:pPr>
              <w:pStyle w:val="E-TableText"/>
              <w:rPr>
                <w:rFonts w:ascii="Calibri" w:hAnsi="Calibri" w:cs="Tahoma"/>
                <w:b/>
              </w:rPr>
            </w:pPr>
            <w:r>
              <w:rPr>
                <w:rFonts w:ascii="Calibri" w:hAnsi="Calibri" w:cs="Tahoma"/>
                <w:b/>
              </w:rPr>
              <w:t>1010</w:t>
            </w:r>
            <w:r w:rsidR="00BB1916">
              <w:rPr>
                <w:rFonts w:ascii="Calibri" w:hAnsi="Calibri" w:cs="Tahoma"/>
                <w:b/>
              </w:rPr>
              <w:t>-404</w:t>
            </w:r>
          </w:p>
        </w:tc>
        <w:tc>
          <w:tcPr>
            <w:tcW w:w="3473" w:type="dxa"/>
            <w:tcBorders>
              <w:top w:val="single" w:sz="12" w:space="0" w:color="auto"/>
              <w:bottom w:val="single" w:sz="6" w:space="0" w:color="auto"/>
            </w:tcBorders>
            <w:shd w:val="clear" w:color="auto" w:fill="auto"/>
          </w:tcPr>
          <w:p w14:paraId="5FCAB7D0" w14:textId="7F986C17" w:rsidR="00BB1916" w:rsidRPr="001E0C71" w:rsidRDefault="00BB1916" w:rsidP="003123E3">
            <w:pPr>
              <w:pStyle w:val="E-TableText"/>
              <w:rPr>
                <w:rFonts w:ascii="Calibri" w:hAnsi="Calibri" w:cs="Tahoma"/>
                <w:b/>
              </w:rPr>
            </w:pPr>
            <w:r>
              <w:rPr>
                <w:rFonts w:ascii="Calibri" w:hAnsi="Calibri" w:cs="Tahoma"/>
                <w:b/>
              </w:rPr>
              <w:t xml:space="preserve">Water flow </w:t>
            </w:r>
            <w:r w:rsidRPr="00BB1916">
              <w:rPr>
                <w:rFonts w:ascii="Calibri" w:hAnsi="Calibri" w:cs="Tahoma"/>
                <w:b/>
              </w:rPr>
              <w:t>con</w:t>
            </w:r>
            <w:r>
              <w:rPr>
                <w:rFonts w:ascii="Calibri" w:hAnsi="Calibri" w:cs="Tahoma"/>
                <w:b/>
              </w:rPr>
              <w:t>trol set point, W</w:t>
            </w:r>
            <w:r w:rsidR="00613EE2">
              <w:rPr>
                <w:rFonts w:ascii="Calibri" w:hAnsi="Calibri" w:cs="Tahoma"/>
                <w:b/>
              </w:rPr>
              <w:t>0</w:t>
            </w:r>
            <w:r>
              <w:rPr>
                <w:rFonts w:ascii="Calibri" w:hAnsi="Calibri" w:cs="Tahoma"/>
                <w:b/>
              </w:rPr>
              <w:t>03</w:t>
            </w:r>
          </w:p>
        </w:tc>
      </w:tr>
      <w:tr w:rsidR="00BB1916" w:rsidRPr="00AF4600" w14:paraId="777931EC" w14:textId="77777777" w:rsidTr="003123E3">
        <w:trPr>
          <w:cantSplit/>
          <w:trHeight w:val="20"/>
        </w:trPr>
        <w:tc>
          <w:tcPr>
            <w:tcW w:w="2093" w:type="dxa"/>
            <w:shd w:val="clear" w:color="auto" w:fill="auto"/>
          </w:tcPr>
          <w:p w14:paraId="6BCC1933" w14:textId="77777777" w:rsidR="00BB1916" w:rsidRPr="00AB546F" w:rsidRDefault="00BB1916"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0FEFA427" w14:textId="4BD8717D" w:rsidR="00BB1916" w:rsidRPr="00AF4600" w:rsidRDefault="00BB1916" w:rsidP="003123E3">
            <w:pPr>
              <w:pStyle w:val="E-TableText"/>
              <w:rPr>
                <w:rFonts w:ascii="Calibri" w:hAnsi="Calibri" w:cs="Tahoma"/>
              </w:rPr>
            </w:pPr>
            <w:r>
              <w:rPr>
                <w:rFonts w:ascii="Calibri" w:eastAsiaTheme="minorHAnsi" w:hAnsi="Calibri"/>
              </w:rPr>
              <w:t>Water flow control set point through heat exchanger W03</w:t>
            </w:r>
          </w:p>
        </w:tc>
      </w:tr>
      <w:tr w:rsidR="00BB1916" w:rsidRPr="00884DF2" w14:paraId="4204F31D" w14:textId="77777777" w:rsidTr="003123E3">
        <w:trPr>
          <w:cantSplit/>
          <w:trHeight w:val="20"/>
        </w:trPr>
        <w:tc>
          <w:tcPr>
            <w:tcW w:w="2093" w:type="dxa"/>
            <w:tcBorders>
              <w:bottom w:val="single" w:sz="12" w:space="0" w:color="auto"/>
            </w:tcBorders>
            <w:shd w:val="clear" w:color="auto" w:fill="auto"/>
          </w:tcPr>
          <w:p w14:paraId="7F7D2F0E" w14:textId="77777777" w:rsidR="00BB1916" w:rsidRPr="00AB546F" w:rsidRDefault="00BB1916"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008323E7" w14:textId="77777777" w:rsidR="00BB1916" w:rsidRPr="00AF4600" w:rsidRDefault="00BB1916"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0B3A14A2" w14:textId="77777777" w:rsidR="00BB1916" w:rsidRDefault="00BB1916" w:rsidP="00A317AE">
      <w:pPr>
        <w:spacing w:after="0"/>
        <w:rPr>
          <w:rFonts w:cs="Tahoma"/>
          <w:sz w:val="20"/>
          <w:szCs w:val="20"/>
          <w:u w:val="single"/>
        </w:rPr>
      </w:pPr>
    </w:p>
    <w:p w14:paraId="26193DA2" w14:textId="77777777" w:rsidR="00A317AE" w:rsidRDefault="00A317AE" w:rsidP="009A0FD4">
      <w:pPr>
        <w:pStyle w:val="Caption1"/>
        <w:ind w:left="0"/>
        <w:jc w:val="both"/>
        <w:rPr>
          <w:sz w:val="24"/>
        </w:rPr>
      </w:pPr>
    </w:p>
    <w:p w14:paraId="17B8C2E3" w14:textId="77777777" w:rsidR="00A317AE" w:rsidRDefault="00A317AE" w:rsidP="009A0FD4">
      <w:pPr>
        <w:pStyle w:val="Caption1"/>
        <w:ind w:left="0"/>
        <w:jc w:val="both"/>
        <w:rPr>
          <w:sz w:val="24"/>
        </w:rPr>
      </w:pPr>
    </w:p>
    <w:p w14:paraId="152F44F4" w14:textId="28DE8DE7" w:rsidR="00FC163B" w:rsidRPr="00CB62BF" w:rsidRDefault="00FC163B" w:rsidP="00CB62BF">
      <w:pPr>
        <w:pStyle w:val="Heading2"/>
        <w:numPr>
          <w:ilvl w:val="1"/>
          <w:numId w:val="20"/>
        </w:numPr>
        <w:ind w:left="992" w:hanging="992"/>
      </w:pPr>
      <w:r>
        <w:t xml:space="preserve"> </w:t>
      </w:r>
      <w:bookmarkStart w:id="6" w:name="_Toc425432095"/>
      <w:r>
        <w:t>Physical connection interfaces</w:t>
      </w:r>
      <w:r w:rsidR="0001587F">
        <w:t>, water pipe flanges</w:t>
      </w:r>
      <w:bookmarkEnd w:id="6"/>
    </w:p>
    <w:tbl>
      <w:tblPr>
        <w:tblW w:w="9039" w:type="dxa"/>
        <w:tblLook w:val="0000" w:firstRow="0" w:lastRow="0" w:firstColumn="0" w:lastColumn="0" w:noHBand="0" w:noVBand="0"/>
      </w:tblPr>
      <w:tblGrid>
        <w:gridCol w:w="2093"/>
        <w:gridCol w:w="3473"/>
        <w:gridCol w:w="3473"/>
      </w:tblGrid>
      <w:tr w:rsidR="00FC163B" w:rsidRPr="001E0C71" w14:paraId="748D432F" w14:textId="77777777" w:rsidTr="00390F4A">
        <w:trPr>
          <w:cantSplit/>
          <w:trHeight w:val="20"/>
          <w:tblHeader/>
        </w:trPr>
        <w:tc>
          <w:tcPr>
            <w:tcW w:w="2093" w:type="dxa"/>
            <w:tcBorders>
              <w:top w:val="single" w:sz="12" w:space="0" w:color="auto"/>
              <w:bottom w:val="single" w:sz="6" w:space="0" w:color="auto"/>
            </w:tcBorders>
            <w:shd w:val="clear" w:color="auto" w:fill="auto"/>
          </w:tcPr>
          <w:p w14:paraId="13F85A3A" w14:textId="77777777" w:rsidR="00FC163B" w:rsidRPr="001E0C71" w:rsidRDefault="00FC163B" w:rsidP="00390F4A">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39AA1905" w14:textId="4D271E6D" w:rsidR="00D218F6" w:rsidRPr="001E0C71" w:rsidRDefault="00613EE2" w:rsidP="00390F4A">
            <w:pPr>
              <w:pStyle w:val="E-TableText"/>
              <w:rPr>
                <w:rFonts w:ascii="Calibri" w:hAnsi="Calibri" w:cs="Tahoma"/>
                <w:b/>
              </w:rPr>
            </w:pPr>
            <w:r>
              <w:rPr>
                <w:rFonts w:ascii="Calibri" w:hAnsi="Calibri" w:cs="Tahoma"/>
                <w:b/>
              </w:rPr>
              <w:t>1010</w:t>
            </w:r>
            <w:r w:rsidR="0001587F">
              <w:rPr>
                <w:rFonts w:ascii="Calibri" w:hAnsi="Calibri" w:cs="Tahoma"/>
                <w:b/>
              </w:rPr>
              <w:t>-451</w:t>
            </w:r>
          </w:p>
        </w:tc>
        <w:tc>
          <w:tcPr>
            <w:tcW w:w="3473" w:type="dxa"/>
            <w:tcBorders>
              <w:top w:val="single" w:sz="12" w:space="0" w:color="auto"/>
              <w:bottom w:val="single" w:sz="6" w:space="0" w:color="auto"/>
            </w:tcBorders>
            <w:shd w:val="clear" w:color="auto" w:fill="auto"/>
          </w:tcPr>
          <w:p w14:paraId="4D8EA643" w14:textId="03556F38" w:rsidR="00FC163B" w:rsidRPr="001E0C71" w:rsidRDefault="0001587F" w:rsidP="00390F4A">
            <w:pPr>
              <w:pStyle w:val="E-TableText"/>
              <w:rPr>
                <w:rFonts w:ascii="Calibri" w:hAnsi="Calibri" w:cs="Tahoma"/>
                <w:b/>
              </w:rPr>
            </w:pPr>
            <w:r>
              <w:rPr>
                <w:rFonts w:ascii="Calibri" w:hAnsi="Calibri" w:cs="Tahoma"/>
                <w:b/>
              </w:rPr>
              <w:t>Pipe flange water inlet W</w:t>
            </w:r>
            <w:r w:rsidR="00613EE2">
              <w:rPr>
                <w:rFonts w:ascii="Calibri" w:hAnsi="Calibri" w:cs="Tahoma"/>
                <w:b/>
              </w:rPr>
              <w:t>0</w:t>
            </w:r>
            <w:r>
              <w:rPr>
                <w:rFonts w:ascii="Calibri" w:hAnsi="Calibri" w:cs="Tahoma"/>
                <w:b/>
              </w:rPr>
              <w:t>01</w:t>
            </w:r>
          </w:p>
        </w:tc>
      </w:tr>
      <w:tr w:rsidR="00FC163B" w:rsidRPr="00AF4600" w14:paraId="5CBB2465" w14:textId="77777777" w:rsidTr="00390F4A">
        <w:trPr>
          <w:cantSplit/>
          <w:trHeight w:val="20"/>
        </w:trPr>
        <w:tc>
          <w:tcPr>
            <w:tcW w:w="2093" w:type="dxa"/>
            <w:shd w:val="clear" w:color="auto" w:fill="auto"/>
          </w:tcPr>
          <w:p w14:paraId="6A576306" w14:textId="77777777" w:rsidR="00FC163B" w:rsidRPr="00AB546F" w:rsidRDefault="00FC163B" w:rsidP="00390F4A">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357ECE3F" w14:textId="77E56218" w:rsidR="00FC163B" w:rsidRPr="00AF4600" w:rsidRDefault="0001587F" w:rsidP="00390F4A">
            <w:pPr>
              <w:pStyle w:val="E-TableText"/>
              <w:rPr>
                <w:rFonts w:ascii="Calibri" w:hAnsi="Calibri" w:cs="Tahoma"/>
              </w:rPr>
            </w:pPr>
            <w:r>
              <w:rPr>
                <w:rFonts w:ascii="Calibri" w:hAnsi="Calibri" w:cs="Tahoma"/>
              </w:rPr>
              <w:t>Inlet 55±2°C, max  2.5 M</w:t>
            </w:r>
            <w:r w:rsidR="00F65F1D">
              <w:rPr>
                <w:rFonts w:ascii="Calibri" w:hAnsi="Calibri" w:cs="Tahoma"/>
              </w:rPr>
              <w:t>Pa*</w:t>
            </w:r>
            <w:r w:rsidRPr="0001587F">
              <w:rPr>
                <w:rFonts w:ascii="Calibri" w:hAnsi="Calibri" w:cs="Tahoma"/>
              </w:rPr>
              <w:t>, Ma</w:t>
            </w:r>
            <w:r w:rsidR="00F65F1D">
              <w:rPr>
                <w:rFonts w:ascii="Calibri" w:hAnsi="Calibri" w:cs="Tahoma"/>
              </w:rPr>
              <w:t xml:space="preserve">x normal flow 10 kg/s, Flange; </w:t>
            </w:r>
            <w:r w:rsidR="00F65F1D" w:rsidRPr="00F65F1D">
              <w:rPr>
                <w:rFonts w:ascii="Calibri" w:hAnsi="Calibri" w:cs="Tahoma"/>
              </w:rPr>
              <w:t xml:space="preserve">Steel quality normal </w:t>
            </w:r>
            <w:r w:rsidR="00F65F1D">
              <w:rPr>
                <w:rFonts w:ascii="Calibri" w:hAnsi="Calibri" w:cs="Tahoma"/>
              </w:rPr>
              <w:t>stainless austenitic, DN80, PN32</w:t>
            </w:r>
          </w:p>
        </w:tc>
      </w:tr>
      <w:tr w:rsidR="00FC163B" w:rsidRPr="00884DF2" w14:paraId="2A4F892C" w14:textId="77777777" w:rsidTr="00390F4A">
        <w:trPr>
          <w:cantSplit/>
          <w:trHeight w:val="20"/>
        </w:trPr>
        <w:tc>
          <w:tcPr>
            <w:tcW w:w="2093" w:type="dxa"/>
            <w:tcBorders>
              <w:bottom w:val="single" w:sz="12" w:space="0" w:color="auto"/>
            </w:tcBorders>
            <w:shd w:val="clear" w:color="auto" w:fill="auto"/>
          </w:tcPr>
          <w:p w14:paraId="12702AE9" w14:textId="77777777" w:rsidR="00FC163B" w:rsidRPr="00AB546F" w:rsidRDefault="00FC163B" w:rsidP="00390F4A">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742AD58D" w14:textId="3D8D300E" w:rsidR="00FC163B" w:rsidRPr="00AF4600" w:rsidRDefault="00FC163B" w:rsidP="00390F4A">
            <w:pPr>
              <w:autoSpaceDE w:val="0"/>
              <w:autoSpaceDN w:val="0"/>
              <w:adjustRightInd w:val="0"/>
              <w:spacing w:before="60" w:after="60"/>
              <w:rPr>
                <w:rFonts w:cs="Tahoma"/>
                <w:sz w:val="20"/>
                <w:szCs w:val="20"/>
              </w:rPr>
            </w:pPr>
            <w:r>
              <w:rPr>
                <w:rFonts w:cs="Tahoma"/>
                <w:sz w:val="20"/>
                <w:szCs w:val="20"/>
              </w:rPr>
              <w:t>To fulfil basic functions</w:t>
            </w:r>
          </w:p>
        </w:tc>
      </w:tr>
    </w:tbl>
    <w:p w14:paraId="484E15B4" w14:textId="77777777" w:rsidR="00FC163B" w:rsidRDefault="00FC163B" w:rsidP="00FC163B">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FC163B" w:rsidRPr="001E0C71" w14:paraId="3A6CFCCF" w14:textId="77777777" w:rsidTr="00390F4A">
        <w:trPr>
          <w:cantSplit/>
          <w:trHeight w:val="20"/>
          <w:tblHeader/>
        </w:trPr>
        <w:tc>
          <w:tcPr>
            <w:tcW w:w="2093" w:type="dxa"/>
            <w:tcBorders>
              <w:top w:val="single" w:sz="12" w:space="0" w:color="auto"/>
              <w:bottom w:val="single" w:sz="6" w:space="0" w:color="auto"/>
            </w:tcBorders>
            <w:shd w:val="clear" w:color="auto" w:fill="auto"/>
          </w:tcPr>
          <w:p w14:paraId="76A3877C" w14:textId="77777777" w:rsidR="00FC163B" w:rsidRPr="001E0C71" w:rsidRDefault="00FC163B" w:rsidP="00390F4A">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7A918BDE" w14:textId="20CD7884" w:rsidR="00FC163B" w:rsidRPr="001E0C71" w:rsidRDefault="00613EE2" w:rsidP="00390F4A">
            <w:pPr>
              <w:pStyle w:val="E-TableText"/>
              <w:rPr>
                <w:rFonts w:ascii="Calibri" w:hAnsi="Calibri" w:cs="Tahoma"/>
                <w:b/>
              </w:rPr>
            </w:pPr>
            <w:r>
              <w:rPr>
                <w:rFonts w:ascii="Calibri" w:hAnsi="Calibri" w:cs="Tahoma"/>
                <w:b/>
              </w:rPr>
              <w:t>1010</w:t>
            </w:r>
            <w:r w:rsidR="0001587F">
              <w:rPr>
                <w:rFonts w:ascii="Calibri" w:hAnsi="Calibri" w:cs="Tahoma"/>
                <w:b/>
              </w:rPr>
              <w:t>-45</w:t>
            </w:r>
            <w:r w:rsidR="00D218F6">
              <w:rPr>
                <w:rFonts w:ascii="Calibri" w:hAnsi="Calibri" w:cs="Tahoma"/>
                <w:b/>
              </w:rPr>
              <w:t>2</w:t>
            </w:r>
          </w:p>
        </w:tc>
        <w:tc>
          <w:tcPr>
            <w:tcW w:w="3473" w:type="dxa"/>
            <w:tcBorders>
              <w:top w:val="single" w:sz="12" w:space="0" w:color="auto"/>
              <w:bottom w:val="single" w:sz="6" w:space="0" w:color="auto"/>
            </w:tcBorders>
            <w:shd w:val="clear" w:color="auto" w:fill="auto"/>
          </w:tcPr>
          <w:p w14:paraId="3CAFAC2D" w14:textId="2E6F6A80" w:rsidR="00FC163B" w:rsidRPr="001E0C71" w:rsidRDefault="0001587F" w:rsidP="00390F4A">
            <w:pPr>
              <w:pStyle w:val="E-TableText"/>
              <w:rPr>
                <w:rFonts w:ascii="Calibri" w:hAnsi="Calibri" w:cs="Tahoma"/>
                <w:b/>
              </w:rPr>
            </w:pPr>
            <w:r>
              <w:rPr>
                <w:rFonts w:ascii="Calibri" w:hAnsi="Calibri" w:cs="Tahoma"/>
                <w:b/>
              </w:rPr>
              <w:t>Pipe flange water outlet W</w:t>
            </w:r>
            <w:r w:rsidR="00613EE2">
              <w:rPr>
                <w:rFonts w:ascii="Calibri" w:hAnsi="Calibri" w:cs="Tahoma"/>
                <w:b/>
              </w:rPr>
              <w:t>0</w:t>
            </w:r>
            <w:r>
              <w:rPr>
                <w:rFonts w:ascii="Calibri" w:hAnsi="Calibri" w:cs="Tahoma"/>
                <w:b/>
              </w:rPr>
              <w:t>01</w:t>
            </w:r>
          </w:p>
        </w:tc>
      </w:tr>
      <w:tr w:rsidR="00FC163B" w:rsidRPr="00AF4600" w14:paraId="10A26148" w14:textId="77777777" w:rsidTr="00390F4A">
        <w:trPr>
          <w:cantSplit/>
          <w:trHeight w:val="20"/>
        </w:trPr>
        <w:tc>
          <w:tcPr>
            <w:tcW w:w="2093" w:type="dxa"/>
            <w:shd w:val="clear" w:color="auto" w:fill="auto"/>
          </w:tcPr>
          <w:p w14:paraId="022B6F77" w14:textId="77777777" w:rsidR="00FC163B" w:rsidRPr="00AB546F" w:rsidRDefault="00FC163B" w:rsidP="00390F4A">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575FC8AC" w14:textId="4D557AB1" w:rsidR="00FC163B" w:rsidRPr="00AF4600" w:rsidRDefault="0001587F" w:rsidP="00390F4A">
            <w:pPr>
              <w:pStyle w:val="E-TableText"/>
              <w:rPr>
                <w:rFonts w:ascii="Calibri" w:hAnsi="Calibri" w:cs="Tahoma"/>
              </w:rPr>
            </w:pPr>
            <w:r w:rsidRPr="0001587F">
              <w:rPr>
                <w:rFonts w:ascii="Calibri" w:hAnsi="Calibri" w:cs="Tahoma"/>
              </w:rPr>
              <w:t>Outlet max 120°C, max 0.2MPa, Ma</w:t>
            </w:r>
            <w:r w:rsidR="00F65F1D">
              <w:rPr>
                <w:rFonts w:ascii="Calibri" w:hAnsi="Calibri" w:cs="Tahoma"/>
              </w:rPr>
              <w:t xml:space="preserve">x normal flow 10 kg/s, Flange; </w:t>
            </w:r>
            <w:r w:rsidR="00F65F1D" w:rsidRPr="00F65F1D">
              <w:rPr>
                <w:rFonts w:ascii="Calibri" w:hAnsi="Calibri" w:cs="Tahoma"/>
              </w:rPr>
              <w:t>Steel quality normal stainless austenitic, DN80, PN16</w:t>
            </w:r>
          </w:p>
        </w:tc>
      </w:tr>
      <w:tr w:rsidR="00FC163B" w:rsidRPr="00884DF2" w14:paraId="7AF7CD2C" w14:textId="77777777" w:rsidTr="00390F4A">
        <w:trPr>
          <w:cantSplit/>
          <w:trHeight w:val="20"/>
        </w:trPr>
        <w:tc>
          <w:tcPr>
            <w:tcW w:w="2093" w:type="dxa"/>
            <w:tcBorders>
              <w:bottom w:val="single" w:sz="12" w:space="0" w:color="auto"/>
            </w:tcBorders>
            <w:shd w:val="clear" w:color="auto" w:fill="auto"/>
          </w:tcPr>
          <w:p w14:paraId="407AB5C3" w14:textId="77777777" w:rsidR="00FC163B" w:rsidRPr="00AB546F" w:rsidRDefault="00FC163B" w:rsidP="00390F4A">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E9BD2EE" w14:textId="3536AC4F" w:rsidR="00FC163B" w:rsidRPr="00AF4600" w:rsidRDefault="00FC163B" w:rsidP="00390F4A">
            <w:pPr>
              <w:autoSpaceDE w:val="0"/>
              <w:autoSpaceDN w:val="0"/>
              <w:adjustRightInd w:val="0"/>
              <w:spacing w:before="60" w:after="60"/>
              <w:rPr>
                <w:rFonts w:cs="Tahoma"/>
                <w:sz w:val="20"/>
                <w:szCs w:val="20"/>
              </w:rPr>
            </w:pPr>
            <w:r>
              <w:rPr>
                <w:rFonts w:cs="Tahoma"/>
                <w:sz w:val="20"/>
                <w:szCs w:val="20"/>
              </w:rPr>
              <w:t>To fulfil basic functions</w:t>
            </w:r>
          </w:p>
        </w:tc>
      </w:tr>
    </w:tbl>
    <w:p w14:paraId="0F871396" w14:textId="77777777" w:rsidR="00FC163B" w:rsidRDefault="00FC163B" w:rsidP="00FC163B">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01587F" w:rsidRPr="001E0C71" w14:paraId="353B5777" w14:textId="77777777" w:rsidTr="003123E3">
        <w:trPr>
          <w:cantSplit/>
          <w:trHeight w:val="20"/>
          <w:tblHeader/>
        </w:trPr>
        <w:tc>
          <w:tcPr>
            <w:tcW w:w="2093" w:type="dxa"/>
            <w:tcBorders>
              <w:top w:val="single" w:sz="12" w:space="0" w:color="auto"/>
              <w:bottom w:val="single" w:sz="6" w:space="0" w:color="auto"/>
            </w:tcBorders>
            <w:shd w:val="clear" w:color="auto" w:fill="auto"/>
          </w:tcPr>
          <w:p w14:paraId="7729BEAA" w14:textId="77777777" w:rsidR="0001587F" w:rsidRPr="001E0C71" w:rsidRDefault="0001587F"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1784685C" w14:textId="46AF0B40" w:rsidR="0001587F" w:rsidRPr="001E0C71" w:rsidRDefault="00613EE2" w:rsidP="003123E3">
            <w:pPr>
              <w:pStyle w:val="E-TableText"/>
              <w:rPr>
                <w:rFonts w:ascii="Calibri" w:hAnsi="Calibri" w:cs="Tahoma"/>
                <w:b/>
              </w:rPr>
            </w:pPr>
            <w:r>
              <w:rPr>
                <w:rFonts w:ascii="Calibri" w:hAnsi="Calibri" w:cs="Tahoma"/>
                <w:b/>
              </w:rPr>
              <w:t>1010</w:t>
            </w:r>
            <w:r w:rsidR="0001587F">
              <w:rPr>
                <w:rFonts w:ascii="Calibri" w:hAnsi="Calibri" w:cs="Tahoma"/>
                <w:b/>
              </w:rPr>
              <w:t>-453</w:t>
            </w:r>
          </w:p>
        </w:tc>
        <w:tc>
          <w:tcPr>
            <w:tcW w:w="3473" w:type="dxa"/>
            <w:tcBorders>
              <w:top w:val="single" w:sz="12" w:space="0" w:color="auto"/>
              <w:bottom w:val="single" w:sz="6" w:space="0" w:color="auto"/>
            </w:tcBorders>
            <w:shd w:val="clear" w:color="auto" w:fill="auto"/>
          </w:tcPr>
          <w:p w14:paraId="4DA45AC7" w14:textId="534C3A8F" w:rsidR="0001587F" w:rsidRPr="001E0C71" w:rsidRDefault="0001587F" w:rsidP="003123E3">
            <w:pPr>
              <w:pStyle w:val="E-TableText"/>
              <w:rPr>
                <w:rFonts w:ascii="Calibri" w:hAnsi="Calibri" w:cs="Tahoma"/>
                <w:b/>
              </w:rPr>
            </w:pPr>
            <w:r>
              <w:rPr>
                <w:rFonts w:ascii="Calibri" w:hAnsi="Calibri" w:cs="Tahoma"/>
                <w:b/>
              </w:rPr>
              <w:t>Pipe flange water inlet W</w:t>
            </w:r>
            <w:r w:rsidR="00613EE2">
              <w:rPr>
                <w:rFonts w:ascii="Calibri" w:hAnsi="Calibri" w:cs="Tahoma"/>
                <w:b/>
              </w:rPr>
              <w:t>0</w:t>
            </w:r>
            <w:r>
              <w:rPr>
                <w:rFonts w:ascii="Calibri" w:hAnsi="Calibri" w:cs="Tahoma"/>
                <w:b/>
              </w:rPr>
              <w:t>02</w:t>
            </w:r>
          </w:p>
        </w:tc>
      </w:tr>
      <w:tr w:rsidR="0001587F" w:rsidRPr="00AF4600" w14:paraId="4A5EC038" w14:textId="77777777" w:rsidTr="003123E3">
        <w:trPr>
          <w:cantSplit/>
          <w:trHeight w:val="20"/>
        </w:trPr>
        <w:tc>
          <w:tcPr>
            <w:tcW w:w="2093" w:type="dxa"/>
            <w:shd w:val="clear" w:color="auto" w:fill="auto"/>
          </w:tcPr>
          <w:p w14:paraId="40973B89" w14:textId="77777777" w:rsidR="0001587F" w:rsidRPr="00AB546F" w:rsidRDefault="0001587F"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04D3BF4E" w14:textId="6CC54D42" w:rsidR="0001587F" w:rsidRPr="00AF4600" w:rsidRDefault="0001587F" w:rsidP="003123E3">
            <w:pPr>
              <w:pStyle w:val="E-TableText"/>
              <w:rPr>
                <w:rFonts w:ascii="Calibri" w:hAnsi="Calibri" w:cs="Tahoma"/>
              </w:rPr>
            </w:pPr>
            <w:r w:rsidRPr="0001587F">
              <w:rPr>
                <w:rFonts w:ascii="Calibri" w:hAnsi="Calibri" w:cs="Tahoma"/>
              </w:rPr>
              <w:t>Inlet 55±2°C, max 0.2MPa. M</w:t>
            </w:r>
            <w:r w:rsidR="00F65F1D">
              <w:rPr>
                <w:rFonts w:ascii="Calibri" w:hAnsi="Calibri" w:cs="Tahoma"/>
              </w:rPr>
              <w:t xml:space="preserve">ax normal flow 7 kg/s, Flange; </w:t>
            </w:r>
            <w:r w:rsidR="00F65F1D" w:rsidRPr="00F65F1D">
              <w:rPr>
                <w:rFonts w:ascii="Calibri" w:hAnsi="Calibri" w:cs="Tahoma"/>
              </w:rPr>
              <w:t>Steel quality normal stainless austenitic, DN80, PN16</w:t>
            </w:r>
          </w:p>
        </w:tc>
      </w:tr>
      <w:tr w:rsidR="0001587F" w:rsidRPr="00884DF2" w14:paraId="508E0BD2" w14:textId="77777777" w:rsidTr="003123E3">
        <w:trPr>
          <w:cantSplit/>
          <w:trHeight w:val="20"/>
        </w:trPr>
        <w:tc>
          <w:tcPr>
            <w:tcW w:w="2093" w:type="dxa"/>
            <w:tcBorders>
              <w:bottom w:val="single" w:sz="12" w:space="0" w:color="auto"/>
            </w:tcBorders>
            <w:shd w:val="clear" w:color="auto" w:fill="auto"/>
          </w:tcPr>
          <w:p w14:paraId="3000F69E" w14:textId="77777777" w:rsidR="0001587F" w:rsidRPr="00AB546F" w:rsidRDefault="0001587F"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001CFCF" w14:textId="77777777" w:rsidR="0001587F" w:rsidRPr="00AF4600" w:rsidRDefault="0001587F"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74684609" w14:textId="77777777" w:rsidR="0001587F" w:rsidRDefault="0001587F" w:rsidP="0001587F">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01587F" w:rsidRPr="001E0C71" w14:paraId="765322CE" w14:textId="77777777" w:rsidTr="003123E3">
        <w:trPr>
          <w:cantSplit/>
          <w:trHeight w:val="20"/>
          <w:tblHeader/>
        </w:trPr>
        <w:tc>
          <w:tcPr>
            <w:tcW w:w="2093" w:type="dxa"/>
            <w:tcBorders>
              <w:top w:val="single" w:sz="12" w:space="0" w:color="auto"/>
              <w:bottom w:val="single" w:sz="6" w:space="0" w:color="auto"/>
            </w:tcBorders>
            <w:shd w:val="clear" w:color="auto" w:fill="auto"/>
          </w:tcPr>
          <w:p w14:paraId="5F53C3CC" w14:textId="77777777" w:rsidR="0001587F" w:rsidRPr="001E0C71" w:rsidRDefault="0001587F"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B8B651E" w14:textId="3452CDA3" w:rsidR="0001587F" w:rsidRPr="001E0C71" w:rsidRDefault="00613EE2" w:rsidP="003123E3">
            <w:pPr>
              <w:pStyle w:val="E-TableText"/>
              <w:rPr>
                <w:rFonts w:ascii="Calibri" w:hAnsi="Calibri" w:cs="Tahoma"/>
                <w:b/>
              </w:rPr>
            </w:pPr>
            <w:r>
              <w:rPr>
                <w:rFonts w:ascii="Calibri" w:hAnsi="Calibri" w:cs="Tahoma"/>
                <w:b/>
              </w:rPr>
              <w:t>1010</w:t>
            </w:r>
            <w:r w:rsidR="0001587F">
              <w:rPr>
                <w:rFonts w:ascii="Calibri" w:hAnsi="Calibri" w:cs="Tahoma"/>
                <w:b/>
              </w:rPr>
              <w:t>-454</w:t>
            </w:r>
          </w:p>
        </w:tc>
        <w:tc>
          <w:tcPr>
            <w:tcW w:w="3473" w:type="dxa"/>
            <w:tcBorders>
              <w:top w:val="single" w:sz="12" w:space="0" w:color="auto"/>
              <w:bottom w:val="single" w:sz="6" w:space="0" w:color="auto"/>
            </w:tcBorders>
            <w:shd w:val="clear" w:color="auto" w:fill="auto"/>
          </w:tcPr>
          <w:p w14:paraId="1DB2FAFB" w14:textId="4F42DE05" w:rsidR="0001587F" w:rsidRPr="001E0C71" w:rsidRDefault="0001587F" w:rsidP="003123E3">
            <w:pPr>
              <w:pStyle w:val="E-TableText"/>
              <w:rPr>
                <w:rFonts w:ascii="Calibri" w:hAnsi="Calibri" w:cs="Tahoma"/>
                <w:b/>
              </w:rPr>
            </w:pPr>
            <w:r>
              <w:rPr>
                <w:rFonts w:ascii="Calibri" w:hAnsi="Calibri" w:cs="Tahoma"/>
                <w:b/>
              </w:rPr>
              <w:t>Pipe flange water outlet W</w:t>
            </w:r>
            <w:r w:rsidR="00613EE2">
              <w:rPr>
                <w:rFonts w:ascii="Calibri" w:hAnsi="Calibri" w:cs="Tahoma"/>
                <w:b/>
              </w:rPr>
              <w:t>0</w:t>
            </w:r>
            <w:r>
              <w:rPr>
                <w:rFonts w:ascii="Calibri" w:hAnsi="Calibri" w:cs="Tahoma"/>
                <w:b/>
              </w:rPr>
              <w:t>02</w:t>
            </w:r>
          </w:p>
        </w:tc>
      </w:tr>
      <w:tr w:rsidR="0001587F" w:rsidRPr="00AF4600" w14:paraId="1CC49162" w14:textId="77777777" w:rsidTr="003123E3">
        <w:trPr>
          <w:cantSplit/>
          <w:trHeight w:val="20"/>
        </w:trPr>
        <w:tc>
          <w:tcPr>
            <w:tcW w:w="2093" w:type="dxa"/>
            <w:shd w:val="clear" w:color="auto" w:fill="auto"/>
          </w:tcPr>
          <w:p w14:paraId="6E6B3ECE" w14:textId="77777777" w:rsidR="0001587F" w:rsidRPr="00AB546F" w:rsidRDefault="0001587F"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3555C59" w14:textId="713CECFC" w:rsidR="0001587F" w:rsidRPr="00AF4600" w:rsidRDefault="00F65F1D" w:rsidP="003123E3">
            <w:pPr>
              <w:pStyle w:val="E-TableText"/>
              <w:rPr>
                <w:rFonts w:ascii="Calibri" w:hAnsi="Calibri" w:cs="Tahoma"/>
              </w:rPr>
            </w:pPr>
            <w:r>
              <w:rPr>
                <w:rFonts w:ascii="Calibri" w:hAnsi="Calibri" w:cs="Tahoma"/>
              </w:rPr>
              <w:t>Outlet max 120°C</w:t>
            </w:r>
            <w:r w:rsidR="0001587F" w:rsidRPr="0001587F">
              <w:rPr>
                <w:rFonts w:ascii="Calibri" w:hAnsi="Calibri" w:cs="Tahoma"/>
              </w:rPr>
              <w:t>, max 0.2MPa, M</w:t>
            </w:r>
            <w:r>
              <w:rPr>
                <w:rFonts w:ascii="Calibri" w:hAnsi="Calibri" w:cs="Tahoma"/>
              </w:rPr>
              <w:t xml:space="preserve">ax normal flow 7 kg/s, Flange; </w:t>
            </w:r>
            <w:r w:rsidRPr="00F65F1D">
              <w:rPr>
                <w:rFonts w:ascii="Calibri" w:hAnsi="Calibri" w:cs="Tahoma"/>
              </w:rPr>
              <w:t>Steel quality normal stainless austenitic, DN80, PN16</w:t>
            </w:r>
          </w:p>
        </w:tc>
      </w:tr>
      <w:tr w:rsidR="0001587F" w:rsidRPr="00884DF2" w14:paraId="6D5D8B42" w14:textId="77777777" w:rsidTr="003123E3">
        <w:trPr>
          <w:cantSplit/>
          <w:trHeight w:val="20"/>
        </w:trPr>
        <w:tc>
          <w:tcPr>
            <w:tcW w:w="2093" w:type="dxa"/>
            <w:tcBorders>
              <w:bottom w:val="single" w:sz="12" w:space="0" w:color="auto"/>
            </w:tcBorders>
            <w:shd w:val="clear" w:color="auto" w:fill="auto"/>
          </w:tcPr>
          <w:p w14:paraId="3C0A2848" w14:textId="77777777" w:rsidR="0001587F" w:rsidRPr="00AB546F" w:rsidRDefault="0001587F"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6CB8172A" w14:textId="77777777" w:rsidR="0001587F" w:rsidRPr="00AF4600" w:rsidRDefault="0001587F"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38B45D7C" w14:textId="77777777" w:rsidR="0001587F" w:rsidRDefault="0001587F" w:rsidP="0001587F">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01587F" w:rsidRPr="001E0C71" w14:paraId="28B10877" w14:textId="77777777" w:rsidTr="003123E3">
        <w:trPr>
          <w:cantSplit/>
          <w:trHeight w:val="20"/>
          <w:tblHeader/>
        </w:trPr>
        <w:tc>
          <w:tcPr>
            <w:tcW w:w="2093" w:type="dxa"/>
            <w:tcBorders>
              <w:top w:val="single" w:sz="12" w:space="0" w:color="auto"/>
              <w:bottom w:val="single" w:sz="6" w:space="0" w:color="auto"/>
            </w:tcBorders>
            <w:shd w:val="clear" w:color="auto" w:fill="auto"/>
          </w:tcPr>
          <w:p w14:paraId="45D5C41D" w14:textId="77777777" w:rsidR="0001587F" w:rsidRPr="001E0C71" w:rsidRDefault="0001587F"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34D15CA2" w14:textId="253B5BE7" w:rsidR="0001587F" w:rsidRPr="001E0C71" w:rsidRDefault="00613EE2" w:rsidP="003123E3">
            <w:pPr>
              <w:pStyle w:val="E-TableText"/>
              <w:rPr>
                <w:rFonts w:ascii="Calibri" w:hAnsi="Calibri" w:cs="Tahoma"/>
                <w:b/>
              </w:rPr>
            </w:pPr>
            <w:r>
              <w:rPr>
                <w:rFonts w:ascii="Calibri" w:hAnsi="Calibri" w:cs="Tahoma"/>
                <w:b/>
              </w:rPr>
              <w:t>1010</w:t>
            </w:r>
            <w:r w:rsidR="0001587F">
              <w:rPr>
                <w:rFonts w:ascii="Calibri" w:hAnsi="Calibri" w:cs="Tahoma"/>
                <w:b/>
              </w:rPr>
              <w:t>-455</w:t>
            </w:r>
          </w:p>
        </w:tc>
        <w:tc>
          <w:tcPr>
            <w:tcW w:w="3473" w:type="dxa"/>
            <w:tcBorders>
              <w:top w:val="single" w:sz="12" w:space="0" w:color="auto"/>
              <w:bottom w:val="single" w:sz="6" w:space="0" w:color="auto"/>
            </w:tcBorders>
            <w:shd w:val="clear" w:color="auto" w:fill="auto"/>
          </w:tcPr>
          <w:p w14:paraId="5EDB935C" w14:textId="51734C4C" w:rsidR="0001587F" w:rsidRPr="001E0C71" w:rsidRDefault="0001587F" w:rsidP="003123E3">
            <w:pPr>
              <w:pStyle w:val="E-TableText"/>
              <w:rPr>
                <w:rFonts w:ascii="Calibri" w:hAnsi="Calibri" w:cs="Tahoma"/>
                <w:b/>
              </w:rPr>
            </w:pPr>
            <w:r>
              <w:rPr>
                <w:rFonts w:ascii="Calibri" w:hAnsi="Calibri" w:cs="Tahoma"/>
                <w:b/>
              </w:rPr>
              <w:t>Pipe flange water inlet W</w:t>
            </w:r>
            <w:r w:rsidR="00613EE2">
              <w:rPr>
                <w:rFonts w:ascii="Calibri" w:hAnsi="Calibri" w:cs="Tahoma"/>
                <w:b/>
              </w:rPr>
              <w:t>0</w:t>
            </w:r>
            <w:r>
              <w:rPr>
                <w:rFonts w:ascii="Calibri" w:hAnsi="Calibri" w:cs="Tahoma"/>
                <w:b/>
              </w:rPr>
              <w:t>03</w:t>
            </w:r>
          </w:p>
        </w:tc>
      </w:tr>
      <w:tr w:rsidR="0001587F" w:rsidRPr="00AF4600" w14:paraId="3BB8420B" w14:textId="77777777" w:rsidTr="003123E3">
        <w:trPr>
          <w:cantSplit/>
          <w:trHeight w:val="20"/>
        </w:trPr>
        <w:tc>
          <w:tcPr>
            <w:tcW w:w="2093" w:type="dxa"/>
            <w:shd w:val="clear" w:color="auto" w:fill="auto"/>
          </w:tcPr>
          <w:p w14:paraId="2A9E811E" w14:textId="77777777" w:rsidR="0001587F" w:rsidRPr="00AB546F" w:rsidRDefault="0001587F"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1DCC251B" w14:textId="5FBEA389" w:rsidR="0001587F" w:rsidRPr="00AF4600" w:rsidRDefault="0001587F" w:rsidP="003123E3">
            <w:pPr>
              <w:pStyle w:val="E-TableText"/>
              <w:rPr>
                <w:rFonts w:ascii="Calibri" w:hAnsi="Calibri" w:cs="Tahoma"/>
              </w:rPr>
            </w:pPr>
            <w:r w:rsidRPr="0001587F">
              <w:rPr>
                <w:rFonts w:ascii="Calibri" w:hAnsi="Calibri" w:cs="Tahoma"/>
              </w:rPr>
              <w:t>Inlet 35±2°C, max 0.2MPa. M</w:t>
            </w:r>
            <w:r w:rsidR="00CE326C">
              <w:rPr>
                <w:rFonts w:ascii="Calibri" w:hAnsi="Calibri" w:cs="Tahoma"/>
              </w:rPr>
              <w:t xml:space="preserve">ax normal flow </w:t>
            </w:r>
            <w:r w:rsidR="00CE326C" w:rsidRPr="00CE326C">
              <w:rPr>
                <w:rFonts w:ascii="Calibri" w:hAnsi="Calibri" w:cs="Tahoma"/>
                <w:highlight w:val="yellow"/>
              </w:rPr>
              <w:t>5</w:t>
            </w:r>
            <w:r w:rsidR="00F65F1D" w:rsidRPr="00CE326C">
              <w:rPr>
                <w:rFonts w:ascii="Calibri" w:hAnsi="Calibri" w:cs="Tahoma"/>
                <w:highlight w:val="yellow"/>
              </w:rPr>
              <w:t xml:space="preserve"> kg/s</w:t>
            </w:r>
            <w:r w:rsidR="00F65F1D">
              <w:rPr>
                <w:rFonts w:ascii="Calibri" w:hAnsi="Calibri" w:cs="Tahoma"/>
              </w:rPr>
              <w:t xml:space="preserve">, Flange, </w:t>
            </w:r>
            <w:r w:rsidR="00F65F1D" w:rsidRPr="00F65F1D">
              <w:rPr>
                <w:rFonts w:ascii="Calibri" w:hAnsi="Calibri" w:cs="Tahoma"/>
              </w:rPr>
              <w:t>Steel quality normal stainless austenitic, DN80, PN16</w:t>
            </w:r>
          </w:p>
        </w:tc>
      </w:tr>
      <w:tr w:rsidR="0001587F" w:rsidRPr="00884DF2" w14:paraId="2C507515" w14:textId="77777777" w:rsidTr="003123E3">
        <w:trPr>
          <w:cantSplit/>
          <w:trHeight w:val="20"/>
        </w:trPr>
        <w:tc>
          <w:tcPr>
            <w:tcW w:w="2093" w:type="dxa"/>
            <w:tcBorders>
              <w:bottom w:val="single" w:sz="12" w:space="0" w:color="auto"/>
            </w:tcBorders>
            <w:shd w:val="clear" w:color="auto" w:fill="auto"/>
          </w:tcPr>
          <w:p w14:paraId="26CA738B" w14:textId="77777777" w:rsidR="0001587F" w:rsidRPr="00AB546F" w:rsidRDefault="0001587F"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FBF6347" w14:textId="77777777" w:rsidR="0001587F" w:rsidRPr="00AF4600" w:rsidRDefault="0001587F"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25A87BC0" w14:textId="77777777" w:rsidR="0001587F" w:rsidRDefault="0001587F" w:rsidP="0001587F">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01587F" w:rsidRPr="001E0C71" w14:paraId="1400786C" w14:textId="77777777" w:rsidTr="003123E3">
        <w:trPr>
          <w:cantSplit/>
          <w:trHeight w:val="20"/>
          <w:tblHeader/>
        </w:trPr>
        <w:tc>
          <w:tcPr>
            <w:tcW w:w="2093" w:type="dxa"/>
            <w:tcBorders>
              <w:top w:val="single" w:sz="12" w:space="0" w:color="auto"/>
              <w:bottom w:val="single" w:sz="6" w:space="0" w:color="auto"/>
            </w:tcBorders>
            <w:shd w:val="clear" w:color="auto" w:fill="auto"/>
          </w:tcPr>
          <w:p w14:paraId="4BA0356A" w14:textId="77777777" w:rsidR="0001587F" w:rsidRPr="001E0C71" w:rsidRDefault="0001587F"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5C2DF3FB" w14:textId="78C1DED2" w:rsidR="0001587F" w:rsidRPr="001E0C71" w:rsidRDefault="00613EE2" w:rsidP="003123E3">
            <w:pPr>
              <w:pStyle w:val="E-TableText"/>
              <w:rPr>
                <w:rFonts w:ascii="Calibri" w:hAnsi="Calibri" w:cs="Tahoma"/>
                <w:b/>
              </w:rPr>
            </w:pPr>
            <w:r>
              <w:rPr>
                <w:rFonts w:ascii="Calibri" w:hAnsi="Calibri" w:cs="Tahoma"/>
                <w:b/>
              </w:rPr>
              <w:t>1010</w:t>
            </w:r>
            <w:r w:rsidR="0001587F">
              <w:rPr>
                <w:rFonts w:ascii="Calibri" w:hAnsi="Calibri" w:cs="Tahoma"/>
                <w:b/>
              </w:rPr>
              <w:t>-456</w:t>
            </w:r>
          </w:p>
        </w:tc>
        <w:tc>
          <w:tcPr>
            <w:tcW w:w="3473" w:type="dxa"/>
            <w:tcBorders>
              <w:top w:val="single" w:sz="12" w:space="0" w:color="auto"/>
              <w:bottom w:val="single" w:sz="6" w:space="0" w:color="auto"/>
            </w:tcBorders>
            <w:shd w:val="clear" w:color="auto" w:fill="auto"/>
          </w:tcPr>
          <w:p w14:paraId="69F5C12B" w14:textId="628989AB" w:rsidR="0001587F" w:rsidRPr="001E0C71" w:rsidRDefault="0001587F" w:rsidP="003123E3">
            <w:pPr>
              <w:pStyle w:val="E-TableText"/>
              <w:rPr>
                <w:rFonts w:ascii="Calibri" w:hAnsi="Calibri" w:cs="Tahoma"/>
                <w:b/>
              </w:rPr>
            </w:pPr>
            <w:r>
              <w:rPr>
                <w:rFonts w:ascii="Calibri" w:hAnsi="Calibri" w:cs="Tahoma"/>
                <w:b/>
              </w:rPr>
              <w:t>Pipe flange water outlet W</w:t>
            </w:r>
            <w:r w:rsidR="00613EE2">
              <w:rPr>
                <w:rFonts w:ascii="Calibri" w:hAnsi="Calibri" w:cs="Tahoma"/>
                <w:b/>
              </w:rPr>
              <w:t>0</w:t>
            </w:r>
            <w:r>
              <w:rPr>
                <w:rFonts w:ascii="Calibri" w:hAnsi="Calibri" w:cs="Tahoma"/>
                <w:b/>
              </w:rPr>
              <w:t>03</w:t>
            </w:r>
          </w:p>
        </w:tc>
      </w:tr>
      <w:tr w:rsidR="0001587F" w:rsidRPr="00AF4600" w14:paraId="6B8C313E" w14:textId="77777777" w:rsidTr="003123E3">
        <w:trPr>
          <w:cantSplit/>
          <w:trHeight w:val="20"/>
        </w:trPr>
        <w:tc>
          <w:tcPr>
            <w:tcW w:w="2093" w:type="dxa"/>
            <w:shd w:val="clear" w:color="auto" w:fill="auto"/>
          </w:tcPr>
          <w:p w14:paraId="71188CFD" w14:textId="77777777" w:rsidR="0001587F" w:rsidRPr="00AB546F" w:rsidRDefault="0001587F"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55E5CA3C" w14:textId="77D6CEFB" w:rsidR="0001587F" w:rsidRPr="00AF4600" w:rsidRDefault="00F65F1D" w:rsidP="003123E3">
            <w:pPr>
              <w:pStyle w:val="E-TableText"/>
              <w:rPr>
                <w:rFonts w:ascii="Calibri" w:hAnsi="Calibri" w:cs="Tahoma"/>
              </w:rPr>
            </w:pPr>
            <w:r>
              <w:rPr>
                <w:rFonts w:ascii="Calibri" w:hAnsi="Calibri" w:cs="Tahoma"/>
              </w:rPr>
              <w:t>Outlet max 120°C**</w:t>
            </w:r>
            <w:r w:rsidR="0001587F" w:rsidRPr="0001587F">
              <w:rPr>
                <w:rFonts w:ascii="Calibri" w:hAnsi="Calibri" w:cs="Tahoma"/>
              </w:rPr>
              <w:t>, max 0.2MPa, M</w:t>
            </w:r>
            <w:r w:rsidR="00CE326C">
              <w:rPr>
                <w:rFonts w:ascii="Calibri" w:hAnsi="Calibri" w:cs="Tahoma"/>
              </w:rPr>
              <w:t xml:space="preserve">ax normal flow </w:t>
            </w:r>
            <w:r w:rsidR="00CE326C" w:rsidRPr="00CE326C">
              <w:rPr>
                <w:rFonts w:ascii="Calibri" w:hAnsi="Calibri" w:cs="Tahoma"/>
                <w:highlight w:val="yellow"/>
              </w:rPr>
              <w:t>5</w:t>
            </w:r>
            <w:r w:rsidRPr="00CE326C">
              <w:rPr>
                <w:rFonts w:ascii="Calibri" w:hAnsi="Calibri" w:cs="Tahoma"/>
                <w:highlight w:val="yellow"/>
              </w:rPr>
              <w:t xml:space="preserve"> kg/s</w:t>
            </w:r>
            <w:r>
              <w:rPr>
                <w:rFonts w:ascii="Calibri" w:hAnsi="Calibri" w:cs="Tahoma"/>
              </w:rPr>
              <w:t xml:space="preserve">, Flange; </w:t>
            </w:r>
            <w:r w:rsidRPr="00F65F1D">
              <w:rPr>
                <w:rFonts w:ascii="Calibri" w:hAnsi="Calibri" w:cs="Tahoma"/>
              </w:rPr>
              <w:t>Steel quality normal stainless austenitic, DN80, PN16</w:t>
            </w:r>
          </w:p>
        </w:tc>
      </w:tr>
      <w:tr w:rsidR="0001587F" w:rsidRPr="00884DF2" w14:paraId="30ED5CE4" w14:textId="77777777" w:rsidTr="003123E3">
        <w:trPr>
          <w:cantSplit/>
          <w:trHeight w:val="20"/>
        </w:trPr>
        <w:tc>
          <w:tcPr>
            <w:tcW w:w="2093" w:type="dxa"/>
            <w:tcBorders>
              <w:bottom w:val="single" w:sz="12" w:space="0" w:color="auto"/>
            </w:tcBorders>
            <w:shd w:val="clear" w:color="auto" w:fill="auto"/>
          </w:tcPr>
          <w:p w14:paraId="7C4A025E" w14:textId="77777777" w:rsidR="0001587F" w:rsidRPr="00AB546F" w:rsidRDefault="0001587F"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E49D140" w14:textId="77777777" w:rsidR="0001587F" w:rsidRPr="00AF4600" w:rsidRDefault="0001587F"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1D116C19" w14:textId="77777777" w:rsidR="0001587F" w:rsidRDefault="0001587F" w:rsidP="0001587F">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01587F" w:rsidRPr="001E0C71" w14:paraId="34D8422B" w14:textId="77777777" w:rsidTr="003123E3">
        <w:trPr>
          <w:cantSplit/>
          <w:trHeight w:val="20"/>
          <w:tblHeader/>
        </w:trPr>
        <w:tc>
          <w:tcPr>
            <w:tcW w:w="2093" w:type="dxa"/>
            <w:tcBorders>
              <w:top w:val="single" w:sz="12" w:space="0" w:color="auto"/>
              <w:bottom w:val="single" w:sz="6" w:space="0" w:color="auto"/>
            </w:tcBorders>
            <w:shd w:val="clear" w:color="auto" w:fill="auto"/>
          </w:tcPr>
          <w:p w14:paraId="19C12753" w14:textId="77777777" w:rsidR="0001587F" w:rsidRPr="001E0C71" w:rsidRDefault="0001587F"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20E5C6B" w14:textId="246BB998" w:rsidR="0001587F" w:rsidRPr="001E0C71" w:rsidRDefault="00613EE2" w:rsidP="003123E3">
            <w:pPr>
              <w:pStyle w:val="E-TableText"/>
              <w:rPr>
                <w:rFonts w:ascii="Calibri" w:hAnsi="Calibri" w:cs="Tahoma"/>
                <w:b/>
              </w:rPr>
            </w:pPr>
            <w:r>
              <w:rPr>
                <w:rFonts w:ascii="Calibri" w:hAnsi="Calibri" w:cs="Tahoma"/>
                <w:b/>
              </w:rPr>
              <w:t>1010</w:t>
            </w:r>
            <w:r w:rsidR="0001587F">
              <w:rPr>
                <w:rFonts w:ascii="Calibri" w:hAnsi="Calibri" w:cs="Tahoma"/>
                <w:b/>
              </w:rPr>
              <w:t>-457</w:t>
            </w:r>
          </w:p>
        </w:tc>
        <w:tc>
          <w:tcPr>
            <w:tcW w:w="3473" w:type="dxa"/>
            <w:tcBorders>
              <w:top w:val="single" w:sz="12" w:space="0" w:color="auto"/>
              <w:bottom w:val="single" w:sz="6" w:space="0" w:color="auto"/>
            </w:tcBorders>
            <w:shd w:val="clear" w:color="auto" w:fill="auto"/>
          </w:tcPr>
          <w:p w14:paraId="1BFC305E" w14:textId="3F7765CF" w:rsidR="0001587F" w:rsidRPr="001E0C71" w:rsidRDefault="0001587F" w:rsidP="003123E3">
            <w:pPr>
              <w:pStyle w:val="E-TableText"/>
              <w:rPr>
                <w:rFonts w:ascii="Calibri" w:hAnsi="Calibri" w:cs="Tahoma"/>
                <w:b/>
              </w:rPr>
            </w:pPr>
            <w:r>
              <w:rPr>
                <w:rFonts w:ascii="Calibri" w:hAnsi="Calibri" w:cs="Tahoma"/>
                <w:b/>
              </w:rPr>
              <w:t>Heat power normal maximum W</w:t>
            </w:r>
            <w:r w:rsidR="00613EE2">
              <w:rPr>
                <w:rFonts w:ascii="Calibri" w:hAnsi="Calibri" w:cs="Tahoma"/>
                <w:b/>
              </w:rPr>
              <w:t>0</w:t>
            </w:r>
            <w:r>
              <w:rPr>
                <w:rFonts w:ascii="Calibri" w:hAnsi="Calibri" w:cs="Tahoma"/>
                <w:b/>
              </w:rPr>
              <w:t>01</w:t>
            </w:r>
          </w:p>
        </w:tc>
      </w:tr>
      <w:tr w:rsidR="0001587F" w:rsidRPr="00AF4600" w14:paraId="424712D7" w14:textId="77777777" w:rsidTr="003123E3">
        <w:trPr>
          <w:cantSplit/>
          <w:trHeight w:val="20"/>
        </w:trPr>
        <w:tc>
          <w:tcPr>
            <w:tcW w:w="2093" w:type="dxa"/>
            <w:shd w:val="clear" w:color="auto" w:fill="auto"/>
          </w:tcPr>
          <w:p w14:paraId="676F320D" w14:textId="77777777" w:rsidR="0001587F" w:rsidRPr="00AB546F" w:rsidRDefault="0001587F"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FE01309" w14:textId="20112635" w:rsidR="0001587F" w:rsidRPr="00AF4600" w:rsidRDefault="00F65F1D" w:rsidP="003123E3">
            <w:pPr>
              <w:pStyle w:val="E-TableText"/>
              <w:rPr>
                <w:rFonts w:ascii="Calibri" w:hAnsi="Calibri" w:cs="Tahoma"/>
              </w:rPr>
            </w:pPr>
            <w:r w:rsidRPr="00F65F1D">
              <w:rPr>
                <w:rFonts w:ascii="Calibri" w:hAnsi="Calibri" w:cs="Tahoma"/>
              </w:rPr>
              <w:t>Transferred normal maximum heat power 1500kW</w:t>
            </w:r>
          </w:p>
        </w:tc>
      </w:tr>
      <w:tr w:rsidR="0001587F" w:rsidRPr="00884DF2" w14:paraId="43203A7B" w14:textId="77777777" w:rsidTr="003123E3">
        <w:trPr>
          <w:cantSplit/>
          <w:trHeight w:val="20"/>
        </w:trPr>
        <w:tc>
          <w:tcPr>
            <w:tcW w:w="2093" w:type="dxa"/>
            <w:tcBorders>
              <w:bottom w:val="single" w:sz="12" w:space="0" w:color="auto"/>
            </w:tcBorders>
            <w:shd w:val="clear" w:color="auto" w:fill="auto"/>
          </w:tcPr>
          <w:p w14:paraId="3BAAA264" w14:textId="77777777" w:rsidR="0001587F" w:rsidRPr="00AB546F" w:rsidRDefault="0001587F"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1C249977" w14:textId="77777777" w:rsidR="0001587F" w:rsidRPr="00AF4600" w:rsidRDefault="0001587F" w:rsidP="003123E3">
            <w:pPr>
              <w:autoSpaceDE w:val="0"/>
              <w:autoSpaceDN w:val="0"/>
              <w:adjustRightInd w:val="0"/>
              <w:spacing w:before="60" w:after="60"/>
              <w:rPr>
                <w:rFonts w:cs="Tahoma"/>
                <w:sz w:val="20"/>
                <w:szCs w:val="20"/>
              </w:rPr>
            </w:pPr>
            <w:r>
              <w:rPr>
                <w:rFonts w:cs="Tahoma"/>
                <w:sz w:val="20"/>
                <w:szCs w:val="20"/>
              </w:rPr>
              <w:t>To fulfil basic functions</w:t>
            </w:r>
          </w:p>
        </w:tc>
      </w:tr>
    </w:tbl>
    <w:p w14:paraId="467048C4" w14:textId="77777777" w:rsidR="0001587F" w:rsidRDefault="0001587F" w:rsidP="0001587F">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01587F" w:rsidRPr="001E0C71" w14:paraId="5752BDA5" w14:textId="77777777" w:rsidTr="003123E3">
        <w:trPr>
          <w:cantSplit/>
          <w:trHeight w:val="20"/>
          <w:tblHeader/>
        </w:trPr>
        <w:tc>
          <w:tcPr>
            <w:tcW w:w="2093" w:type="dxa"/>
            <w:tcBorders>
              <w:top w:val="single" w:sz="12" w:space="0" w:color="auto"/>
              <w:bottom w:val="single" w:sz="6" w:space="0" w:color="auto"/>
            </w:tcBorders>
            <w:shd w:val="clear" w:color="auto" w:fill="auto"/>
          </w:tcPr>
          <w:p w14:paraId="5CA45700" w14:textId="77777777" w:rsidR="0001587F" w:rsidRPr="001E0C71" w:rsidRDefault="0001587F" w:rsidP="003123E3">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7AA8600" w14:textId="66F8FBAA" w:rsidR="0001587F" w:rsidRPr="001E0C71" w:rsidRDefault="00613EE2" w:rsidP="003123E3">
            <w:pPr>
              <w:pStyle w:val="E-TableText"/>
              <w:rPr>
                <w:rFonts w:ascii="Calibri" w:hAnsi="Calibri" w:cs="Tahoma"/>
                <w:b/>
              </w:rPr>
            </w:pPr>
            <w:r>
              <w:rPr>
                <w:rFonts w:ascii="Calibri" w:hAnsi="Calibri" w:cs="Tahoma"/>
                <w:b/>
              </w:rPr>
              <w:t>1010</w:t>
            </w:r>
            <w:r w:rsidR="0001587F">
              <w:rPr>
                <w:rFonts w:ascii="Calibri" w:hAnsi="Calibri" w:cs="Tahoma"/>
                <w:b/>
              </w:rPr>
              <w:t>-458</w:t>
            </w:r>
          </w:p>
        </w:tc>
        <w:tc>
          <w:tcPr>
            <w:tcW w:w="3473" w:type="dxa"/>
            <w:tcBorders>
              <w:top w:val="single" w:sz="12" w:space="0" w:color="auto"/>
              <w:bottom w:val="single" w:sz="6" w:space="0" w:color="auto"/>
            </w:tcBorders>
            <w:shd w:val="clear" w:color="auto" w:fill="auto"/>
          </w:tcPr>
          <w:p w14:paraId="53E37029" w14:textId="0DB3A2C0" w:rsidR="0001587F" w:rsidRPr="001E0C71" w:rsidRDefault="0001587F" w:rsidP="003123E3">
            <w:pPr>
              <w:pStyle w:val="E-TableText"/>
              <w:rPr>
                <w:rFonts w:ascii="Calibri" w:hAnsi="Calibri" w:cs="Tahoma"/>
                <w:b/>
              </w:rPr>
            </w:pPr>
            <w:r>
              <w:rPr>
                <w:rFonts w:ascii="Calibri" w:hAnsi="Calibri" w:cs="Tahoma"/>
                <w:b/>
              </w:rPr>
              <w:t>Heat power normal maximum W</w:t>
            </w:r>
            <w:r w:rsidR="00613EE2">
              <w:rPr>
                <w:rFonts w:ascii="Calibri" w:hAnsi="Calibri" w:cs="Tahoma"/>
                <w:b/>
              </w:rPr>
              <w:t>0</w:t>
            </w:r>
            <w:r>
              <w:rPr>
                <w:rFonts w:ascii="Calibri" w:hAnsi="Calibri" w:cs="Tahoma"/>
                <w:b/>
              </w:rPr>
              <w:t>02</w:t>
            </w:r>
          </w:p>
        </w:tc>
      </w:tr>
      <w:tr w:rsidR="0001587F" w:rsidRPr="00AF4600" w14:paraId="0893DDA0" w14:textId="77777777" w:rsidTr="003123E3">
        <w:trPr>
          <w:cantSplit/>
          <w:trHeight w:val="20"/>
        </w:trPr>
        <w:tc>
          <w:tcPr>
            <w:tcW w:w="2093" w:type="dxa"/>
            <w:shd w:val="clear" w:color="auto" w:fill="auto"/>
          </w:tcPr>
          <w:p w14:paraId="1C423A3C" w14:textId="77777777" w:rsidR="0001587F" w:rsidRPr="00AB546F" w:rsidRDefault="0001587F" w:rsidP="003123E3">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33C0DABA" w14:textId="3E6D8394" w:rsidR="0001587F" w:rsidRPr="00AF4600" w:rsidRDefault="00F65F1D" w:rsidP="003123E3">
            <w:pPr>
              <w:pStyle w:val="E-TableText"/>
              <w:rPr>
                <w:rFonts w:ascii="Calibri" w:hAnsi="Calibri" w:cs="Tahoma"/>
              </w:rPr>
            </w:pPr>
            <w:r w:rsidRPr="00F65F1D">
              <w:rPr>
                <w:rFonts w:ascii="Calibri" w:hAnsi="Calibri" w:cs="Tahoma"/>
              </w:rPr>
              <w:t>Transfer</w:t>
            </w:r>
            <w:r>
              <w:rPr>
                <w:rFonts w:ascii="Calibri" w:hAnsi="Calibri" w:cs="Tahoma"/>
              </w:rPr>
              <w:t>red normal maximum heat power 10</w:t>
            </w:r>
            <w:r w:rsidRPr="00F65F1D">
              <w:rPr>
                <w:rFonts w:ascii="Calibri" w:hAnsi="Calibri" w:cs="Tahoma"/>
              </w:rPr>
              <w:t>00kW</w:t>
            </w:r>
          </w:p>
        </w:tc>
      </w:tr>
      <w:tr w:rsidR="0001587F" w:rsidRPr="00884DF2" w14:paraId="25AC3758" w14:textId="77777777" w:rsidTr="003123E3">
        <w:trPr>
          <w:cantSplit/>
          <w:trHeight w:val="20"/>
        </w:trPr>
        <w:tc>
          <w:tcPr>
            <w:tcW w:w="2093" w:type="dxa"/>
            <w:tcBorders>
              <w:bottom w:val="single" w:sz="12" w:space="0" w:color="auto"/>
            </w:tcBorders>
            <w:shd w:val="clear" w:color="auto" w:fill="auto"/>
          </w:tcPr>
          <w:p w14:paraId="2BAA049D" w14:textId="77777777" w:rsidR="0001587F" w:rsidRPr="00AB546F" w:rsidRDefault="0001587F" w:rsidP="003123E3">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47FCB6F" w14:textId="0A738B4C" w:rsidR="0001587F" w:rsidRPr="00AF4600" w:rsidRDefault="0001587F" w:rsidP="003123E3">
            <w:pPr>
              <w:autoSpaceDE w:val="0"/>
              <w:autoSpaceDN w:val="0"/>
              <w:adjustRightInd w:val="0"/>
              <w:spacing w:before="60" w:after="60"/>
              <w:rPr>
                <w:rFonts w:cs="Tahoma"/>
                <w:sz w:val="20"/>
                <w:szCs w:val="20"/>
              </w:rPr>
            </w:pPr>
            <w:r>
              <w:rPr>
                <w:rFonts w:cs="Tahoma"/>
                <w:sz w:val="20"/>
                <w:szCs w:val="20"/>
              </w:rPr>
              <w:t>To fulfil basic functions</w:t>
            </w:r>
            <w:r w:rsidR="00613EE2">
              <w:rPr>
                <w:rFonts w:cs="Tahoma"/>
                <w:sz w:val="20"/>
                <w:szCs w:val="20"/>
              </w:rPr>
              <w:t>0</w:t>
            </w:r>
          </w:p>
        </w:tc>
      </w:tr>
    </w:tbl>
    <w:p w14:paraId="7A0CC511" w14:textId="77777777" w:rsidR="0001587F" w:rsidRDefault="0001587F" w:rsidP="00FC163B">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FC163B" w:rsidRPr="001E0C71" w14:paraId="3AEAE2E6" w14:textId="77777777" w:rsidTr="00390F4A">
        <w:trPr>
          <w:cantSplit/>
          <w:trHeight w:val="20"/>
          <w:tblHeader/>
        </w:trPr>
        <w:tc>
          <w:tcPr>
            <w:tcW w:w="2093" w:type="dxa"/>
            <w:tcBorders>
              <w:top w:val="single" w:sz="12" w:space="0" w:color="auto"/>
              <w:bottom w:val="single" w:sz="6" w:space="0" w:color="auto"/>
            </w:tcBorders>
            <w:shd w:val="clear" w:color="auto" w:fill="auto"/>
          </w:tcPr>
          <w:p w14:paraId="4C072C0C" w14:textId="77777777" w:rsidR="00FC163B" w:rsidRPr="001E0C71" w:rsidRDefault="00FC163B" w:rsidP="00390F4A">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4A3197EF" w14:textId="1A86BE3A" w:rsidR="00FC163B" w:rsidRPr="001E0C71" w:rsidRDefault="00613EE2" w:rsidP="00390F4A">
            <w:pPr>
              <w:pStyle w:val="E-TableText"/>
              <w:rPr>
                <w:rFonts w:ascii="Calibri" w:hAnsi="Calibri" w:cs="Tahoma"/>
                <w:b/>
              </w:rPr>
            </w:pPr>
            <w:r>
              <w:rPr>
                <w:rFonts w:ascii="Calibri" w:hAnsi="Calibri" w:cs="Tahoma"/>
                <w:b/>
              </w:rPr>
              <w:t>1010</w:t>
            </w:r>
            <w:r w:rsidR="0001587F">
              <w:rPr>
                <w:rFonts w:ascii="Calibri" w:hAnsi="Calibri" w:cs="Tahoma"/>
                <w:b/>
              </w:rPr>
              <w:t>-459</w:t>
            </w:r>
          </w:p>
        </w:tc>
        <w:tc>
          <w:tcPr>
            <w:tcW w:w="3473" w:type="dxa"/>
            <w:tcBorders>
              <w:top w:val="single" w:sz="12" w:space="0" w:color="auto"/>
              <w:bottom w:val="single" w:sz="6" w:space="0" w:color="auto"/>
            </w:tcBorders>
            <w:shd w:val="clear" w:color="auto" w:fill="auto"/>
          </w:tcPr>
          <w:p w14:paraId="6B9E81EA" w14:textId="06F89B89" w:rsidR="00FC163B" w:rsidRPr="001E0C71" w:rsidRDefault="0001587F" w:rsidP="00390F4A">
            <w:pPr>
              <w:pStyle w:val="E-TableText"/>
              <w:rPr>
                <w:rFonts w:ascii="Calibri" w:hAnsi="Calibri" w:cs="Tahoma"/>
                <w:b/>
              </w:rPr>
            </w:pPr>
            <w:r>
              <w:rPr>
                <w:rFonts w:ascii="Calibri" w:hAnsi="Calibri" w:cs="Tahoma"/>
                <w:b/>
              </w:rPr>
              <w:t>Heat power normal maximum W</w:t>
            </w:r>
            <w:r w:rsidR="00613EE2">
              <w:rPr>
                <w:rFonts w:ascii="Calibri" w:hAnsi="Calibri" w:cs="Tahoma"/>
                <w:b/>
              </w:rPr>
              <w:t>0</w:t>
            </w:r>
            <w:r>
              <w:rPr>
                <w:rFonts w:ascii="Calibri" w:hAnsi="Calibri" w:cs="Tahoma"/>
                <w:b/>
              </w:rPr>
              <w:t>03</w:t>
            </w:r>
          </w:p>
        </w:tc>
      </w:tr>
      <w:tr w:rsidR="00FC163B" w:rsidRPr="00AF4600" w14:paraId="735CC409" w14:textId="77777777" w:rsidTr="00390F4A">
        <w:trPr>
          <w:cantSplit/>
          <w:trHeight w:val="20"/>
        </w:trPr>
        <w:tc>
          <w:tcPr>
            <w:tcW w:w="2093" w:type="dxa"/>
            <w:shd w:val="clear" w:color="auto" w:fill="auto"/>
          </w:tcPr>
          <w:p w14:paraId="600F52D1" w14:textId="77777777" w:rsidR="00FC163B" w:rsidRPr="00AB546F" w:rsidRDefault="00FC163B" w:rsidP="00390F4A">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46E8FDC8" w14:textId="533BAEF4" w:rsidR="00FC163B" w:rsidRPr="00AF4600" w:rsidRDefault="00F65F1D" w:rsidP="00390F4A">
            <w:pPr>
              <w:pStyle w:val="E-TableText"/>
              <w:rPr>
                <w:rFonts w:ascii="Calibri" w:hAnsi="Calibri" w:cs="Tahoma"/>
              </w:rPr>
            </w:pPr>
            <w:r w:rsidRPr="00F65F1D">
              <w:rPr>
                <w:rFonts w:ascii="Calibri" w:hAnsi="Calibri" w:cs="Tahoma"/>
              </w:rPr>
              <w:t>Transfe</w:t>
            </w:r>
            <w:r>
              <w:rPr>
                <w:rFonts w:ascii="Calibri" w:hAnsi="Calibri" w:cs="Tahoma"/>
              </w:rPr>
              <w:t>rred normal maximum heat power 750</w:t>
            </w:r>
            <w:r w:rsidRPr="00F65F1D">
              <w:rPr>
                <w:rFonts w:ascii="Calibri" w:hAnsi="Calibri" w:cs="Tahoma"/>
              </w:rPr>
              <w:t>kW</w:t>
            </w:r>
          </w:p>
        </w:tc>
      </w:tr>
      <w:tr w:rsidR="00FC163B" w:rsidRPr="00884DF2" w14:paraId="7F20D431" w14:textId="77777777" w:rsidTr="00390F4A">
        <w:trPr>
          <w:cantSplit/>
          <w:trHeight w:val="20"/>
        </w:trPr>
        <w:tc>
          <w:tcPr>
            <w:tcW w:w="2093" w:type="dxa"/>
            <w:tcBorders>
              <w:bottom w:val="single" w:sz="12" w:space="0" w:color="auto"/>
            </w:tcBorders>
            <w:shd w:val="clear" w:color="auto" w:fill="auto"/>
          </w:tcPr>
          <w:p w14:paraId="48D97A11" w14:textId="77777777" w:rsidR="00FC163B" w:rsidRPr="00AB546F" w:rsidRDefault="00FC163B" w:rsidP="00390F4A">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A2CAE1F" w14:textId="16843769" w:rsidR="00FC163B" w:rsidRPr="00AF4600" w:rsidRDefault="00FC163B" w:rsidP="00390F4A">
            <w:pPr>
              <w:autoSpaceDE w:val="0"/>
              <w:autoSpaceDN w:val="0"/>
              <w:adjustRightInd w:val="0"/>
              <w:spacing w:before="60" w:after="60"/>
              <w:rPr>
                <w:rFonts w:cs="Tahoma"/>
                <w:sz w:val="20"/>
                <w:szCs w:val="20"/>
              </w:rPr>
            </w:pPr>
            <w:r>
              <w:rPr>
                <w:rFonts w:cs="Tahoma"/>
                <w:sz w:val="20"/>
                <w:szCs w:val="20"/>
              </w:rPr>
              <w:t>To fulfil basic functions</w:t>
            </w:r>
          </w:p>
        </w:tc>
      </w:tr>
    </w:tbl>
    <w:p w14:paraId="22FDDD58" w14:textId="77777777" w:rsidR="00613EE2" w:rsidRDefault="00613EE2" w:rsidP="00613EE2">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613EE2" w:rsidRPr="001E0C71" w14:paraId="73DD5238" w14:textId="77777777" w:rsidTr="00321335">
        <w:trPr>
          <w:cantSplit/>
          <w:trHeight w:val="20"/>
          <w:tblHeader/>
        </w:trPr>
        <w:tc>
          <w:tcPr>
            <w:tcW w:w="2093" w:type="dxa"/>
            <w:tcBorders>
              <w:top w:val="single" w:sz="12" w:space="0" w:color="auto"/>
              <w:bottom w:val="single" w:sz="6" w:space="0" w:color="auto"/>
            </w:tcBorders>
            <w:shd w:val="clear" w:color="auto" w:fill="auto"/>
          </w:tcPr>
          <w:p w14:paraId="00214DB8" w14:textId="77777777" w:rsidR="00613EE2" w:rsidRPr="00613EE2" w:rsidRDefault="00613EE2" w:rsidP="00321335">
            <w:pPr>
              <w:pStyle w:val="E-TableHeader"/>
              <w:jc w:val="center"/>
              <w:rPr>
                <w:rFonts w:ascii="Calibri" w:hAnsi="Calibri" w:cs="Tahoma"/>
                <w:highlight w:val="yellow"/>
              </w:rPr>
            </w:pPr>
            <w:r w:rsidRPr="00613EE2">
              <w:rPr>
                <w:rFonts w:ascii="Calibri" w:hAnsi="Calibri" w:cs="Tahoma"/>
                <w:highlight w:val="yellow"/>
              </w:rPr>
              <w:t>ID</w:t>
            </w:r>
          </w:p>
        </w:tc>
        <w:tc>
          <w:tcPr>
            <w:tcW w:w="3473" w:type="dxa"/>
            <w:tcBorders>
              <w:top w:val="single" w:sz="12" w:space="0" w:color="auto"/>
              <w:bottom w:val="single" w:sz="6" w:space="0" w:color="auto"/>
            </w:tcBorders>
            <w:shd w:val="clear" w:color="auto" w:fill="auto"/>
          </w:tcPr>
          <w:p w14:paraId="18AF29AB" w14:textId="09A1FC3C" w:rsidR="00613EE2" w:rsidRPr="00613EE2" w:rsidRDefault="00613EE2" w:rsidP="00321335">
            <w:pPr>
              <w:pStyle w:val="E-TableText"/>
              <w:rPr>
                <w:rFonts w:ascii="Calibri" w:hAnsi="Calibri" w:cs="Tahoma"/>
                <w:b/>
                <w:highlight w:val="yellow"/>
              </w:rPr>
            </w:pPr>
            <w:r w:rsidRPr="00613EE2">
              <w:rPr>
                <w:rFonts w:ascii="Calibri" w:hAnsi="Calibri" w:cs="Tahoma"/>
                <w:b/>
                <w:highlight w:val="yellow"/>
              </w:rPr>
              <w:t>1046-100</w:t>
            </w:r>
          </w:p>
        </w:tc>
        <w:tc>
          <w:tcPr>
            <w:tcW w:w="3473" w:type="dxa"/>
            <w:tcBorders>
              <w:top w:val="single" w:sz="12" w:space="0" w:color="auto"/>
              <w:bottom w:val="single" w:sz="6" w:space="0" w:color="auto"/>
            </w:tcBorders>
            <w:shd w:val="clear" w:color="auto" w:fill="auto"/>
          </w:tcPr>
          <w:p w14:paraId="12DE43D7" w14:textId="21CE0965" w:rsidR="00613EE2" w:rsidRPr="00613EE2" w:rsidRDefault="00F44F7B" w:rsidP="00321335">
            <w:pPr>
              <w:pStyle w:val="E-TableText"/>
              <w:rPr>
                <w:rFonts w:ascii="Calibri" w:hAnsi="Calibri" w:cs="Tahoma"/>
                <w:b/>
                <w:highlight w:val="yellow"/>
              </w:rPr>
            </w:pPr>
            <w:r>
              <w:rPr>
                <w:rFonts w:ascii="Calibri" w:hAnsi="Calibri" w:cs="Tahoma"/>
                <w:b/>
                <w:highlight w:val="yellow"/>
              </w:rPr>
              <w:t>Heat exchangers barrier resistance to tritium diffusion</w:t>
            </w:r>
          </w:p>
        </w:tc>
      </w:tr>
      <w:tr w:rsidR="00613EE2" w:rsidRPr="00AF4600" w14:paraId="62D0EEAD" w14:textId="77777777" w:rsidTr="00321335">
        <w:trPr>
          <w:cantSplit/>
          <w:trHeight w:val="20"/>
        </w:trPr>
        <w:tc>
          <w:tcPr>
            <w:tcW w:w="2093" w:type="dxa"/>
            <w:shd w:val="clear" w:color="auto" w:fill="auto"/>
          </w:tcPr>
          <w:p w14:paraId="0CA82CCF" w14:textId="77777777" w:rsidR="00613EE2" w:rsidRPr="00613EE2" w:rsidRDefault="00613EE2" w:rsidP="00321335">
            <w:pPr>
              <w:pStyle w:val="E-TableText"/>
              <w:rPr>
                <w:rFonts w:ascii="Calibri" w:hAnsi="Calibri" w:cs="Tahoma"/>
                <w:b/>
                <w:highlight w:val="yellow"/>
              </w:rPr>
            </w:pPr>
            <w:r w:rsidRPr="00613EE2">
              <w:rPr>
                <w:rFonts w:ascii="Calibri" w:hAnsi="Calibri" w:cs="Tahoma"/>
                <w:b/>
                <w:highlight w:val="yellow"/>
              </w:rPr>
              <w:t>Requirement</w:t>
            </w:r>
          </w:p>
        </w:tc>
        <w:tc>
          <w:tcPr>
            <w:tcW w:w="6946" w:type="dxa"/>
            <w:gridSpan w:val="2"/>
            <w:shd w:val="clear" w:color="auto" w:fill="auto"/>
            <w:vAlign w:val="center"/>
          </w:tcPr>
          <w:p w14:paraId="2ACBADA2" w14:textId="5FBB59EB" w:rsidR="00613EE2" w:rsidRPr="00613EE2" w:rsidRDefault="00F44F7B" w:rsidP="00350AC6">
            <w:pPr>
              <w:pStyle w:val="E-TableText"/>
              <w:rPr>
                <w:rFonts w:ascii="Calibri" w:hAnsi="Calibri" w:cs="Tahoma"/>
                <w:highlight w:val="yellow"/>
              </w:rPr>
            </w:pPr>
            <w:r w:rsidRPr="00F03E1A">
              <w:rPr>
                <w:rFonts w:ascii="Calibri" w:eastAsiaTheme="minorHAnsi" w:hAnsi="Calibri" w:cs="Tahoma"/>
                <w:highlight w:val="yellow"/>
              </w:rPr>
              <w:t>The h</w:t>
            </w:r>
            <w:r>
              <w:rPr>
                <w:rFonts w:ascii="Calibri" w:eastAsiaTheme="minorHAnsi" w:hAnsi="Calibri" w:cs="Tahoma"/>
                <w:highlight w:val="yellow"/>
              </w:rPr>
              <w:t xml:space="preserve">eat exchangers barrier, between primary and secondary side, resistance to limit the diffusion of tritium to maximum </w:t>
            </w:r>
            <w:r w:rsidRPr="00F44F7B">
              <w:rPr>
                <w:rFonts w:ascii="Calibri" w:eastAsiaTheme="minorHAnsi" w:hAnsi="Calibri" w:cs="Tahoma"/>
                <w:highlight w:val="yellow"/>
              </w:rPr>
              <w:t>XXX mol/m2*s</w:t>
            </w:r>
          </w:p>
        </w:tc>
      </w:tr>
      <w:tr w:rsidR="00613EE2" w:rsidRPr="00884DF2" w14:paraId="3B655640" w14:textId="77777777" w:rsidTr="00321335">
        <w:trPr>
          <w:cantSplit/>
          <w:trHeight w:val="20"/>
        </w:trPr>
        <w:tc>
          <w:tcPr>
            <w:tcW w:w="2093" w:type="dxa"/>
            <w:tcBorders>
              <w:bottom w:val="single" w:sz="12" w:space="0" w:color="auto"/>
            </w:tcBorders>
            <w:shd w:val="clear" w:color="auto" w:fill="auto"/>
          </w:tcPr>
          <w:p w14:paraId="04613FFD" w14:textId="77777777" w:rsidR="00613EE2" w:rsidRPr="00613EE2" w:rsidRDefault="00613EE2" w:rsidP="00321335">
            <w:pPr>
              <w:pStyle w:val="E-TableText"/>
              <w:rPr>
                <w:rFonts w:ascii="Calibri" w:hAnsi="Calibri" w:cs="Tahoma"/>
                <w:b/>
                <w:highlight w:val="yellow"/>
              </w:rPr>
            </w:pPr>
            <w:r w:rsidRPr="00613EE2">
              <w:rPr>
                <w:rFonts w:ascii="Calibri" w:hAnsi="Calibri" w:cs="Tahoma"/>
                <w:b/>
                <w:highlight w:val="yellow"/>
              </w:rPr>
              <w:t>Rationale/Reference</w:t>
            </w:r>
          </w:p>
        </w:tc>
        <w:tc>
          <w:tcPr>
            <w:tcW w:w="6946" w:type="dxa"/>
            <w:gridSpan w:val="2"/>
            <w:tcBorders>
              <w:bottom w:val="single" w:sz="12" w:space="0" w:color="auto"/>
            </w:tcBorders>
            <w:shd w:val="clear" w:color="auto" w:fill="auto"/>
            <w:vAlign w:val="center"/>
          </w:tcPr>
          <w:p w14:paraId="1A422FD7" w14:textId="77A23887" w:rsidR="00F44F7B" w:rsidRDefault="00F44F7B" w:rsidP="00321335">
            <w:pPr>
              <w:autoSpaceDE w:val="0"/>
              <w:autoSpaceDN w:val="0"/>
              <w:adjustRightInd w:val="0"/>
              <w:spacing w:before="60" w:after="60"/>
              <w:rPr>
                <w:rFonts w:cs="Tahoma"/>
                <w:sz w:val="20"/>
                <w:szCs w:val="20"/>
                <w:highlight w:val="yellow"/>
              </w:rPr>
            </w:pPr>
            <w:r>
              <w:rPr>
                <w:rFonts w:cs="Tahoma"/>
                <w:sz w:val="20"/>
                <w:szCs w:val="20"/>
                <w:highlight w:val="yellow"/>
              </w:rPr>
              <w:t>Requirement for allowance to discharge water from the target intermediate water cooling to the city sewage system, and internal ESS requirement that this water shall be clean enough to discharge to the city sewage system at least twice/year not exceeding the total limit for ESS by a certain percentage</w:t>
            </w:r>
            <w:r w:rsidRPr="00F03E1A">
              <w:rPr>
                <w:rFonts w:cs="Tahoma"/>
                <w:sz w:val="20"/>
                <w:szCs w:val="20"/>
                <w:highlight w:val="yellow"/>
              </w:rPr>
              <w:t>.</w:t>
            </w:r>
          </w:p>
          <w:p w14:paraId="21E077EC" w14:textId="47F557B1" w:rsidR="00613EE2" w:rsidRPr="00613EE2" w:rsidRDefault="00F55C46" w:rsidP="00F44F7B">
            <w:pPr>
              <w:autoSpaceDE w:val="0"/>
              <w:autoSpaceDN w:val="0"/>
              <w:adjustRightInd w:val="0"/>
              <w:spacing w:before="60" w:after="60"/>
              <w:rPr>
                <w:rFonts w:cs="Tahoma"/>
                <w:sz w:val="20"/>
                <w:szCs w:val="20"/>
                <w:highlight w:val="yellow"/>
              </w:rPr>
            </w:pPr>
            <w:r>
              <w:rPr>
                <w:rFonts w:cs="Tahoma"/>
                <w:sz w:val="20"/>
                <w:szCs w:val="20"/>
                <w:highlight w:val="yellow"/>
              </w:rPr>
              <w:t>Since tritium is present in Target Primary cooling loop</w:t>
            </w:r>
            <w:r w:rsidR="00350AC6">
              <w:rPr>
                <w:rFonts w:cs="Tahoma"/>
                <w:sz w:val="20"/>
                <w:szCs w:val="20"/>
                <w:highlight w:val="yellow"/>
              </w:rPr>
              <w:t>,</w:t>
            </w:r>
            <w:r>
              <w:rPr>
                <w:rFonts w:cs="Tahoma"/>
                <w:sz w:val="20"/>
                <w:szCs w:val="20"/>
                <w:highlight w:val="yellow"/>
              </w:rPr>
              <w:t xml:space="preserve"> a certain diffusion flux of tritium will pass the barrier in the heat exchangers to the water side.</w:t>
            </w:r>
            <w:r w:rsidR="00350AC6">
              <w:rPr>
                <w:rFonts w:cs="Tahoma"/>
                <w:sz w:val="20"/>
                <w:szCs w:val="20"/>
                <w:highlight w:val="yellow"/>
              </w:rPr>
              <w:t xml:space="preserve"> </w:t>
            </w:r>
            <w:r w:rsidR="00F44F7B">
              <w:rPr>
                <w:rFonts w:cs="Tahoma"/>
                <w:sz w:val="20"/>
                <w:szCs w:val="20"/>
                <w:highlight w:val="yellow"/>
              </w:rPr>
              <w:t>With a 0.5mm thick barrier, the flux is 1.0E-13 mol/m2*s [5], and r</w:t>
            </w:r>
            <w:r w:rsidR="00350AC6" w:rsidRPr="00350AC6">
              <w:rPr>
                <w:rFonts w:cs="Tahoma"/>
                <w:sz w:val="20"/>
                <w:szCs w:val="20"/>
                <w:highlight w:val="yellow"/>
              </w:rPr>
              <w:t xml:space="preserve">esulting amount tritium after one year of operation is ≈1.7 mg/y </w:t>
            </w:r>
            <w:r w:rsidR="00F44F7B">
              <w:rPr>
                <w:rFonts w:cs="Tahoma"/>
                <w:sz w:val="20"/>
                <w:szCs w:val="20"/>
                <w:highlight w:val="yellow"/>
              </w:rPr>
              <w:t xml:space="preserve">with </w:t>
            </w:r>
            <w:r w:rsidR="00350AC6" w:rsidRPr="00350AC6">
              <w:rPr>
                <w:rFonts w:cs="Tahoma"/>
                <w:sz w:val="20"/>
                <w:szCs w:val="20"/>
                <w:highlight w:val="yellow"/>
              </w:rPr>
              <w:t>a radiation of 413 GBq/m3.</w:t>
            </w:r>
          </w:p>
        </w:tc>
      </w:tr>
    </w:tbl>
    <w:p w14:paraId="7AC3B404" w14:textId="77777777" w:rsidR="00F44F7B" w:rsidRDefault="00F44F7B" w:rsidP="00FC163B">
      <w:pPr>
        <w:spacing w:after="0"/>
        <w:rPr>
          <w:rFonts w:cs="Tahoma"/>
          <w:sz w:val="20"/>
          <w:szCs w:val="20"/>
          <w:u w:val="single"/>
        </w:rPr>
      </w:pPr>
    </w:p>
    <w:p w14:paraId="7F4B0192" w14:textId="723EE61A" w:rsidR="0001587F" w:rsidRPr="0001587F" w:rsidRDefault="00F65F1D" w:rsidP="0001587F">
      <w:pPr>
        <w:spacing w:after="0"/>
        <w:rPr>
          <w:rFonts w:cs="Tahoma"/>
          <w:sz w:val="20"/>
          <w:szCs w:val="20"/>
        </w:rPr>
      </w:pPr>
      <w:r>
        <w:rPr>
          <w:rFonts w:cs="Tahoma"/>
          <w:sz w:val="20"/>
          <w:szCs w:val="20"/>
        </w:rPr>
        <w:t>(</w:t>
      </w:r>
      <w:r w:rsidR="0001587F">
        <w:rPr>
          <w:rFonts w:cs="Tahoma"/>
          <w:sz w:val="20"/>
          <w:szCs w:val="20"/>
        </w:rPr>
        <w:t>*)</w:t>
      </w:r>
      <w:r w:rsidR="0001587F" w:rsidRPr="0001587F">
        <w:rPr>
          <w:rFonts w:cs="Tahoma"/>
          <w:sz w:val="20"/>
          <w:szCs w:val="20"/>
        </w:rPr>
        <w:t xml:space="preserve"> If heat exchanger 1 is configured as concurrent the inlet water will meet the surface at up to 250°C.</w:t>
      </w:r>
    </w:p>
    <w:p w14:paraId="2BD5CD75" w14:textId="55759466" w:rsidR="0001587F" w:rsidRPr="00016BC5" w:rsidRDefault="00F65F1D" w:rsidP="0001587F">
      <w:pPr>
        <w:spacing w:after="0"/>
        <w:rPr>
          <w:rFonts w:cs="Tahoma"/>
          <w:sz w:val="20"/>
          <w:szCs w:val="20"/>
        </w:rPr>
      </w:pPr>
      <w:r>
        <w:rPr>
          <w:rFonts w:cs="Tahoma"/>
          <w:sz w:val="20"/>
          <w:szCs w:val="20"/>
        </w:rPr>
        <w:t>(</w:t>
      </w:r>
      <w:r w:rsidR="0001587F">
        <w:rPr>
          <w:rFonts w:cs="Tahoma"/>
          <w:sz w:val="20"/>
          <w:szCs w:val="20"/>
        </w:rPr>
        <w:t>**)</w:t>
      </w:r>
      <w:r w:rsidR="0001587F" w:rsidRPr="0001587F">
        <w:rPr>
          <w:rFonts w:cs="Tahoma"/>
          <w:sz w:val="20"/>
          <w:szCs w:val="20"/>
        </w:rPr>
        <w:t xml:space="preserve"> During normal operation the temperatures are below 100°C.</w:t>
      </w:r>
    </w:p>
    <w:p w14:paraId="7CE74CC7" w14:textId="77777777" w:rsidR="00236FF0" w:rsidRDefault="00236FF0" w:rsidP="009A0FD4">
      <w:pPr>
        <w:pStyle w:val="Caption1"/>
        <w:ind w:left="0"/>
        <w:jc w:val="both"/>
        <w:rPr>
          <w:sz w:val="24"/>
        </w:rPr>
      </w:pPr>
    </w:p>
    <w:p w14:paraId="110E85D7" w14:textId="77777777" w:rsidR="00C34559" w:rsidRDefault="00C34559" w:rsidP="00CB62BF">
      <w:pPr>
        <w:pStyle w:val="Heading1"/>
        <w:tabs>
          <w:tab w:val="num" w:pos="992"/>
        </w:tabs>
      </w:pPr>
      <w:bookmarkStart w:id="7" w:name="_Toc425432096"/>
      <w:r w:rsidRPr="00A33223">
        <w:t>References</w:t>
      </w:r>
      <w:bookmarkEnd w:id="3"/>
      <w:bookmarkEnd w:id="7"/>
    </w:p>
    <w:p w14:paraId="7DC2A83A" w14:textId="290F35F6" w:rsidR="00C34559" w:rsidRDefault="00350AC6" w:rsidP="00350AC6">
      <w:pPr>
        <w:pStyle w:val="ListNumber"/>
        <w:numPr>
          <w:ilvl w:val="0"/>
          <w:numId w:val="0"/>
        </w:numPr>
        <w:spacing w:before="0" w:after="0"/>
        <w:ind w:left="360" w:hanging="360"/>
        <w:contextualSpacing w:val="0"/>
      </w:pPr>
      <w:bookmarkStart w:id="8" w:name="_Ref190344021"/>
      <w:bookmarkEnd w:id="8"/>
      <w:r>
        <w:t>[1]</w:t>
      </w:r>
      <w:r>
        <w:tab/>
        <w:t>E</w:t>
      </w:r>
      <w:r w:rsidR="00C34559">
        <w:t xml:space="preserve">SS-0002917 </w:t>
      </w:r>
      <w:r w:rsidR="00C34559" w:rsidRPr="00B36BF1">
        <w:t>Interface Management Plan</w:t>
      </w:r>
    </w:p>
    <w:p w14:paraId="2FBCBAC6" w14:textId="2BE32B8E" w:rsidR="00C34559" w:rsidRPr="00536E22" w:rsidRDefault="00350AC6" w:rsidP="00350AC6">
      <w:pPr>
        <w:pStyle w:val="ListNumber"/>
        <w:numPr>
          <w:ilvl w:val="0"/>
          <w:numId w:val="0"/>
        </w:numPr>
        <w:spacing w:before="0" w:after="0"/>
        <w:ind w:left="360" w:hanging="360"/>
        <w:contextualSpacing w:val="0"/>
        <w:rPr>
          <w:u w:val="single"/>
        </w:rPr>
      </w:pPr>
      <w:r>
        <w:t xml:space="preserve">[2] </w:t>
      </w:r>
      <w:r w:rsidR="00B36BF1">
        <w:t>ESS-0012524</w:t>
      </w:r>
      <w:r w:rsidR="00C34559">
        <w:t xml:space="preserve"> </w:t>
      </w:r>
      <w:r w:rsidR="00B36BF1" w:rsidRPr="00536E22">
        <w:t xml:space="preserve">SDD-req. Target </w:t>
      </w:r>
      <w:r w:rsidR="00EB24E4">
        <w:t>Helium Cooling</w:t>
      </w:r>
    </w:p>
    <w:p w14:paraId="76560196" w14:textId="302B910E" w:rsidR="00C34559" w:rsidRDefault="00350AC6" w:rsidP="00350AC6">
      <w:pPr>
        <w:pStyle w:val="ListNumber"/>
        <w:numPr>
          <w:ilvl w:val="0"/>
          <w:numId w:val="0"/>
        </w:numPr>
        <w:spacing w:before="0" w:after="0"/>
        <w:ind w:left="360" w:hanging="360"/>
        <w:contextualSpacing w:val="0"/>
      </w:pPr>
      <w:r>
        <w:t xml:space="preserve">[3] </w:t>
      </w:r>
      <w:r w:rsidR="00EB24E4">
        <w:t xml:space="preserve">ESS-0012527 </w:t>
      </w:r>
      <w:r w:rsidR="006930D3">
        <w:t>SDD-</w:t>
      </w:r>
      <w:r w:rsidR="00536E22">
        <w:t>sol</w:t>
      </w:r>
      <w:r w:rsidR="00B36BF1">
        <w:t xml:space="preserve">. Target </w:t>
      </w:r>
      <w:r w:rsidR="00EB24E4">
        <w:t>Helium Cooling</w:t>
      </w:r>
    </w:p>
    <w:p w14:paraId="34B82A1D" w14:textId="44016292" w:rsidR="00B43902" w:rsidRDefault="00350AC6" w:rsidP="00350AC6">
      <w:pPr>
        <w:pStyle w:val="ListNumber"/>
        <w:numPr>
          <w:ilvl w:val="0"/>
          <w:numId w:val="0"/>
        </w:numPr>
        <w:spacing w:before="0" w:after="0"/>
        <w:ind w:left="360" w:hanging="360"/>
        <w:contextualSpacing w:val="0"/>
      </w:pPr>
      <w:r>
        <w:t xml:space="preserve">[4] </w:t>
      </w:r>
      <w:r w:rsidR="00B43902" w:rsidRPr="00E273AA">
        <w:t>TDR (Technical Design Report)</w:t>
      </w:r>
    </w:p>
    <w:p w14:paraId="460DC14A" w14:textId="4D7433C5" w:rsidR="00F55C46" w:rsidRPr="00E273AA" w:rsidRDefault="00350AC6" w:rsidP="00350AC6">
      <w:pPr>
        <w:pStyle w:val="ListNumber"/>
        <w:numPr>
          <w:ilvl w:val="0"/>
          <w:numId w:val="0"/>
        </w:numPr>
        <w:tabs>
          <w:tab w:val="num" w:pos="992"/>
        </w:tabs>
        <w:spacing w:before="0" w:after="0"/>
        <w:ind w:left="360" w:hanging="360"/>
        <w:contextualSpacing w:val="0"/>
      </w:pPr>
      <w:r>
        <w:t xml:space="preserve">[5] </w:t>
      </w:r>
      <w:r w:rsidR="00F55C46" w:rsidRPr="00F55C46">
        <w:t>ESS-0054291; One dimensional permeation of tritium through a thin stainless steel plate. Y. Lee, March 29, 2016</w:t>
      </w:r>
    </w:p>
    <w:p w14:paraId="0277CFBD" w14:textId="77777777" w:rsidR="00DE4A87" w:rsidRDefault="00DE4A87" w:rsidP="00DE4A87">
      <w:pPr>
        <w:pStyle w:val="ListNumber"/>
        <w:numPr>
          <w:ilvl w:val="0"/>
          <w:numId w:val="0"/>
        </w:numPr>
        <w:spacing w:before="0" w:after="0"/>
        <w:contextualSpacing w:val="0"/>
        <w:rPr>
          <w:highlight w:val="yellow"/>
        </w:rPr>
      </w:pPr>
    </w:p>
    <w:p w14:paraId="5C87D884" w14:textId="77777777" w:rsidR="00C34559" w:rsidRDefault="00C34559" w:rsidP="00C34559">
      <w:pPr>
        <w:pStyle w:val="E-Heading1"/>
        <w:pageBreakBefore/>
      </w:pPr>
      <w:bookmarkStart w:id="9" w:name="_Toc425432097"/>
      <w:r>
        <w:t>List of Abbreviations</w:t>
      </w:r>
      <w:bookmarkEnd w:id="9"/>
    </w:p>
    <w:tbl>
      <w:tblPr>
        <w:tblW w:w="5000" w:type="pct"/>
        <w:tblLook w:val="0000" w:firstRow="0" w:lastRow="0" w:firstColumn="0" w:lastColumn="0" w:noHBand="0" w:noVBand="0"/>
      </w:tblPr>
      <w:tblGrid>
        <w:gridCol w:w="2554"/>
        <w:gridCol w:w="6428"/>
      </w:tblGrid>
      <w:tr w:rsidR="00C34559" w14:paraId="65E1C816" w14:textId="77777777" w:rsidTr="00C27617">
        <w:trPr>
          <w:cantSplit/>
          <w:tblHeader/>
        </w:trPr>
        <w:tc>
          <w:tcPr>
            <w:tcW w:w="1422" w:type="pct"/>
            <w:tcBorders>
              <w:top w:val="single" w:sz="12" w:space="0" w:color="auto"/>
              <w:bottom w:val="single" w:sz="6" w:space="0" w:color="auto"/>
            </w:tcBorders>
            <w:shd w:val="clear" w:color="auto" w:fill="auto"/>
          </w:tcPr>
          <w:p w14:paraId="628A3810" w14:textId="77777777" w:rsidR="00C34559" w:rsidRDefault="00C34559" w:rsidP="00C27617">
            <w:pPr>
              <w:pStyle w:val="E-TableHeader"/>
            </w:pPr>
            <w:r>
              <w:t>Abbreviation</w:t>
            </w:r>
          </w:p>
        </w:tc>
        <w:tc>
          <w:tcPr>
            <w:tcW w:w="3578" w:type="pct"/>
            <w:tcBorders>
              <w:top w:val="single" w:sz="12" w:space="0" w:color="auto"/>
              <w:bottom w:val="single" w:sz="6" w:space="0" w:color="auto"/>
            </w:tcBorders>
            <w:shd w:val="clear" w:color="auto" w:fill="auto"/>
          </w:tcPr>
          <w:p w14:paraId="6B959E2B" w14:textId="77777777" w:rsidR="00C34559" w:rsidRDefault="00C34559" w:rsidP="00C27617">
            <w:pPr>
              <w:pStyle w:val="E-TableHeader"/>
            </w:pPr>
            <w:r>
              <w:t>Definition</w:t>
            </w:r>
          </w:p>
        </w:tc>
      </w:tr>
      <w:tr w:rsidR="00C34559" w14:paraId="44C8EA08" w14:textId="77777777" w:rsidTr="00C27617">
        <w:trPr>
          <w:cantSplit/>
        </w:trPr>
        <w:tc>
          <w:tcPr>
            <w:tcW w:w="1422" w:type="pct"/>
            <w:tcBorders>
              <w:top w:val="single" w:sz="6" w:space="0" w:color="auto"/>
            </w:tcBorders>
            <w:shd w:val="clear" w:color="auto" w:fill="auto"/>
          </w:tcPr>
          <w:p w14:paraId="21C5E68F" w14:textId="77777777" w:rsidR="00C34559" w:rsidRDefault="00C34559" w:rsidP="00C27617">
            <w:pPr>
              <w:pStyle w:val="E-TableText"/>
            </w:pPr>
          </w:p>
        </w:tc>
        <w:tc>
          <w:tcPr>
            <w:tcW w:w="3578" w:type="pct"/>
            <w:tcBorders>
              <w:top w:val="single" w:sz="6" w:space="0" w:color="auto"/>
            </w:tcBorders>
            <w:shd w:val="clear" w:color="auto" w:fill="auto"/>
          </w:tcPr>
          <w:p w14:paraId="402ACB60" w14:textId="77777777" w:rsidR="00C34559" w:rsidRDefault="00C34559" w:rsidP="00C27617">
            <w:pPr>
              <w:pStyle w:val="E-TableText"/>
            </w:pPr>
          </w:p>
        </w:tc>
      </w:tr>
      <w:tr w:rsidR="00C34559" w14:paraId="343C2E66" w14:textId="77777777" w:rsidTr="00C27617">
        <w:trPr>
          <w:cantSplit/>
        </w:trPr>
        <w:tc>
          <w:tcPr>
            <w:tcW w:w="1422" w:type="pct"/>
            <w:shd w:val="clear" w:color="auto" w:fill="auto"/>
          </w:tcPr>
          <w:p w14:paraId="6AC70BAC" w14:textId="77777777" w:rsidR="00C34559" w:rsidRDefault="00C34559" w:rsidP="00C27617">
            <w:pPr>
              <w:pStyle w:val="E-TableText"/>
            </w:pPr>
          </w:p>
        </w:tc>
        <w:tc>
          <w:tcPr>
            <w:tcW w:w="3578" w:type="pct"/>
            <w:shd w:val="clear" w:color="auto" w:fill="auto"/>
          </w:tcPr>
          <w:p w14:paraId="7117AC5C" w14:textId="77777777" w:rsidR="00C34559" w:rsidRDefault="00C34559" w:rsidP="00C27617">
            <w:pPr>
              <w:pStyle w:val="E-TableText"/>
            </w:pPr>
          </w:p>
        </w:tc>
      </w:tr>
      <w:tr w:rsidR="00C34559" w14:paraId="447CE2C2" w14:textId="77777777" w:rsidTr="00C27617">
        <w:trPr>
          <w:cantSplit/>
        </w:trPr>
        <w:tc>
          <w:tcPr>
            <w:tcW w:w="1422" w:type="pct"/>
            <w:tcBorders>
              <w:bottom w:val="single" w:sz="12" w:space="0" w:color="auto"/>
            </w:tcBorders>
            <w:shd w:val="clear" w:color="auto" w:fill="auto"/>
          </w:tcPr>
          <w:p w14:paraId="03CCC4F7" w14:textId="77777777" w:rsidR="00C34559" w:rsidRDefault="00C34559" w:rsidP="00C27617">
            <w:pPr>
              <w:pStyle w:val="E-TableText"/>
            </w:pPr>
          </w:p>
        </w:tc>
        <w:tc>
          <w:tcPr>
            <w:tcW w:w="3578" w:type="pct"/>
            <w:tcBorders>
              <w:bottom w:val="single" w:sz="12" w:space="0" w:color="auto"/>
            </w:tcBorders>
            <w:shd w:val="clear" w:color="auto" w:fill="auto"/>
          </w:tcPr>
          <w:p w14:paraId="61ACFD43" w14:textId="77777777" w:rsidR="00C34559" w:rsidRDefault="00C34559" w:rsidP="00C27617">
            <w:pPr>
              <w:pStyle w:val="E-TableText"/>
            </w:pPr>
          </w:p>
        </w:tc>
      </w:tr>
    </w:tbl>
    <w:p w14:paraId="06140A24" w14:textId="77777777" w:rsidR="00C34559" w:rsidRDefault="00C34559" w:rsidP="00C34559"/>
    <w:p w14:paraId="49D5BC80" w14:textId="77777777" w:rsidR="00C34559" w:rsidRDefault="00C34559" w:rsidP="00C34559">
      <w:pPr>
        <w:pStyle w:val="Heading1"/>
      </w:pPr>
      <w:bookmarkStart w:id="10" w:name="_Toc287698910"/>
      <w:bookmarkStart w:id="11" w:name="_Toc425432098"/>
      <w:r>
        <w:t>Document Revision history</w:t>
      </w:r>
      <w:bookmarkEnd w:id="10"/>
      <w:bookmarkEnd w:id="11"/>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C34559" w:rsidRPr="004F4C8F" w14:paraId="7AF69E38" w14:textId="77777777" w:rsidTr="00C27617">
        <w:trPr>
          <w:cantSplit/>
          <w:tblHeader/>
        </w:trPr>
        <w:tc>
          <w:tcPr>
            <w:tcW w:w="597" w:type="pct"/>
            <w:tcBorders>
              <w:top w:val="single" w:sz="12" w:space="0" w:color="auto"/>
              <w:bottom w:val="single" w:sz="6" w:space="0" w:color="auto"/>
            </w:tcBorders>
            <w:shd w:val="clear" w:color="auto" w:fill="auto"/>
          </w:tcPr>
          <w:p w14:paraId="27AD67E6" w14:textId="77777777" w:rsidR="00C34559" w:rsidRPr="004F4C8F" w:rsidRDefault="00C34559" w:rsidP="00C27617">
            <w:pPr>
              <w:pStyle w:val="ESS-TableHeader"/>
            </w:pPr>
            <w:r w:rsidRPr="004F4C8F">
              <w:t>Version</w:t>
            </w:r>
          </w:p>
        </w:tc>
        <w:tc>
          <w:tcPr>
            <w:tcW w:w="3581" w:type="pct"/>
            <w:tcBorders>
              <w:top w:val="single" w:sz="12" w:space="0" w:color="auto"/>
              <w:bottom w:val="single" w:sz="6" w:space="0" w:color="auto"/>
            </w:tcBorders>
            <w:shd w:val="clear" w:color="auto" w:fill="auto"/>
          </w:tcPr>
          <w:p w14:paraId="42779D86" w14:textId="77777777" w:rsidR="00C34559" w:rsidRPr="004F4C8F" w:rsidRDefault="00C34559" w:rsidP="00C27617">
            <w:pPr>
              <w:pStyle w:val="ESS-TableHeader"/>
            </w:pPr>
            <w:r w:rsidRPr="004F4C8F">
              <w:t>Reason for revision</w:t>
            </w:r>
          </w:p>
        </w:tc>
        <w:tc>
          <w:tcPr>
            <w:tcW w:w="822" w:type="pct"/>
            <w:tcBorders>
              <w:top w:val="single" w:sz="12" w:space="0" w:color="auto"/>
              <w:bottom w:val="single" w:sz="6" w:space="0" w:color="auto"/>
            </w:tcBorders>
          </w:tcPr>
          <w:p w14:paraId="01E2F5A6" w14:textId="77777777" w:rsidR="00C34559" w:rsidRPr="004F4C8F" w:rsidRDefault="00C34559" w:rsidP="00C27617">
            <w:pPr>
              <w:pStyle w:val="ESS-TableHeader"/>
            </w:pPr>
            <w:r w:rsidRPr="004F4C8F">
              <w:t>Date</w:t>
            </w:r>
          </w:p>
        </w:tc>
      </w:tr>
      <w:tr w:rsidR="00C34559" w:rsidRPr="004F4C8F" w14:paraId="6661A4CB" w14:textId="77777777" w:rsidTr="00C27617">
        <w:trPr>
          <w:cantSplit/>
        </w:trPr>
        <w:tc>
          <w:tcPr>
            <w:tcW w:w="597" w:type="pct"/>
            <w:tcBorders>
              <w:top w:val="single" w:sz="6" w:space="0" w:color="auto"/>
            </w:tcBorders>
            <w:shd w:val="clear" w:color="auto" w:fill="auto"/>
          </w:tcPr>
          <w:p w14:paraId="6220BE09" w14:textId="77777777" w:rsidR="00C34559" w:rsidRPr="004F4C8F" w:rsidRDefault="00C34559" w:rsidP="00C27617">
            <w:pPr>
              <w:pStyle w:val="ESS-TableText"/>
            </w:pPr>
            <w:r w:rsidRPr="004F4C8F">
              <w:t>1.0</w:t>
            </w:r>
          </w:p>
        </w:tc>
        <w:tc>
          <w:tcPr>
            <w:tcW w:w="3581" w:type="pct"/>
            <w:tcBorders>
              <w:top w:val="single" w:sz="6" w:space="0" w:color="auto"/>
            </w:tcBorders>
            <w:shd w:val="clear" w:color="auto" w:fill="auto"/>
          </w:tcPr>
          <w:p w14:paraId="1D273B36" w14:textId="38F16B9C" w:rsidR="00C34559" w:rsidRPr="004F4C8F" w:rsidRDefault="00C34559" w:rsidP="00C27617">
            <w:pPr>
              <w:pStyle w:val="ESS-TableText"/>
            </w:pPr>
            <w:r>
              <w:t>New document</w:t>
            </w:r>
            <w:r w:rsidR="00366471">
              <w:t xml:space="preserve"> (using new template)</w:t>
            </w:r>
          </w:p>
        </w:tc>
        <w:tc>
          <w:tcPr>
            <w:tcW w:w="822" w:type="pct"/>
            <w:tcBorders>
              <w:top w:val="single" w:sz="6" w:space="0" w:color="auto"/>
            </w:tcBorders>
          </w:tcPr>
          <w:p w14:paraId="0517353A" w14:textId="3F6DD8C7" w:rsidR="00C34559" w:rsidRPr="004F4C8F" w:rsidRDefault="0074449C" w:rsidP="00C27617">
            <w:pPr>
              <w:pStyle w:val="ESS-TableText"/>
            </w:pPr>
            <w:r>
              <w:t>2015-04</w:t>
            </w:r>
            <w:r w:rsidR="00366471">
              <w:t>-</w:t>
            </w:r>
            <w:r>
              <w:t>16</w:t>
            </w:r>
          </w:p>
        </w:tc>
      </w:tr>
      <w:tr w:rsidR="00C34559" w:rsidRPr="004F4C8F" w14:paraId="54DF604E" w14:textId="77777777" w:rsidTr="00C27617">
        <w:trPr>
          <w:cantSplit/>
        </w:trPr>
        <w:tc>
          <w:tcPr>
            <w:tcW w:w="597" w:type="pct"/>
            <w:shd w:val="clear" w:color="auto" w:fill="auto"/>
          </w:tcPr>
          <w:p w14:paraId="4AFBFED3" w14:textId="77777777" w:rsidR="00C34559" w:rsidRPr="004F4C8F" w:rsidRDefault="00C34559" w:rsidP="00C27617">
            <w:pPr>
              <w:pStyle w:val="ESS-TableText"/>
            </w:pPr>
          </w:p>
        </w:tc>
        <w:tc>
          <w:tcPr>
            <w:tcW w:w="3581" w:type="pct"/>
            <w:shd w:val="clear" w:color="auto" w:fill="auto"/>
          </w:tcPr>
          <w:p w14:paraId="406BC0E4" w14:textId="77777777" w:rsidR="00C34559" w:rsidRPr="004F4C8F" w:rsidRDefault="00C34559" w:rsidP="00C27617">
            <w:pPr>
              <w:pStyle w:val="ESS-TableText"/>
            </w:pPr>
          </w:p>
        </w:tc>
        <w:tc>
          <w:tcPr>
            <w:tcW w:w="822" w:type="pct"/>
          </w:tcPr>
          <w:p w14:paraId="00D3B550" w14:textId="77777777" w:rsidR="00C34559" w:rsidRPr="004F4C8F" w:rsidRDefault="00C34559" w:rsidP="00C27617">
            <w:pPr>
              <w:pStyle w:val="ESS-TableText"/>
            </w:pPr>
          </w:p>
        </w:tc>
      </w:tr>
      <w:tr w:rsidR="00C34559" w:rsidRPr="004F4C8F" w14:paraId="2B4250C4" w14:textId="77777777" w:rsidTr="00C27617">
        <w:trPr>
          <w:cantSplit/>
        </w:trPr>
        <w:tc>
          <w:tcPr>
            <w:tcW w:w="597" w:type="pct"/>
            <w:tcBorders>
              <w:bottom w:val="single" w:sz="12" w:space="0" w:color="auto"/>
            </w:tcBorders>
            <w:shd w:val="clear" w:color="auto" w:fill="auto"/>
          </w:tcPr>
          <w:p w14:paraId="187E6A8E" w14:textId="77777777" w:rsidR="00C34559" w:rsidRPr="004F4C8F" w:rsidRDefault="00C34559" w:rsidP="00C27617">
            <w:pPr>
              <w:pStyle w:val="ESS-TableText"/>
            </w:pPr>
          </w:p>
        </w:tc>
        <w:tc>
          <w:tcPr>
            <w:tcW w:w="3581" w:type="pct"/>
            <w:tcBorders>
              <w:bottom w:val="single" w:sz="12" w:space="0" w:color="auto"/>
            </w:tcBorders>
            <w:shd w:val="clear" w:color="auto" w:fill="auto"/>
          </w:tcPr>
          <w:p w14:paraId="44CA7CD6" w14:textId="77777777" w:rsidR="00C34559" w:rsidRPr="004F4C8F" w:rsidRDefault="00C34559" w:rsidP="00C27617">
            <w:pPr>
              <w:pStyle w:val="ESS-TableText"/>
            </w:pPr>
          </w:p>
        </w:tc>
        <w:tc>
          <w:tcPr>
            <w:tcW w:w="822" w:type="pct"/>
            <w:tcBorders>
              <w:bottom w:val="single" w:sz="12" w:space="0" w:color="auto"/>
            </w:tcBorders>
          </w:tcPr>
          <w:p w14:paraId="272400E0" w14:textId="77777777" w:rsidR="00C34559" w:rsidRPr="004F4C8F" w:rsidRDefault="00C34559" w:rsidP="00C27617">
            <w:pPr>
              <w:pStyle w:val="ESS-TableText"/>
            </w:pPr>
          </w:p>
        </w:tc>
      </w:tr>
    </w:tbl>
    <w:p w14:paraId="2A213C4E" w14:textId="77777777" w:rsidR="00C34559" w:rsidRPr="00D77B6D" w:rsidRDefault="00C34559" w:rsidP="00C34559">
      <w:pPr>
        <w:pStyle w:val="Heading1"/>
      </w:pPr>
    </w:p>
    <w:p w14:paraId="581352A7" w14:textId="77777777" w:rsidR="00C34559" w:rsidRPr="009E6F56" w:rsidRDefault="00C34559" w:rsidP="00C34559"/>
    <w:p w14:paraId="344179AA" w14:textId="2FEEAC29" w:rsidR="00805352" w:rsidRPr="00C34559" w:rsidRDefault="00805352" w:rsidP="00C34559"/>
    <w:sectPr w:rsidR="00805352" w:rsidRPr="00C34559" w:rsidSect="00720902">
      <w:headerReference w:type="even" r:id="rId12"/>
      <w:headerReference w:type="default" r:id="rId13"/>
      <w:footerReference w:type="even" r:id="rId14"/>
      <w:footerReference w:type="default" r:id="rId15"/>
      <w:headerReference w:type="first" r:id="rId16"/>
      <w:footerReference w:type="first" r:id="rId17"/>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B66B3" w14:textId="77777777" w:rsidR="00080063" w:rsidRDefault="00080063" w:rsidP="00D84B5E">
      <w:pPr>
        <w:spacing w:after="0" w:line="240" w:lineRule="auto"/>
      </w:pPr>
      <w:r>
        <w:separator/>
      </w:r>
    </w:p>
  </w:endnote>
  <w:endnote w:type="continuationSeparator" w:id="0">
    <w:p w14:paraId="75B444E2" w14:textId="77777777" w:rsidR="00080063" w:rsidRDefault="00080063"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18E1B" w14:textId="77777777" w:rsidR="003A3738" w:rsidRDefault="003A37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A1EF" w14:textId="26748CA4" w:rsidR="00F93E6C" w:rsidRDefault="00F93E6C" w:rsidP="0017476C">
    <w:pPr>
      <w:pStyle w:val="Footer"/>
      <w:jc w:val="center"/>
    </w:pPr>
    <w:r>
      <w:rPr>
        <w:rStyle w:val="PageNumber"/>
      </w:rPr>
      <w:fldChar w:fldCharType="begin"/>
    </w:r>
    <w:r>
      <w:rPr>
        <w:rStyle w:val="PageNumber"/>
      </w:rPr>
      <w:instrText xml:space="preserve"> PAGE </w:instrText>
    </w:r>
    <w:r>
      <w:rPr>
        <w:rStyle w:val="PageNumber"/>
      </w:rPr>
      <w:fldChar w:fldCharType="separate"/>
    </w:r>
    <w:r w:rsidR="003A3738">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A3738">
      <w:rPr>
        <w:rStyle w:val="PageNumber"/>
        <w:noProof/>
      </w:rPr>
      <w:t>4</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43B5" w14:textId="3FAA2DB4" w:rsidR="00F93E6C" w:rsidRPr="00A64411" w:rsidRDefault="003A3738" w:rsidP="007B2408">
    <w:pPr>
      <w:pStyle w:val="Footer"/>
      <w:tabs>
        <w:tab w:val="left" w:pos="4253"/>
      </w:tabs>
      <w:ind w:right="360"/>
    </w:pPr>
    <w:r>
      <w:fldChar w:fldCharType="begin"/>
    </w:r>
    <w:r>
      <w:instrText xml:space="preserve"> DOCPROPERTY "prpGSDName"  \* MERGEFORMAT </w:instrText>
    </w:r>
    <w:r>
      <w:fldChar w:fldCharType="separate"/>
    </w:r>
    <w:r w:rsidRPr="003A3738">
      <w:rPr>
        <w:bCs/>
        <w:lang w:val="en-US"/>
      </w:rPr>
      <w:t>Chess Controlled Core</w:t>
    </w:r>
    <w:r>
      <w:rPr>
        <w:bCs/>
        <w:lang w:val="en-US"/>
      </w:rPr>
      <w:fldChar w:fldCharType="end"/>
    </w:r>
    <w:r w:rsidR="00F93E6C" w:rsidRPr="00A64411">
      <w:t xml:space="preserve"> Ed: </w:t>
    </w:r>
    <w:r>
      <w:fldChar w:fldCharType="begin"/>
    </w:r>
    <w:r>
      <w:instrText xml:space="preserve"> DOCPROPERTY "prpGSDNo"  \* MERGEFORMAT </w:instrText>
    </w:r>
    <w:r>
      <w:fldChar w:fldCharType="separate"/>
    </w:r>
    <w:r w:rsidRPr="003A3738">
      <w:rPr>
        <w:bCs/>
        <w:lang w:val="en-US"/>
      </w:rPr>
      <w:t>1.0</w:t>
    </w:r>
    <w:r>
      <w:rPr>
        <w:bCs/>
        <w:lang w:val="en-US"/>
      </w:rPr>
      <w:fldChar w:fldCharType="end"/>
    </w:r>
  </w:p>
  <w:p w14:paraId="3A3C239E" w14:textId="2DB9E880" w:rsidR="00F93E6C" w:rsidRPr="00A64411" w:rsidRDefault="003A3738" w:rsidP="007B2408">
    <w:pPr>
      <w:pStyle w:val="Footer"/>
    </w:pPr>
    <w:r>
      <w:fldChar w:fldCharType="begin"/>
    </w:r>
    <w:r>
      <w:instrText xml:space="preserve"> DOCPROPERTY "prpVersion"  \* MERGEFORMAT </w:instrText>
    </w:r>
    <w:r>
      <w:fldChar w:fldCharType="separate"/>
    </w:r>
    <w:r w:rsidRPr="003A3738">
      <w:rPr>
        <w:bCs/>
        <w:lang w:val="en-US"/>
      </w:rPr>
      <w:t>Template</w:t>
    </w:r>
    <w:r>
      <w:t xml:space="preserve"> Active Date: 11 Mar 2014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8F6EC" w14:textId="77777777" w:rsidR="00080063" w:rsidRDefault="00080063" w:rsidP="00D84B5E">
      <w:pPr>
        <w:spacing w:after="0" w:line="240" w:lineRule="auto"/>
      </w:pPr>
      <w:r>
        <w:separator/>
      </w:r>
    </w:p>
  </w:footnote>
  <w:footnote w:type="continuationSeparator" w:id="0">
    <w:p w14:paraId="0D3D87DF" w14:textId="77777777" w:rsidR="00080063" w:rsidRDefault="00080063"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6D9DD" w14:textId="77777777" w:rsidR="00F93E6C" w:rsidRDefault="003A3738">
    <w:pPr>
      <w:pStyle w:val="Header"/>
    </w:pPr>
    <w:sdt>
      <w:sdtPr>
        <w:id w:val="281778772"/>
        <w:placeholder>
          <w:docPart w:val="9FAB5D7CA2146E4B9B19FCB8D4A3979B"/>
        </w:placeholder>
        <w:temporary/>
        <w:showingPlcHdr/>
      </w:sdtPr>
      <w:sdtEndPr/>
      <w:sdtContent>
        <w:r w:rsidR="00F93E6C">
          <w:t>[Type text]</w:t>
        </w:r>
      </w:sdtContent>
    </w:sdt>
    <w:r w:rsidR="00F93E6C">
      <w:ptab w:relativeTo="margin" w:alignment="center" w:leader="none"/>
    </w:r>
    <w:sdt>
      <w:sdtPr>
        <w:id w:val="-247424033"/>
        <w:placeholder>
          <w:docPart w:val="1A5E4330DD76D24DB286646ADB47F57F"/>
        </w:placeholder>
        <w:temporary/>
        <w:showingPlcHdr/>
      </w:sdtPr>
      <w:sdtEndPr/>
      <w:sdtContent>
        <w:r w:rsidR="00F93E6C">
          <w:t>[Type text]</w:t>
        </w:r>
      </w:sdtContent>
    </w:sdt>
    <w:r w:rsidR="00F93E6C">
      <w:ptab w:relativeTo="margin" w:alignment="right" w:leader="none"/>
    </w:r>
    <w:sdt>
      <w:sdtPr>
        <w:id w:val="651568375"/>
        <w:placeholder>
          <w:docPart w:val="D2EF777AECAF0E409F1A70E701A54498"/>
        </w:placeholder>
        <w:temporary/>
        <w:showingPlcHdr/>
      </w:sdtPr>
      <w:sdtEndPr/>
      <w:sdtContent>
        <w:r w:rsidR="00F93E6C">
          <w:t>[Type text]</w:t>
        </w:r>
      </w:sdtContent>
    </w:sdt>
  </w:p>
  <w:p w14:paraId="3260E148" w14:textId="77777777" w:rsidR="00F93E6C" w:rsidRDefault="00F93E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7313"/>
    </w:tblGrid>
    <w:tr w:rsidR="00F93E6C" w14:paraId="3503CC8B" w14:textId="77777777" w:rsidTr="0017476C">
      <w:trPr>
        <w:trHeight w:val="196"/>
      </w:trPr>
      <w:tc>
        <w:tcPr>
          <w:tcW w:w="5000" w:type="pct"/>
          <w:gridSpan w:val="2"/>
        </w:tcPr>
        <w:p w14:paraId="212C213C" w14:textId="77777777" w:rsidR="00F93E6C" w:rsidRPr="005226FB" w:rsidRDefault="003A3738" w:rsidP="00F93E6C">
          <w:pPr>
            <w:pStyle w:val="Header"/>
          </w:pPr>
          <w:r>
            <w:fldChar w:fldCharType="begin"/>
          </w:r>
          <w:r>
            <w:instrText xml:space="preserve"> DOCPROPERTY "MXType.Localized"  \* MERGEFORMAT </w:instrText>
          </w:r>
          <w:r>
            <w:fldChar w:fldCharType="separate"/>
          </w:r>
          <w:r>
            <w:t>Technical Specification</w:t>
          </w:r>
          <w:r>
            <w:fldChar w:fldCharType="end"/>
          </w:r>
        </w:p>
      </w:tc>
    </w:tr>
    <w:tr w:rsidR="00F93E6C" w14:paraId="550A80CA" w14:textId="77777777" w:rsidTr="0017476C">
      <w:trPr>
        <w:trHeight w:val="196"/>
      </w:trPr>
      <w:tc>
        <w:tcPr>
          <w:tcW w:w="929" w:type="pct"/>
        </w:tcPr>
        <w:p w14:paraId="18BB2BAA" w14:textId="77777777" w:rsidR="00F93E6C" w:rsidRPr="005226FB" w:rsidRDefault="00F93E6C" w:rsidP="00F93E6C">
          <w:pPr>
            <w:pStyle w:val="Header"/>
          </w:pPr>
          <w:r w:rsidRPr="005226FB">
            <w:t>Document Number</w:t>
          </w:r>
        </w:p>
      </w:tc>
      <w:tc>
        <w:tcPr>
          <w:tcW w:w="4071" w:type="pct"/>
        </w:tcPr>
        <w:p w14:paraId="5F86E4F5" w14:textId="77777777" w:rsidR="00F93E6C" w:rsidRPr="005226FB" w:rsidRDefault="003A3738" w:rsidP="00F93E6C">
          <w:pPr>
            <w:pStyle w:val="Header"/>
          </w:pPr>
          <w:r>
            <w:fldChar w:fldCharType="begin"/>
          </w:r>
          <w:r>
            <w:instrText xml:space="preserve"> DOCPROPERTY "MXName"  \* MERGEFORMAT </w:instrText>
          </w:r>
          <w:r>
            <w:fldChar w:fldCharType="separate"/>
          </w:r>
          <w:r>
            <w:t>ESS-0018673</w:t>
          </w:r>
          <w:r>
            <w:fldChar w:fldCharType="end"/>
          </w:r>
        </w:p>
      </w:tc>
    </w:tr>
    <w:tr w:rsidR="00F93E6C" w14:paraId="2BBD57AE" w14:textId="77777777" w:rsidTr="0017476C">
      <w:trPr>
        <w:trHeight w:val="196"/>
      </w:trPr>
      <w:tc>
        <w:tcPr>
          <w:tcW w:w="929" w:type="pct"/>
        </w:tcPr>
        <w:p w14:paraId="69317BAF" w14:textId="77777777" w:rsidR="00F93E6C" w:rsidRPr="005226FB" w:rsidRDefault="00F93E6C" w:rsidP="00F93E6C">
          <w:pPr>
            <w:pStyle w:val="Header"/>
          </w:pPr>
          <w:r w:rsidRPr="005226FB">
            <w:t>Date</w:t>
          </w:r>
        </w:p>
      </w:tc>
      <w:tc>
        <w:tcPr>
          <w:tcW w:w="4071" w:type="pct"/>
        </w:tcPr>
        <w:p w14:paraId="2A62CF74" w14:textId="77777777" w:rsidR="00F93E6C" w:rsidRPr="005226FB" w:rsidRDefault="003A3738" w:rsidP="00F93E6C">
          <w:pPr>
            <w:pStyle w:val="Header"/>
          </w:pPr>
          <w:r>
            <w:fldChar w:fldCharType="begin"/>
          </w:r>
          <w:r>
            <w:instrText xml:space="preserve"> DOCPROPERTY "MXPrinted Date"  \* MERGEFORMAT </w:instrText>
          </w:r>
          <w:r>
            <w:fldChar w:fldCharType="separate"/>
          </w:r>
          <w:r>
            <w:t>Mar 18, 2016</w:t>
          </w:r>
          <w:r>
            <w:fldChar w:fldCharType="end"/>
          </w:r>
        </w:p>
      </w:tc>
    </w:tr>
    <w:tr w:rsidR="00F93E6C" w14:paraId="651D42DB" w14:textId="77777777" w:rsidTr="0017476C">
      <w:trPr>
        <w:trHeight w:val="196"/>
      </w:trPr>
      <w:tc>
        <w:tcPr>
          <w:tcW w:w="929" w:type="pct"/>
        </w:tcPr>
        <w:p w14:paraId="453A5AF4" w14:textId="77777777" w:rsidR="00F93E6C" w:rsidRPr="005226FB" w:rsidRDefault="00F93E6C" w:rsidP="00F93E6C">
          <w:pPr>
            <w:pStyle w:val="Header"/>
          </w:pPr>
          <w:r w:rsidRPr="005226FB">
            <w:t>Revision</w:t>
          </w:r>
        </w:p>
      </w:tc>
      <w:tc>
        <w:tcPr>
          <w:tcW w:w="4071" w:type="pct"/>
        </w:tcPr>
        <w:p w14:paraId="6AC00F71" w14:textId="0FEA37E5" w:rsidR="00F93E6C" w:rsidRPr="005226FB" w:rsidRDefault="003A3738" w:rsidP="00F93E6C">
          <w:pPr>
            <w:pStyle w:val="Header"/>
          </w:pPr>
          <w:r>
            <w:fldChar w:fldCharType="begin"/>
          </w:r>
          <w:r>
            <w:instrText xml:space="preserve"> DOCPROPERTY "MXRevision"  \* MERGEFORMAT </w:instrText>
          </w:r>
          <w:r>
            <w:fldChar w:fldCharType="separate"/>
          </w:r>
          <w:r>
            <w:t>3</w:t>
          </w:r>
          <w:r>
            <w:fldChar w:fldCharType="end"/>
          </w:r>
          <w:r w:rsidR="00F93E6C">
            <w:t xml:space="preserve"> </w:t>
          </w:r>
          <w:r>
            <w:fldChar w:fldCharType="begin"/>
          </w:r>
          <w:r>
            <w:instrText xml:space="preserve"> DOCPROPERTY "MXPrinted Version"  \* MERGEFORMAT </w:instrText>
          </w:r>
          <w:r>
            <w:fldChar w:fldCharType="separate"/>
          </w:r>
          <w:r>
            <w:t>(4)</w:t>
          </w:r>
          <w:r>
            <w:fldChar w:fldCharType="end"/>
          </w:r>
        </w:p>
      </w:tc>
    </w:tr>
    <w:tr w:rsidR="00F93E6C" w14:paraId="27392D29" w14:textId="77777777" w:rsidTr="0017476C">
      <w:trPr>
        <w:trHeight w:val="196"/>
      </w:trPr>
      <w:tc>
        <w:tcPr>
          <w:tcW w:w="929" w:type="pct"/>
        </w:tcPr>
        <w:p w14:paraId="01B05EBA" w14:textId="77777777" w:rsidR="00F93E6C" w:rsidRPr="005226FB" w:rsidRDefault="00F93E6C" w:rsidP="00F93E6C">
          <w:pPr>
            <w:pStyle w:val="Header"/>
          </w:pPr>
          <w:r w:rsidRPr="005226FB">
            <w:t>State</w:t>
          </w:r>
        </w:p>
      </w:tc>
      <w:tc>
        <w:tcPr>
          <w:tcW w:w="4071" w:type="pct"/>
        </w:tcPr>
        <w:p w14:paraId="662EA9E9" w14:textId="77777777" w:rsidR="00F93E6C" w:rsidRPr="005226FB" w:rsidRDefault="003A3738" w:rsidP="00F93E6C">
          <w:pPr>
            <w:pStyle w:val="Header"/>
          </w:pPr>
          <w:r>
            <w:fldChar w:fldCharType="begin"/>
          </w:r>
          <w:r>
            <w:instrText xml:space="preserve"> DOCPROPERTY "MXCurrent"  \* MERGEFORMAT </w:instrText>
          </w:r>
          <w:r>
            <w:fldChar w:fldCharType="separate"/>
          </w:r>
          <w:r>
            <w:t>Preliminary</w:t>
          </w:r>
          <w:r>
            <w:fldChar w:fldCharType="end"/>
          </w:r>
        </w:p>
      </w:tc>
    </w:tr>
    <w:tr w:rsidR="00F93E6C" w14:paraId="6C7D7843" w14:textId="77777777" w:rsidTr="0017476C">
      <w:trPr>
        <w:trHeight w:val="196"/>
      </w:trPr>
      <w:tc>
        <w:tcPr>
          <w:tcW w:w="929" w:type="pct"/>
        </w:tcPr>
        <w:p w14:paraId="53C7682C" w14:textId="77777777" w:rsidR="00F93E6C" w:rsidRPr="005226FB" w:rsidRDefault="00F93E6C" w:rsidP="00F93E6C">
          <w:pPr>
            <w:pStyle w:val="Header"/>
          </w:pPr>
          <w:r w:rsidRPr="005226FB">
            <w:t>Classification</w:t>
          </w:r>
        </w:p>
      </w:tc>
      <w:tc>
        <w:tcPr>
          <w:tcW w:w="4071" w:type="pct"/>
        </w:tcPr>
        <w:p w14:paraId="23F44165" w14:textId="77777777" w:rsidR="00F93E6C" w:rsidRPr="005226FB" w:rsidRDefault="00F93E6C" w:rsidP="00F93E6C">
          <w:pPr>
            <w:pStyle w:val="Header"/>
          </w:pPr>
        </w:p>
      </w:tc>
    </w:tr>
  </w:tbl>
  <w:p w14:paraId="5E0CBA81" w14:textId="77777777" w:rsidR="00F93E6C" w:rsidRPr="00CC775B" w:rsidRDefault="00F93E6C" w:rsidP="00CC77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F93E6C" w14:paraId="51D377C9" w14:textId="77777777" w:rsidTr="00F93E6C">
      <w:trPr>
        <w:trHeight w:val="196"/>
      </w:trPr>
      <w:tc>
        <w:tcPr>
          <w:tcW w:w="5070" w:type="dxa"/>
          <w:vMerge w:val="restart"/>
        </w:tcPr>
        <w:p w14:paraId="5AFC7AB7" w14:textId="77777777" w:rsidR="00F93E6C" w:rsidRDefault="00F93E6C" w:rsidP="00F93E6C">
          <w:pPr>
            <w:pStyle w:val="Header"/>
          </w:pPr>
          <w:r>
            <w:rPr>
              <w:noProof/>
              <w:lang w:val="en-US"/>
            </w:rPr>
            <w:drawing>
              <wp:inline distT="0" distB="0" distL="0" distR="0" wp14:anchorId="46429418" wp14:editId="03383537">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3912" w:type="dxa"/>
          <w:gridSpan w:val="2"/>
        </w:tcPr>
        <w:p w14:paraId="22FCA85B" w14:textId="77777777" w:rsidR="00F93E6C" w:rsidRPr="005226FB" w:rsidRDefault="003A3738" w:rsidP="00F93E6C">
          <w:pPr>
            <w:pStyle w:val="Header"/>
          </w:pPr>
          <w:r>
            <w:fldChar w:fldCharType="begin"/>
          </w:r>
          <w:r>
            <w:instrText xml:space="preserve"> DOCPROPERTY "MXType.Localized"  \* MERGEFORMAT </w:instrText>
          </w:r>
          <w:r>
            <w:fldChar w:fldCharType="separate"/>
          </w:r>
          <w:r>
            <w:t>Technical Specification</w:t>
          </w:r>
          <w:r>
            <w:fldChar w:fldCharType="end"/>
          </w:r>
        </w:p>
      </w:tc>
    </w:tr>
    <w:tr w:rsidR="00F93E6C" w14:paraId="20491EE7" w14:textId="77777777" w:rsidTr="00F93E6C">
      <w:trPr>
        <w:trHeight w:val="196"/>
      </w:trPr>
      <w:tc>
        <w:tcPr>
          <w:tcW w:w="5070" w:type="dxa"/>
          <w:vMerge/>
        </w:tcPr>
        <w:p w14:paraId="38A733DC" w14:textId="77777777" w:rsidR="00F93E6C" w:rsidRDefault="00F93E6C" w:rsidP="00F93E6C">
          <w:pPr>
            <w:pStyle w:val="Header"/>
          </w:pPr>
        </w:p>
      </w:tc>
      <w:tc>
        <w:tcPr>
          <w:tcW w:w="1559" w:type="dxa"/>
        </w:tcPr>
        <w:p w14:paraId="017D5099" w14:textId="77777777" w:rsidR="00F93E6C" w:rsidRPr="005226FB" w:rsidRDefault="00F93E6C" w:rsidP="00F93E6C">
          <w:pPr>
            <w:pStyle w:val="Header"/>
          </w:pPr>
          <w:r w:rsidRPr="005226FB">
            <w:t>Document Number</w:t>
          </w:r>
        </w:p>
      </w:tc>
      <w:tc>
        <w:tcPr>
          <w:tcW w:w="2353" w:type="dxa"/>
        </w:tcPr>
        <w:p w14:paraId="3F89B09C" w14:textId="1CCD502D" w:rsidR="00F93E6C" w:rsidRPr="005226FB" w:rsidRDefault="007B4826" w:rsidP="00843851">
          <w:pPr>
            <w:pStyle w:val="Header"/>
          </w:pPr>
          <w:r>
            <w:t>ESS-</w:t>
          </w:r>
          <w:r w:rsidR="003D0D32">
            <w:t>0019346</w:t>
          </w:r>
        </w:p>
      </w:tc>
    </w:tr>
    <w:tr w:rsidR="00F93E6C" w14:paraId="3B44417A" w14:textId="77777777" w:rsidTr="00F93E6C">
      <w:trPr>
        <w:trHeight w:val="196"/>
      </w:trPr>
      <w:tc>
        <w:tcPr>
          <w:tcW w:w="5070" w:type="dxa"/>
          <w:vMerge/>
        </w:tcPr>
        <w:p w14:paraId="303334C6" w14:textId="77777777" w:rsidR="00F93E6C" w:rsidRDefault="00F93E6C" w:rsidP="00F93E6C">
          <w:pPr>
            <w:pStyle w:val="Header"/>
          </w:pPr>
        </w:p>
      </w:tc>
      <w:tc>
        <w:tcPr>
          <w:tcW w:w="1559" w:type="dxa"/>
        </w:tcPr>
        <w:p w14:paraId="377C53E4" w14:textId="77777777" w:rsidR="00F93E6C" w:rsidRPr="005226FB" w:rsidRDefault="00F93E6C" w:rsidP="00F93E6C">
          <w:pPr>
            <w:pStyle w:val="Header"/>
          </w:pPr>
          <w:r w:rsidRPr="005226FB">
            <w:t>Date</w:t>
          </w:r>
        </w:p>
      </w:tc>
      <w:tc>
        <w:tcPr>
          <w:tcW w:w="2353" w:type="dxa"/>
        </w:tcPr>
        <w:p w14:paraId="37AB2201" w14:textId="4761360A" w:rsidR="00F93E6C" w:rsidRPr="005226FB" w:rsidRDefault="003A3738" w:rsidP="007B4826">
          <w:pPr>
            <w:pStyle w:val="Header"/>
          </w:pPr>
          <w:r>
            <w:fldChar w:fldCharType="begin"/>
          </w:r>
          <w:r>
            <w:instrText xml:space="preserve"> DOCPROPERTY "MXPrinted Date"  \* MERGEFORMAT </w:instrText>
          </w:r>
          <w:r>
            <w:fldChar w:fldCharType="separate"/>
          </w:r>
          <w:r>
            <w:t>Mar 18, 2016</w:t>
          </w:r>
          <w:r>
            <w:fldChar w:fldCharType="end"/>
          </w:r>
        </w:p>
      </w:tc>
    </w:tr>
    <w:tr w:rsidR="00F93E6C" w14:paraId="38973F88" w14:textId="77777777" w:rsidTr="00F93E6C">
      <w:trPr>
        <w:trHeight w:val="196"/>
      </w:trPr>
      <w:tc>
        <w:tcPr>
          <w:tcW w:w="5070" w:type="dxa"/>
          <w:vMerge/>
        </w:tcPr>
        <w:p w14:paraId="4490B93D" w14:textId="77777777" w:rsidR="00F93E6C" w:rsidRDefault="00F93E6C" w:rsidP="00F93E6C">
          <w:pPr>
            <w:pStyle w:val="Header"/>
          </w:pPr>
        </w:p>
      </w:tc>
      <w:tc>
        <w:tcPr>
          <w:tcW w:w="1559" w:type="dxa"/>
        </w:tcPr>
        <w:p w14:paraId="7F1F43C8" w14:textId="77777777" w:rsidR="00F93E6C" w:rsidRPr="005226FB" w:rsidRDefault="00F93E6C" w:rsidP="00F93E6C">
          <w:pPr>
            <w:pStyle w:val="Header"/>
          </w:pPr>
          <w:r w:rsidRPr="005226FB">
            <w:t>Revision</w:t>
          </w:r>
        </w:p>
      </w:tc>
      <w:tc>
        <w:tcPr>
          <w:tcW w:w="2353" w:type="dxa"/>
        </w:tcPr>
        <w:p w14:paraId="6D783BB3" w14:textId="6C160977" w:rsidR="00F93E6C" w:rsidRPr="005226FB" w:rsidRDefault="003A3738" w:rsidP="00F93E6C">
          <w:pPr>
            <w:pStyle w:val="Header"/>
          </w:pPr>
          <w:r>
            <w:fldChar w:fldCharType="begin"/>
          </w:r>
          <w:r>
            <w:instrText xml:space="preserve"> DOCPROPERTY "MXRevision"  \* MERGEFORMAT </w:instrText>
          </w:r>
          <w:r>
            <w:fldChar w:fldCharType="separate"/>
          </w:r>
          <w:r>
            <w:t>3</w:t>
          </w:r>
          <w:r>
            <w:fldChar w:fldCharType="end"/>
          </w:r>
          <w:r w:rsidR="00F93E6C">
            <w:t xml:space="preserve"> </w:t>
          </w:r>
          <w:r>
            <w:fldChar w:fldCharType="begin"/>
          </w:r>
          <w:r>
            <w:instrText xml:space="preserve"> DOCPROPERTY "MXPrinted Version"  \* MERGEFORMAT </w:instrText>
          </w:r>
          <w:r>
            <w:fldChar w:fldCharType="separate"/>
          </w:r>
          <w:r>
            <w:t>(4)</w:t>
          </w:r>
          <w:r>
            <w:fldChar w:fldCharType="end"/>
          </w:r>
        </w:p>
      </w:tc>
    </w:tr>
    <w:tr w:rsidR="00F93E6C" w14:paraId="310524DC" w14:textId="77777777" w:rsidTr="00F93E6C">
      <w:trPr>
        <w:trHeight w:val="196"/>
      </w:trPr>
      <w:tc>
        <w:tcPr>
          <w:tcW w:w="5070" w:type="dxa"/>
          <w:vMerge/>
        </w:tcPr>
        <w:p w14:paraId="1D6D27D7" w14:textId="77777777" w:rsidR="00F93E6C" w:rsidRDefault="00F93E6C" w:rsidP="00F93E6C">
          <w:pPr>
            <w:pStyle w:val="Header"/>
          </w:pPr>
        </w:p>
      </w:tc>
      <w:tc>
        <w:tcPr>
          <w:tcW w:w="1559" w:type="dxa"/>
        </w:tcPr>
        <w:p w14:paraId="7F9E1800" w14:textId="77777777" w:rsidR="00F93E6C" w:rsidRPr="005226FB" w:rsidRDefault="00F93E6C" w:rsidP="00F93E6C">
          <w:pPr>
            <w:pStyle w:val="Header"/>
          </w:pPr>
          <w:r w:rsidRPr="005226FB">
            <w:t>State</w:t>
          </w:r>
        </w:p>
      </w:tc>
      <w:tc>
        <w:tcPr>
          <w:tcW w:w="2353" w:type="dxa"/>
        </w:tcPr>
        <w:p w14:paraId="6F0BC157" w14:textId="77777777" w:rsidR="00F93E6C" w:rsidRPr="005226FB" w:rsidRDefault="003A3738" w:rsidP="00F93E6C">
          <w:pPr>
            <w:pStyle w:val="Header"/>
          </w:pPr>
          <w:r>
            <w:fldChar w:fldCharType="begin"/>
          </w:r>
          <w:r>
            <w:instrText xml:space="preserve"> DOCPROPERTY "MXCurrent"  \* MERGEFORMAT </w:instrText>
          </w:r>
          <w:r>
            <w:fldChar w:fldCharType="separate"/>
          </w:r>
          <w:r>
            <w:t>Preliminary</w:t>
          </w:r>
          <w:r>
            <w:fldChar w:fldCharType="end"/>
          </w:r>
        </w:p>
      </w:tc>
    </w:tr>
    <w:tr w:rsidR="00F93E6C" w14:paraId="387CB761" w14:textId="77777777" w:rsidTr="00F93E6C">
      <w:trPr>
        <w:trHeight w:val="196"/>
      </w:trPr>
      <w:tc>
        <w:tcPr>
          <w:tcW w:w="5070" w:type="dxa"/>
          <w:vMerge/>
        </w:tcPr>
        <w:p w14:paraId="2D63E84F" w14:textId="77777777" w:rsidR="00F93E6C" w:rsidRDefault="00F93E6C" w:rsidP="00F93E6C">
          <w:pPr>
            <w:pStyle w:val="Header"/>
          </w:pPr>
        </w:p>
      </w:tc>
      <w:tc>
        <w:tcPr>
          <w:tcW w:w="1559" w:type="dxa"/>
        </w:tcPr>
        <w:p w14:paraId="6CD3F71D" w14:textId="77777777" w:rsidR="00F93E6C" w:rsidRPr="005226FB" w:rsidRDefault="00F93E6C" w:rsidP="00F93E6C">
          <w:pPr>
            <w:pStyle w:val="Header"/>
          </w:pPr>
          <w:r w:rsidRPr="005226FB">
            <w:t>Classification</w:t>
          </w:r>
        </w:p>
      </w:tc>
      <w:tc>
        <w:tcPr>
          <w:tcW w:w="2353" w:type="dxa"/>
        </w:tcPr>
        <w:p w14:paraId="1ABBFA44" w14:textId="77777777" w:rsidR="00F93E6C" w:rsidRPr="005226FB" w:rsidRDefault="00F93E6C" w:rsidP="00F93E6C">
          <w:pPr>
            <w:pStyle w:val="Header"/>
          </w:pPr>
        </w:p>
      </w:tc>
    </w:tr>
    <w:tr w:rsidR="00F93E6C" w14:paraId="023F0229" w14:textId="77777777" w:rsidTr="00F93E6C">
      <w:trPr>
        <w:trHeight w:val="196"/>
      </w:trPr>
      <w:tc>
        <w:tcPr>
          <w:tcW w:w="5070" w:type="dxa"/>
          <w:vMerge/>
        </w:tcPr>
        <w:p w14:paraId="2393D251" w14:textId="77777777" w:rsidR="00F93E6C" w:rsidRDefault="00F93E6C" w:rsidP="00F93E6C">
          <w:pPr>
            <w:pStyle w:val="Header"/>
          </w:pPr>
        </w:p>
      </w:tc>
      <w:tc>
        <w:tcPr>
          <w:tcW w:w="1559" w:type="dxa"/>
        </w:tcPr>
        <w:p w14:paraId="78F82B3D" w14:textId="77777777" w:rsidR="00F93E6C" w:rsidRPr="005226FB" w:rsidRDefault="00F93E6C" w:rsidP="00F93E6C">
          <w:pPr>
            <w:pStyle w:val="Header"/>
          </w:pPr>
          <w:r>
            <w:t>Page</w:t>
          </w:r>
        </w:p>
      </w:tc>
      <w:tc>
        <w:tcPr>
          <w:tcW w:w="2353" w:type="dxa"/>
        </w:tcPr>
        <w:p w14:paraId="639FBDBE" w14:textId="77777777" w:rsidR="00F93E6C" w:rsidRPr="005226FB" w:rsidRDefault="00F93E6C" w:rsidP="00F93E6C">
          <w:pPr>
            <w:pStyle w:val="Header"/>
          </w:pPr>
          <w:r>
            <w:rPr>
              <w:rStyle w:val="PageNumber"/>
            </w:rPr>
            <w:fldChar w:fldCharType="begin"/>
          </w:r>
          <w:r>
            <w:rPr>
              <w:rStyle w:val="PageNumber"/>
            </w:rPr>
            <w:instrText xml:space="preserve"> PAGE </w:instrText>
          </w:r>
          <w:r>
            <w:rPr>
              <w:rStyle w:val="PageNumber"/>
            </w:rPr>
            <w:fldChar w:fldCharType="separate"/>
          </w:r>
          <w:r w:rsidR="003A3738">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A3738">
            <w:rPr>
              <w:rStyle w:val="PageNumber"/>
              <w:noProof/>
            </w:rPr>
            <w:t>4</w:t>
          </w:r>
          <w:r>
            <w:rPr>
              <w:rStyle w:val="PageNumber"/>
            </w:rPr>
            <w:fldChar w:fldCharType="end"/>
          </w:r>
          <w:r>
            <w:rPr>
              <w:rStyle w:val="PageNumber"/>
            </w:rPr>
            <w:t>)</w:t>
          </w:r>
        </w:p>
      </w:tc>
    </w:tr>
  </w:tbl>
  <w:p w14:paraId="359D1FC0" w14:textId="77777777" w:rsidR="00F93E6C" w:rsidRPr="004F4C8F" w:rsidRDefault="00F93E6C" w:rsidP="004F4C8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9F4510C"/>
    <w:lvl w:ilvl="0">
      <w:start w:val="1"/>
      <w:numFmt w:val="decimal"/>
      <w:pStyle w:val="ListNumber"/>
      <w:lvlText w:val="%1."/>
      <w:lvlJc w:val="left"/>
      <w:pPr>
        <w:tabs>
          <w:tab w:val="num" w:pos="360"/>
        </w:tabs>
        <w:ind w:left="360" w:hanging="360"/>
      </w:pPr>
    </w:lvl>
  </w:abstractNum>
  <w:abstractNum w:abstractNumId="1">
    <w:nsid w:val="FFFFFFFB"/>
    <w:multiLevelType w:val="multilevel"/>
    <w:tmpl w:val="83F61334"/>
    <w:lvl w:ilvl="0">
      <w:start w:val="1"/>
      <w:numFmt w:val="decimal"/>
      <w:lvlText w:val="%1."/>
      <w:lvlJc w:val="left"/>
      <w:pPr>
        <w:tabs>
          <w:tab w:val="num" w:pos="992"/>
        </w:tabs>
        <w:ind w:left="992" w:hanging="992"/>
      </w:pPr>
    </w:lvl>
    <w:lvl w:ilvl="1">
      <w:start w:val="1"/>
      <w:numFmt w:val="decimal"/>
      <w:lvlText w:val="%1.%2"/>
      <w:lvlJc w:val="left"/>
      <w:pPr>
        <w:tabs>
          <w:tab w:val="num" w:pos="1418"/>
        </w:tabs>
        <w:ind w:left="1418"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15550498"/>
    <w:multiLevelType w:val="multilevel"/>
    <w:tmpl w:val="D78E115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E5070A"/>
    <w:multiLevelType w:val="multilevel"/>
    <w:tmpl w:val="32BE15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094782"/>
    <w:multiLevelType w:val="hybridMultilevel"/>
    <w:tmpl w:val="A6467C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FA02060"/>
    <w:multiLevelType w:val="hybridMultilevel"/>
    <w:tmpl w:val="D352B0C4"/>
    <w:lvl w:ilvl="0" w:tplc="C0DEA094">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787491"/>
    <w:multiLevelType w:val="hybridMultilevel"/>
    <w:tmpl w:val="3A949FCA"/>
    <w:lvl w:ilvl="0" w:tplc="F0882B6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B5B68BA"/>
    <w:multiLevelType w:val="hybridMultilevel"/>
    <w:tmpl w:val="0CAEB732"/>
    <w:lvl w:ilvl="0" w:tplc="30381FC2">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431C9"/>
    <w:multiLevelType w:val="hybridMultilevel"/>
    <w:tmpl w:val="4BFEE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96A98"/>
    <w:multiLevelType w:val="multilevel"/>
    <w:tmpl w:val="2E501B26"/>
    <w:lvl w:ilvl="0">
      <w:start w:val="2"/>
      <w:numFmt w:val="decimal"/>
      <w:lvlText w:val="%1"/>
      <w:lvlJc w:val="left"/>
      <w:pPr>
        <w:ind w:left="375" w:hanging="375"/>
      </w:pPr>
      <w:rPr>
        <w:rFonts w:hint="default"/>
      </w:rPr>
    </w:lvl>
    <w:lvl w:ilvl="1">
      <w:start w:val="2"/>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num w:numId="1">
    <w:abstractNumId w:val="3"/>
  </w:num>
  <w:num w:numId="2">
    <w:abstractNumId w:val="11"/>
  </w:num>
  <w:num w:numId="3">
    <w:abstractNumId w:val="8"/>
  </w:num>
  <w:num w:numId="4">
    <w:abstractNumId w:val="6"/>
  </w:num>
  <w:num w:numId="5">
    <w:abstractNumId w:val="9"/>
  </w:num>
  <w:num w:numId="6">
    <w:abstractNumId w:val="5"/>
  </w:num>
  <w:num w:numId="7">
    <w:abstractNumId w:val="7"/>
  </w:num>
  <w:num w:numId="8">
    <w:abstractNumId w:val="1"/>
  </w:num>
  <w:num w:numId="9">
    <w:abstractNumId w:val="0"/>
  </w:num>
  <w:num w:numId="10">
    <w:abstractNumId w:val="10"/>
  </w:num>
  <w:num w:numId="11">
    <w:abstractNumId w:val="3"/>
  </w:num>
  <w:num w:numId="12">
    <w:abstractNumId w:val="0"/>
    <w:lvlOverride w:ilvl="0">
      <w:startOverride w:val="1"/>
    </w:lvlOverride>
  </w:num>
  <w:num w:numId="13">
    <w:abstractNumId w:val="0"/>
    <w:lvlOverride w:ilvl="0">
      <w:startOverride w:val="1"/>
    </w:lvlOverride>
  </w:num>
  <w:num w:numId="14">
    <w:abstractNumId w:val="0"/>
  </w:num>
  <w:num w:numId="15">
    <w:abstractNumId w:val="0"/>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4"/>
  </w:num>
  <w:num w:numId="22">
    <w:abstractNumId w:val="0"/>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11DFD"/>
    <w:rsid w:val="0001587F"/>
    <w:rsid w:val="00016BC5"/>
    <w:rsid w:val="00016E88"/>
    <w:rsid w:val="00024647"/>
    <w:rsid w:val="00035994"/>
    <w:rsid w:val="00046BF5"/>
    <w:rsid w:val="000473C0"/>
    <w:rsid w:val="000477DC"/>
    <w:rsid w:val="0005061B"/>
    <w:rsid w:val="00054F1B"/>
    <w:rsid w:val="000555BD"/>
    <w:rsid w:val="000677CD"/>
    <w:rsid w:val="000753F4"/>
    <w:rsid w:val="00080063"/>
    <w:rsid w:val="000858CE"/>
    <w:rsid w:val="000A273C"/>
    <w:rsid w:val="000A7B34"/>
    <w:rsid w:val="000B0E8F"/>
    <w:rsid w:val="000C3801"/>
    <w:rsid w:val="000C41A3"/>
    <w:rsid w:val="000C5AF2"/>
    <w:rsid w:val="000D11FB"/>
    <w:rsid w:val="000D2BA0"/>
    <w:rsid w:val="000D72FE"/>
    <w:rsid w:val="000E4875"/>
    <w:rsid w:val="000E5F28"/>
    <w:rsid w:val="000F5B92"/>
    <w:rsid w:val="001021D1"/>
    <w:rsid w:val="00107C57"/>
    <w:rsid w:val="001208D7"/>
    <w:rsid w:val="001306FF"/>
    <w:rsid w:val="00130D0B"/>
    <w:rsid w:val="001362D8"/>
    <w:rsid w:val="00136CE7"/>
    <w:rsid w:val="0014395A"/>
    <w:rsid w:val="0014443C"/>
    <w:rsid w:val="00145913"/>
    <w:rsid w:val="00146218"/>
    <w:rsid w:val="00147315"/>
    <w:rsid w:val="00150366"/>
    <w:rsid w:val="00157468"/>
    <w:rsid w:val="00157EEC"/>
    <w:rsid w:val="001607AF"/>
    <w:rsid w:val="00160EE2"/>
    <w:rsid w:val="00173F47"/>
    <w:rsid w:val="0017476C"/>
    <w:rsid w:val="00175074"/>
    <w:rsid w:val="00186FA9"/>
    <w:rsid w:val="00190F62"/>
    <w:rsid w:val="00191811"/>
    <w:rsid w:val="001931B2"/>
    <w:rsid w:val="00197F94"/>
    <w:rsid w:val="001A13A0"/>
    <w:rsid w:val="001A200A"/>
    <w:rsid w:val="001A4AC1"/>
    <w:rsid w:val="001A50F7"/>
    <w:rsid w:val="001A7EA2"/>
    <w:rsid w:val="001C1D01"/>
    <w:rsid w:val="001C4ABA"/>
    <w:rsid w:val="001C54CA"/>
    <w:rsid w:val="001C5E21"/>
    <w:rsid w:val="001D05EE"/>
    <w:rsid w:val="001D4E9D"/>
    <w:rsid w:val="001D6F64"/>
    <w:rsid w:val="001E1DD6"/>
    <w:rsid w:val="001E3F3C"/>
    <w:rsid w:val="001E6EDA"/>
    <w:rsid w:val="001F0F67"/>
    <w:rsid w:val="001F4509"/>
    <w:rsid w:val="00201A94"/>
    <w:rsid w:val="002140C6"/>
    <w:rsid w:val="00217411"/>
    <w:rsid w:val="00224CC4"/>
    <w:rsid w:val="0023025B"/>
    <w:rsid w:val="002304E2"/>
    <w:rsid w:val="0023114C"/>
    <w:rsid w:val="00235F4E"/>
    <w:rsid w:val="00236FF0"/>
    <w:rsid w:val="00237C24"/>
    <w:rsid w:val="00252975"/>
    <w:rsid w:val="00262702"/>
    <w:rsid w:val="00262F71"/>
    <w:rsid w:val="00285F2B"/>
    <w:rsid w:val="002A224F"/>
    <w:rsid w:val="002A44F0"/>
    <w:rsid w:val="002A45ED"/>
    <w:rsid w:val="002A67C5"/>
    <w:rsid w:val="002A6C69"/>
    <w:rsid w:val="002D2343"/>
    <w:rsid w:val="002D5971"/>
    <w:rsid w:val="002F076C"/>
    <w:rsid w:val="002F1FF7"/>
    <w:rsid w:val="002F7B4C"/>
    <w:rsid w:val="002F7E58"/>
    <w:rsid w:val="00303C37"/>
    <w:rsid w:val="00304195"/>
    <w:rsid w:val="00304230"/>
    <w:rsid w:val="003046DF"/>
    <w:rsid w:val="003102AF"/>
    <w:rsid w:val="00315257"/>
    <w:rsid w:val="0032201B"/>
    <w:rsid w:val="00327B14"/>
    <w:rsid w:val="00327FFA"/>
    <w:rsid w:val="003348F7"/>
    <w:rsid w:val="00335112"/>
    <w:rsid w:val="00335625"/>
    <w:rsid w:val="00335DAE"/>
    <w:rsid w:val="0034571F"/>
    <w:rsid w:val="00345F6A"/>
    <w:rsid w:val="0034671F"/>
    <w:rsid w:val="00347453"/>
    <w:rsid w:val="00350AC6"/>
    <w:rsid w:val="00352521"/>
    <w:rsid w:val="0036298A"/>
    <w:rsid w:val="00366471"/>
    <w:rsid w:val="00367B77"/>
    <w:rsid w:val="00373AD9"/>
    <w:rsid w:val="00375391"/>
    <w:rsid w:val="003814A3"/>
    <w:rsid w:val="00381FC3"/>
    <w:rsid w:val="00385A8C"/>
    <w:rsid w:val="00390F4A"/>
    <w:rsid w:val="0039477E"/>
    <w:rsid w:val="00395BF8"/>
    <w:rsid w:val="003A3738"/>
    <w:rsid w:val="003A608C"/>
    <w:rsid w:val="003A7548"/>
    <w:rsid w:val="003B2EBF"/>
    <w:rsid w:val="003C1BE3"/>
    <w:rsid w:val="003C57FC"/>
    <w:rsid w:val="003D0D32"/>
    <w:rsid w:val="003D60CF"/>
    <w:rsid w:val="003E4298"/>
    <w:rsid w:val="003E6110"/>
    <w:rsid w:val="003F1CAB"/>
    <w:rsid w:val="004007B3"/>
    <w:rsid w:val="00402F5A"/>
    <w:rsid w:val="004050EA"/>
    <w:rsid w:val="004075C7"/>
    <w:rsid w:val="00416BCA"/>
    <w:rsid w:val="0042389F"/>
    <w:rsid w:val="004238D0"/>
    <w:rsid w:val="0043376D"/>
    <w:rsid w:val="004369D4"/>
    <w:rsid w:val="0044323C"/>
    <w:rsid w:val="0045462D"/>
    <w:rsid w:val="004650E8"/>
    <w:rsid w:val="00480548"/>
    <w:rsid w:val="00484501"/>
    <w:rsid w:val="00484F79"/>
    <w:rsid w:val="00487985"/>
    <w:rsid w:val="00490A57"/>
    <w:rsid w:val="0049457C"/>
    <w:rsid w:val="004B1D92"/>
    <w:rsid w:val="004C432A"/>
    <w:rsid w:val="004C4AA1"/>
    <w:rsid w:val="004D3F27"/>
    <w:rsid w:val="004D4BD7"/>
    <w:rsid w:val="004D78E3"/>
    <w:rsid w:val="004F0B9D"/>
    <w:rsid w:val="004F4C8F"/>
    <w:rsid w:val="004F739A"/>
    <w:rsid w:val="00501132"/>
    <w:rsid w:val="00512DDD"/>
    <w:rsid w:val="005226FB"/>
    <w:rsid w:val="00534F11"/>
    <w:rsid w:val="00534FF7"/>
    <w:rsid w:val="00536E22"/>
    <w:rsid w:val="0054177E"/>
    <w:rsid w:val="00542EDB"/>
    <w:rsid w:val="00543D40"/>
    <w:rsid w:val="005466C3"/>
    <w:rsid w:val="005506DD"/>
    <w:rsid w:val="00566FF5"/>
    <w:rsid w:val="00573FB4"/>
    <w:rsid w:val="00576E57"/>
    <w:rsid w:val="00577DEF"/>
    <w:rsid w:val="00580046"/>
    <w:rsid w:val="00583F8B"/>
    <w:rsid w:val="005A28E7"/>
    <w:rsid w:val="005A2D85"/>
    <w:rsid w:val="005A70F8"/>
    <w:rsid w:val="005B3269"/>
    <w:rsid w:val="005B773A"/>
    <w:rsid w:val="005D0DC0"/>
    <w:rsid w:val="005D1A55"/>
    <w:rsid w:val="005D1B9E"/>
    <w:rsid w:val="005D5BE1"/>
    <w:rsid w:val="005D7552"/>
    <w:rsid w:val="005E079C"/>
    <w:rsid w:val="005E1F83"/>
    <w:rsid w:val="005E30BC"/>
    <w:rsid w:val="005E3756"/>
    <w:rsid w:val="005F14A2"/>
    <w:rsid w:val="005F4656"/>
    <w:rsid w:val="005F6F5A"/>
    <w:rsid w:val="00600DAF"/>
    <w:rsid w:val="00612DD8"/>
    <w:rsid w:val="00613EE2"/>
    <w:rsid w:val="00622886"/>
    <w:rsid w:val="006411F5"/>
    <w:rsid w:val="00642197"/>
    <w:rsid w:val="0064264A"/>
    <w:rsid w:val="00642EDE"/>
    <w:rsid w:val="006502E3"/>
    <w:rsid w:val="00651807"/>
    <w:rsid w:val="00654066"/>
    <w:rsid w:val="00657C3E"/>
    <w:rsid w:val="0066650C"/>
    <w:rsid w:val="006717CA"/>
    <w:rsid w:val="00671C44"/>
    <w:rsid w:val="00674519"/>
    <w:rsid w:val="0068101C"/>
    <w:rsid w:val="006930D3"/>
    <w:rsid w:val="00694656"/>
    <w:rsid w:val="00695430"/>
    <w:rsid w:val="0069788F"/>
    <w:rsid w:val="00697DD3"/>
    <w:rsid w:val="006A5BC0"/>
    <w:rsid w:val="006C3522"/>
    <w:rsid w:val="006C57A2"/>
    <w:rsid w:val="006C7F31"/>
    <w:rsid w:val="006D1AF9"/>
    <w:rsid w:val="006D3A99"/>
    <w:rsid w:val="006D404F"/>
    <w:rsid w:val="006E50DF"/>
    <w:rsid w:val="006E7645"/>
    <w:rsid w:val="006F7BD6"/>
    <w:rsid w:val="00720902"/>
    <w:rsid w:val="00722FE4"/>
    <w:rsid w:val="007245AD"/>
    <w:rsid w:val="007254F4"/>
    <w:rsid w:val="007301F7"/>
    <w:rsid w:val="00732415"/>
    <w:rsid w:val="007406E1"/>
    <w:rsid w:val="0074449C"/>
    <w:rsid w:val="007468BA"/>
    <w:rsid w:val="00750310"/>
    <w:rsid w:val="007508C8"/>
    <w:rsid w:val="00754CB8"/>
    <w:rsid w:val="007614D6"/>
    <w:rsid w:val="00770DAC"/>
    <w:rsid w:val="007743D0"/>
    <w:rsid w:val="00787207"/>
    <w:rsid w:val="00791B26"/>
    <w:rsid w:val="007945BD"/>
    <w:rsid w:val="00797AA5"/>
    <w:rsid w:val="007A0F21"/>
    <w:rsid w:val="007A42D7"/>
    <w:rsid w:val="007A53B1"/>
    <w:rsid w:val="007A7684"/>
    <w:rsid w:val="007B2408"/>
    <w:rsid w:val="007B401F"/>
    <w:rsid w:val="007B4826"/>
    <w:rsid w:val="007B662E"/>
    <w:rsid w:val="007C2084"/>
    <w:rsid w:val="007C3BD2"/>
    <w:rsid w:val="007C64CA"/>
    <w:rsid w:val="007E09B6"/>
    <w:rsid w:val="007E0F45"/>
    <w:rsid w:val="007E1EC1"/>
    <w:rsid w:val="007E58FF"/>
    <w:rsid w:val="007E5B32"/>
    <w:rsid w:val="00800249"/>
    <w:rsid w:val="008035F7"/>
    <w:rsid w:val="00805352"/>
    <w:rsid w:val="00814528"/>
    <w:rsid w:val="008169C6"/>
    <w:rsid w:val="008228B4"/>
    <w:rsid w:val="00826F40"/>
    <w:rsid w:val="00833B66"/>
    <w:rsid w:val="008408A3"/>
    <w:rsid w:val="00843851"/>
    <w:rsid w:val="008454AB"/>
    <w:rsid w:val="00851323"/>
    <w:rsid w:val="0085208B"/>
    <w:rsid w:val="00853CE1"/>
    <w:rsid w:val="008630DB"/>
    <w:rsid w:val="00866B0D"/>
    <w:rsid w:val="0088515A"/>
    <w:rsid w:val="008906EE"/>
    <w:rsid w:val="00890DBB"/>
    <w:rsid w:val="00893822"/>
    <w:rsid w:val="008A536D"/>
    <w:rsid w:val="008A65A8"/>
    <w:rsid w:val="008B31A1"/>
    <w:rsid w:val="008C2B59"/>
    <w:rsid w:val="008C36AE"/>
    <w:rsid w:val="008D25BA"/>
    <w:rsid w:val="008D5E6C"/>
    <w:rsid w:val="008E1469"/>
    <w:rsid w:val="008F6476"/>
    <w:rsid w:val="009014B6"/>
    <w:rsid w:val="00902CC7"/>
    <w:rsid w:val="00903D9C"/>
    <w:rsid w:val="0090693E"/>
    <w:rsid w:val="00907888"/>
    <w:rsid w:val="00912352"/>
    <w:rsid w:val="00920923"/>
    <w:rsid w:val="00936D0C"/>
    <w:rsid w:val="009456A3"/>
    <w:rsid w:val="00947B52"/>
    <w:rsid w:val="00953356"/>
    <w:rsid w:val="00955DFC"/>
    <w:rsid w:val="00962BD3"/>
    <w:rsid w:val="00966100"/>
    <w:rsid w:val="00967B49"/>
    <w:rsid w:val="00967E2F"/>
    <w:rsid w:val="00970530"/>
    <w:rsid w:val="00970F3B"/>
    <w:rsid w:val="00970FF8"/>
    <w:rsid w:val="009755CA"/>
    <w:rsid w:val="00982FA1"/>
    <w:rsid w:val="00985131"/>
    <w:rsid w:val="00997AAA"/>
    <w:rsid w:val="009A0FD4"/>
    <w:rsid w:val="009B6528"/>
    <w:rsid w:val="009C4CB0"/>
    <w:rsid w:val="009D052C"/>
    <w:rsid w:val="009D1BE2"/>
    <w:rsid w:val="009D390B"/>
    <w:rsid w:val="009D755C"/>
    <w:rsid w:val="009E1684"/>
    <w:rsid w:val="009E3C83"/>
    <w:rsid w:val="009E40A2"/>
    <w:rsid w:val="00A009A5"/>
    <w:rsid w:val="00A1093D"/>
    <w:rsid w:val="00A2416E"/>
    <w:rsid w:val="00A267DA"/>
    <w:rsid w:val="00A317AE"/>
    <w:rsid w:val="00A33D73"/>
    <w:rsid w:val="00A36992"/>
    <w:rsid w:val="00A515D6"/>
    <w:rsid w:val="00A537AF"/>
    <w:rsid w:val="00A60016"/>
    <w:rsid w:val="00A624C2"/>
    <w:rsid w:val="00A64411"/>
    <w:rsid w:val="00A644BC"/>
    <w:rsid w:val="00A72673"/>
    <w:rsid w:val="00A75EB8"/>
    <w:rsid w:val="00A808D3"/>
    <w:rsid w:val="00A86EE6"/>
    <w:rsid w:val="00A95EF2"/>
    <w:rsid w:val="00AA5B2F"/>
    <w:rsid w:val="00AB2405"/>
    <w:rsid w:val="00AB2A99"/>
    <w:rsid w:val="00AB55D1"/>
    <w:rsid w:val="00AC0051"/>
    <w:rsid w:val="00AE1DDA"/>
    <w:rsid w:val="00AE64E6"/>
    <w:rsid w:val="00AF12BA"/>
    <w:rsid w:val="00AF2E42"/>
    <w:rsid w:val="00AF738B"/>
    <w:rsid w:val="00B05021"/>
    <w:rsid w:val="00B11F2E"/>
    <w:rsid w:val="00B135B4"/>
    <w:rsid w:val="00B148F2"/>
    <w:rsid w:val="00B32E85"/>
    <w:rsid w:val="00B36BF1"/>
    <w:rsid w:val="00B43902"/>
    <w:rsid w:val="00B43D6F"/>
    <w:rsid w:val="00B4417C"/>
    <w:rsid w:val="00B45D77"/>
    <w:rsid w:val="00B47CC6"/>
    <w:rsid w:val="00B47D15"/>
    <w:rsid w:val="00B55C5C"/>
    <w:rsid w:val="00B568C9"/>
    <w:rsid w:val="00B6279E"/>
    <w:rsid w:val="00B74BD6"/>
    <w:rsid w:val="00B77A0E"/>
    <w:rsid w:val="00B83C46"/>
    <w:rsid w:val="00B85CD4"/>
    <w:rsid w:val="00B90E4B"/>
    <w:rsid w:val="00B919DD"/>
    <w:rsid w:val="00B943D0"/>
    <w:rsid w:val="00B968E7"/>
    <w:rsid w:val="00B971C1"/>
    <w:rsid w:val="00BA1BEC"/>
    <w:rsid w:val="00BB1916"/>
    <w:rsid w:val="00BB50EA"/>
    <w:rsid w:val="00BC6679"/>
    <w:rsid w:val="00BD1D8E"/>
    <w:rsid w:val="00BD58D9"/>
    <w:rsid w:val="00BD5DC0"/>
    <w:rsid w:val="00BE0ED9"/>
    <w:rsid w:val="00BE142A"/>
    <w:rsid w:val="00BE1B3D"/>
    <w:rsid w:val="00BE32A3"/>
    <w:rsid w:val="00BE6CE6"/>
    <w:rsid w:val="00C01449"/>
    <w:rsid w:val="00C045C9"/>
    <w:rsid w:val="00C0745E"/>
    <w:rsid w:val="00C11E3A"/>
    <w:rsid w:val="00C12FBD"/>
    <w:rsid w:val="00C158AF"/>
    <w:rsid w:val="00C163D8"/>
    <w:rsid w:val="00C17B16"/>
    <w:rsid w:val="00C27617"/>
    <w:rsid w:val="00C33064"/>
    <w:rsid w:val="00C34559"/>
    <w:rsid w:val="00C5152B"/>
    <w:rsid w:val="00C715F2"/>
    <w:rsid w:val="00C7671C"/>
    <w:rsid w:val="00C800AC"/>
    <w:rsid w:val="00C865B8"/>
    <w:rsid w:val="00C93503"/>
    <w:rsid w:val="00CA42EF"/>
    <w:rsid w:val="00CA50AD"/>
    <w:rsid w:val="00CB0BB7"/>
    <w:rsid w:val="00CB0EF1"/>
    <w:rsid w:val="00CB4DA4"/>
    <w:rsid w:val="00CB5F0A"/>
    <w:rsid w:val="00CB62BF"/>
    <w:rsid w:val="00CB7A98"/>
    <w:rsid w:val="00CC1AFC"/>
    <w:rsid w:val="00CC775B"/>
    <w:rsid w:val="00CD3EE9"/>
    <w:rsid w:val="00CE1793"/>
    <w:rsid w:val="00CE326C"/>
    <w:rsid w:val="00D00695"/>
    <w:rsid w:val="00D01735"/>
    <w:rsid w:val="00D14FF3"/>
    <w:rsid w:val="00D210C2"/>
    <w:rsid w:val="00D218F6"/>
    <w:rsid w:val="00D44FF5"/>
    <w:rsid w:val="00D457A3"/>
    <w:rsid w:val="00D54213"/>
    <w:rsid w:val="00D614C9"/>
    <w:rsid w:val="00D84110"/>
    <w:rsid w:val="00D84B5E"/>
    <w:rsid w:val="00D87424"/>
    <w:rsid w:val="00D9584B"/>
    <w:rsid w:val="00DA238C"/>
    <w:rsid w:val="00DA3CB6"/>
    <w:rsid w:val="00DB1EF3"/>
    <w:rsid w:val="00DD74B0"/>
    <w:rsid w:val="00DE0391"/>
    <w:rsid w:val="00DE4A87"/>
    <w:rsid w:val="00DF1529"/>
    <w:rsid w:val="00DF3A61"/>
    <w:rsid w:val="00DF4AC5"/>
    <w:rsid w:val="00E05F0C"/>
    <w:rsid w:val="00E12C41"/>
    <w:rsid w:val="00E136AE"/>
    <w:rsid w:val="00E142D5"/>
    <w:rsid w:val="00E1676D"/>
    <w:rsid w:val="00E2541A"/>
    <w:rsid w:val="00E273AA"/>
    <w:rsid w:val="00E356B2"/>
    <w:rsid w:val="00E36D78"/>
    <w:rsid w:val="00E4341F"/>
    <w:rsid w:val="00E46913"/>
    <w:rsid w:val="00E5291F"/>
    <w:rsid w:val="00E54A1F"/>
    <w:rsid w:val="00E568A7"/>
    <w:rsid w:val="00E738ED"/>
    <w:rsid w:val="00E740E3"/>
    <w:rsid w:val="00E779A7"/>
    <w:rsid w:val="00E77C25"/>
    <w:rsid w:val="00E80715"/>
    <w:rsid w:val="00E81101"/>
    <w:rsid w:val="00E83109"/>
    <w:rsid w:val="00E83BC1"/>
    <w:rsid w:val="00E86F67"/>
    <w:rsid w:val="00E9755A"/>
    <w:rsid w:val="00EA12A9"/>
    <w:rsid w:val="00EA6960"/>
    <w:rsid w:val="00EB24E4"/>
    <w:rsid w:val="00EB701A"/>
    <w:rsid w:val="00EC2E0A"/>
    <w:rsid w:val="00EC4E86"/>
    <w:rsid w:val="00ED4A77"/>
    <w:rsid w:val="00ED58A4"/>
    <w:rsid w:val="00EE03D9"/>
    <w:rsid w:val="00EE682C"/>
    <w:rsid w:val="00EF5AB4"/>
    <w:rsid w:val="00EF5F8A"/>
    <w:rsid w:val="00F0117D"/>
    <w:rsid w:val="00F03A22"/>
    <w:rsid w:val="00F154B9"/>
    <w:rsid w:val="00F15F77"/>
    <w:rsid w:val="00F165C1"/>
    <w:rsid w:val="00F16CFC"/>
    <w:rsid w:val="00F27C05"/>
    <w:rsid w:val="00F3096F"/>
    <w:rsid w:val="00F33E02"/>
    <w:rsid w:val="00F352F4"/>
    <w:rsid w:val="00F372CD"/>
    <w:rsid w:val="00F44F7B"/>
    <w:rsid w:val="00F50567"/>
    <w:rsid w:val="00F55C46"/>
    <w:rsid w:val="00F65F1D"/>
    <w:rsid w:val="00F67CD8"/>
    <w:rsid w:val="00F70F27"/>
    <w:rsid w:val="00F726CF"/>
    <w:rsid w:val="00F8472D"/>
    <w:rsid w:val="00F9152F"/>
    <w:rsid w:val="00F93E6C"/>
    <w:rsid w:val="00F96F10"/>
    <w:rsid w:val="00F97CCC"/>
    <w:rsid w:val="00FA0700"/>
    <w:rsid w:val="00FB4FD0"/>
    <w:rsid w:val="00FC163B"/>
    <w:rsid w:val="00FC32B3"/>
    <w:rsid w:val="00FC3FEF"/>
    <w:rsid w:val="00FC41F2"/>
    <w:rsid w:val="00FC63F7"/>
    <w:rsid w:val="00FD052E"/>
    <w:rsid w:val="00FD0612"/>
    <w:rsid w:val="00FD567E"/>
    <w:rsid w:val="00FE18B2"/>
    <w:rsid w:val="00FF647F"/>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D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0"/>
    <w:lsdException w:name="toc 6" w:locked="0" w:semiHidden="0" w:uiPriority="0"/>
    <w:lsdException w:name="toc 7" w:locked="0" w:semiHidden="0" w:uiPriority="0"/>
    <w:lsdException w:name="toc 8" w:locked="0" w:semiHidden="0" w:uiPriority="0"/>
    <w:lsdException w:name="toc 9" w:uiPriority="0"/>
    <w:lsdException w:name="footnote text" w:uiPriority="0"/>
    <w:lsdException w:name="header" w:locked="0"/>
    <w:lsdException w:name="footer" w:locked="0" w:uiPriority="0"/>
    <w:lsdException w:name="index heading" w:uiPriority="0"/>
    <w:lsdException w:name="caption" w:uiPriority="0" w:qFormat="1"/>
    <w:lsdException w:name="table of figures" w:locked="0" w:semiHidden="0"/>
    <w:lsdException w:name="footnote reference" w:uiPriority="0"/>
    <w:lsdException w:name="page number" w:locked="0" w:semiHidden="0"/>
    <w:lsdException w:name="table of authorities" w:uiPriority="0"/>
    <w:lsdException w:name="toa heading" w:uiPriority="0"/>
    <w:lsdException w:name="List" w:uiPriority="0"/>
    <w:lsdException w:name="List Number" w:uiPriority="0"/>
    <w:lsdException w:name="Title" w:semiHidden="0" w:uiPriority="10" w:unhideWhenUsed="0"/>
    <w:lsdException w:name="Default Paragraph Font" w:locked="0" w:uiPriority="1"/>
    <w:lsdException w:name="Subtitle" w:uiPriority="11" w:unhideWhenUsed="0" w:qFormat="1"/>
    <w:lsdException w:name="Hyperlink" w:uiPriority="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annotation subject" w:uiPriority="0"/>
    <w:lsdException w:name="No List" w:locked="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qFormat/>
    <w:rsid w:val="007B401F"/>
    <w:pPr>
      <w:keepNext/>
      <w:tabs>
        <w:tab w:val="left" w:pos="992"/>
      </w:tabs>
      <w:spacing w:before="480" w:after="240" w:line="240" w:lineRule="auto"/>
      <w:outlineLvl w:val="0"/>
    </w:pPr>
    <w:rPr>
      <w:rFonts w:ascii="Calibri" w:eastAsiaTheme="majorEastAsia" w:hAnsi="Calibri" w:cstheme="majorBidi"/>
      <w:b/>
      <w:bCs/>
      <w:caps/>
      <w:sz w:val="28"/>
      <w:szCs w:val="28"/>
      <w:lang w:val="en-GB"/>
    </w:rPr>
  </w:style>
  <w:style w:type="paragraph" w:styleId="Heading2">
    <w:name w:val="heading 2"/>
    <w:next w:val="Normal"/>
    <w:link w:val="Heading2Char"/>
    <w:qFormat/>
    <w:rsid w:val="003102AF"/>
    <w:pPr>
      <w:keepNext/>
      <w:tabs>
        <w:tab w:val="left" w:pos="992"/>
      </w:tabs>
      <w:spacing w:before="120" w:after="120" w:line="240" w:lineRule="auto"/>
      <w:outlineLvl w:val="1"/>
    </w:pPr>
    <w:rPr>
      <w:rFonts w:ascii="Calibri" w:eastAsiaTheme="majorEastAsia" w:hAnsi="Calibri" w:cstheme="majorBidi"/>
      <w:b/>
      <w:bCs/>
      <w:sz w:val="28"/>
      <w:szCs w:val="26"/>
      <w:lang w:val="en-GB"/>
    </w:rPr>
  </w:style>
  <w:style w:type="paragraph" w:styleId="Heading3">
    <w:name w:val="heading 3"/>
    <w:next w:val="Normal"/>
    <w:link w:val="Heading3Char"/>
    <w:qFormat/>
    <w:rsid w:val="003102AF"/>
    <w:pPr>
      <w:keepNext/>
      <w:tabs>
        <w:tab w:val="left" w:pos="992"/>
      </w:tabs>
      <w:spacing w:after="120" w:line="240" w:lineRule="auto"/>
      <w:outlineLvl w:val="2"/>
    </w:pPr>
    <w:rPr>
      <w:rFonts w:ascii="Calibri" w:eastAsiaTheme="majorEastAsia" w:hAnsi="Calibri" w:cstheme="majorBidi"/>
      <w:b/>
      <w:bCs/>
      <w:sz w:val="24"/>
      <w:lang w:val="en-GB"/>
    </w:rPr>
  </w:style>
  <w:style w:type="paragraph" w:styleId="Heading4">
    <w:name w:val="heading 4"/>
    <w:next w:val="Normal"/>
    <w:link w:val="Heading4Char"/>
    <w:qFormat/>
    <w:rsid w:val="003102AF"/>
    <w:pPr>
      <w:keepNext/>
      <w:tabs>
        <w:tab w:val="left" w:pos="992"/>
      </w:tabs>
      <w:spacing w:after="120" w:line="240" w:lineRule="auto"/>
      <w:outlineLvl w:val="3"/>
    </w:pPr>
    <w:rPr>
      <w:rFonts w:ascii="Calibri" w:eastAsiaTheme="majorEastAsia" w:hAnsi="Calibri" w:cstheme="majorBidi"/>
      <w:b/>
      <w:bCs/>
      <w:iCs/>
      <w:sz w:val="24"/>
      <w:lang w:val="en-GB"/>
    </w:rPr>
  </w:style>
  <w:style w:type="paragraph" w:styleId="Heading5">
    <w:name w:val="heading 5"/>
    <w:basedOn w:val="Normal"/>
    <w:next w:val="Normal"/>
    <w:link w:val="Heading5Char"/>
    <w:locked/>
    <w:rsid w:val="00805352"/>
    <w:pPr>
      <w:keepNext/>
      <w:keepLines/>
      <w:spacing w:before="200" w:after="0" w:line="240" w:lineRule="auto"/>
      <w:outlineLvl w:val="4"/>
    </w:pPr>
    <w:rPr>
      <w:rFonts w:asciiTheme="majorHAnsi" w:eastAsiaTheme="majorEastAsia" w:hAnsiTheme="majorHAnsi" w:cstheme="majorBidi"/>
      <w:color w:val="243F60" w:themeColor="accent1" w:themeShade="7F"/>
      <w:sz w:val="22"/>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qFormat/>
    <w:locked/>
    <w:rsid w:val="00D84B5E"/>
    <w:pPr>
      <w:spacing w:after="200" w:line="240" w:lineRule="auto"/>
    </w:pPr>
    <w:rPr>
      <w:b/>
      <w:bCs/>
      <w:color w:val="4F81BD" w:themeColor="accent1"/>
      <w:sz w:val="18"/>
      <w:szCs w:val="18"/>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4B1D92"/>
    <w:pPr>
      <w:keepNext/>
      <w:tabs>
        <w:tab w:val="left" w:pos="1412"/>
      </w:tabs>
      <w:spacing w:after="120" w:line="280" w:lineRule="atLeast"/>
      <w:ind w:left="1412" w:hanging="1412"/>
    </w:pPr>
    <w:rPr>
      <w:b/>
      <w:sz w:val="24"/>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2"/>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997AAA"/>
    <w:pPr>
      <w:numPr>
        <w:numId w:val="3"/>
      </w:numPr>
      <w:tabs>
        <w:tab w:val="left" w:pos="992"/>
      </w:tabs>
      <w:spacing w:after="240" w:line="280" w:lineRule="atLeast"/>
      <w:ind w:left="992" w:hanging="992"/>
    </w:pPr>
    <w:rPr>
      <w:rFonts w:ascii="Calibri" w:hAnsi="Calibri"/>
      <w:sz w:val="24"/>
      <w:lang w:val="en-GB"/>
    </w:rPr>
  </w:style>
  <w:style w:type="paragraph" w:customStyle="1" w:styleId="ESS-ListNumber">
    <w:name w:val="ESS-List Number"/>
    <w:uiPriority w:val="34"/>
    <w:qFormat/>
    <w:rsid w:val="000858CE"/>
    <w:pPr>
      <w:numPr>
        <w:numId w:val="5"/>
      </w:numPr>
      <w:spacing w:after="240" w:line="280" w:lineRule="atLeast"/>
      <w:ind w:left="993" w:hanging="993"/>
    </w:pPr>
    <w:rPr>
      <w:rFonts w:ascii="Calibri" w:hAnsi="Calibri"/>
      <w:sz w:val="24"/>
      <w:lang w:val="en-GB"/>
    </w:rPr>
  </w:style>
  <w:style w:type="paragraph" w:styleId="ListParagraph">
    <w:name w:val="List Paragraph"/>
    <w:basedOn w:val="Normal"/>
    <w:uiPriority w:val="72"/>
    <w:qFormat/>
    <w:locked/>
    <w:rsid w:val="006C7F31"/>
    <w:pPr>
      <w:ind w:left="720"/>
      <w:contextualSpacing/>
    </w:pPr>
  </w:style>
  <w:style w:type="paragraph" w:customStyle="1" w:styleId="ESS-ListSubsidiary">
    <w:name w:val="ESS-List Subsidiary"/>
    <w:uiPriority w:val="34"/>
    <w:rsid w:val="00893822"/>
    <w:pPr>
      <w:numPr>
        <w:numId w:val="4"/>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186FA9"/>
    <w:pPr>
      <w:tabs>
        <w:tab w:val="right" w:leader="dot" w:pos="8930"/>
      </w:tabs>
      <w:spacing w:before="120" w:after="0" w:line="240" w:lineRule="auto"/>
      <w:ind w:left="992" w:right="862" w:hanging="992"/>
    </w:pPr>
    <w:rPr>
      <w:rFonts w:ascii="Calibri" w:hAnsi="Calibri"/>
      <w:caps/>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rsid w:val="000677CD"/>
    <w:pPr>
      <w:framePr w:wrap="around" w:vAnchor="text" w:hAnchor="text" w:y="1"/>
      <w:spacing w:before="0"/>
      <w:ind w:left="0" w:right="0" w:firstLine="0"/>
    </w:pPr>
  </w:style>
  <w:style w:type="paragraph" w:styleId="TOC6">
    <w:name w:val="toc 6"/>
    <w:basedOn w:val="TOC4"/>
    <w:rsid w:val="000677CD"/>
    <w:pPr>
      <w:ind w:left="0" w:right="0" w:firstLine="0"/>
    </w:pPr>
  </w:style>
  <w:style w:type="paragraph" w:styleId="TOC7">
    <w:name w:val="toc 7"/>
    <w:basedOn w:val="TOC3"/>
    <w:rsid w:val="000677CD"/>
    <w:pPr>
      <w:ind w:left="0" w:right="0" w:firstLine="0"/>
    </w:pPr>
    <w:rPr>
      <w:caps/>
    </w:rPr>
  </w:style>
  <w:style w:type="paragraph" w:styleId="TOC8">
    <w:name w:val="toc 8"/>
    <w:basedOn w:val="TOC3"/>
    <w:rsid w:val="000677CD"/>
    <w:pPr>
      <w:ind w:left="0" w:right="0" w:firstLine="0"/>
    </w:pPr>
    <w:rPr>
      <w:caps/>
    </w:rPr>
  </w:style>
  <w:style w:type="paragraph" w:styleId="BalloonText">
    <w:name w:val="Balloon Text"/>
    <w:basedOn w:val="Normal"/>
    <w:link w:val="BalloonTextChar"/>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nhideWhenUsed/>
    <w:locked/>
    <w:rsid w:val="0045462D"/>
    <w:rPr>
      <w:color w:val="0000FF" w:themeColor="hyperlink"/>
      <w:u w:val="single"/>
    </w:rPr>
  </w:style>
  <w:style w:type="paragraph" w:styleId="TOC9">
    <w:name w:val="toc 9"/>
    <w:basedOn w:val="Normal"/>
    <w:next w:val="Normal"/>
    <w:autoRedefine/>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qFormat/>
    <w:rsid w:val="004F4C8F"/>
    <w:pPr>
      <w:spacing w:before="60" w:after="60" w:line="240" w:lineRule="auto"/>
    </w:pPr>
    <w:rPr>
      <w:rFonts w:ascii="Tahoma" w:eastAsia="Times New Roman" w:hAnsi="Tahoma" w:cs="Times New Roman"/>
      <w:sz w:val="20"/>
      <w:szCs w:val="20"/>
      <w:lang w:val="en-GB"/>
    </w:rPr>
  </w:style>
  <w:style w:type="character" w:customStyle="1" w:styleId="Heading5Char">
    <w:name w:val="Heading 5 Char"/>
    <w:basedOn w:val="DefaultParagraphFont"/>
    <w:link w:val="Heading5"/>
    <w:rsid w:val="00805352"/>
    <w:rPr>
      <w:rFonts w:asciiTheme="majorHAnsi" w:eastAsiaTheme="majorEastAsia" w:hAnsiTheme="majorHAnsi" w:cstheme="majorBidi"/>
      <w:color w:val="243F60" w:themeColor="accent1" w:themeShade="7F"/>
      <w:szCs w:val="24"/>
      <w:lang w:val="en-GB" w:eastAsia="sv-SE"/>
    </w:rPr>
  </w:style>
  <w:style w:type="paragraph" w:customStyle="1" w:styleId="FirstParagraph">
    <w:name w:val="First Paragraph"/>
    <w:rsid w:val="00805352"/>
    <w:pPr>
      <w:spacing w:after="0" w:line="300" w:lineRule="exact"/>
      <w:ind w:left="284" w:right="284"/>
    </w:pPr>
    <w:rPr>
      <w:rFonts w:ascii="Arial" w:eastAsia="Times New Roman" w:hAnsi="Arial" w:cs="Times New Roman"/>
      <w:sz w:val="24"/>
      <w:szCs w:val="24"/>
      <w:lang w:val="en-GB" w:eastAsia="sv-SE"/>
    </w:rPr>
  </w:style>
  <w:style w:type="paragraph" w:customStyle="1" w:styleId="Footnotes">
    <w:name w:val="Footnotes"/>
    <w:rsid w:val="00805352"/>
    <w:pPr>
      <w:spacing w:after="0" w:line="240" w:lineRule="auto"/>
      <w:ind w:left="567" w:right="567"/>
    </w:pPr>
    <w:rPr>
      <w:rFonts w:ascii="Arial" w:eastAsia="Times New Roman" w:hAnsi="Arial" w:cs="Times New Roman"/>
      <w:sz w:val="24"/>
      <w:szCs w:val="24"/>
      <w:lang w:val="sv-SE" w:eastAsia="sv-SE"/>
    </w:rPr>
  </w:style>
  <w:style w:type="character" w:styleId="FootnoteReference">
    <w:name w:val="footnote reference"/>
    <w:basedOn w:val="DefaultParagraphFont"/>
    <w:semiHidden/>
    <w:locked/>
    <w:rsid w:val="00805352"/>
    <w:rPr>
      <w:rFonts w:ascii="Arial" w:hAnsi="Arial"/>
      <w:vertAlign w:val="superscript"/>
    </w:rPr>
  </w:style>
  <w:style w:type="paragraph" w:customStyle="1" w:styleId="Abstractheadline">
    <w:name w:val="Abstract headline"/>
    <w:next w:val="References"/>
    <w:link w:val="AbstractheadlineChar"/>
    <w:rsid w:val="00805352"/>
    <w:pPr>
      <w:pageBreakBefore/>
      <w:spacing w:before="240" w:after="120" w:line="240" w:lineRule="auto"/>
    </w:pPr>
    <w:rPr>
      <w:rFonts w:ascii="Arial" w:eastAsia="Times New Roman" w:hAnsi="Arial" w:cs="Times New Roman"/>
      <w:caps/>
      <w:sz w:val="28"/>
      <w:szCs w:val="48"/>
      <w:lang w:val="en-GB" w:eastAsia="sv-SE"/>
    </w:rPr>
  </w:style>
  <w:style w:type="paragraph" w:customStyle="1" w:styleId="References">
    <w:name w:val="References"/>
    <w:basedOn w:val="Normal"/>
    <w:rsid w:val="00805352"/>
    <w:pPr>
      <w:spacing w:before="120" w:line="300" w:lineRule="exact"/>
      <w:ind w:left="641" w:right="284" w:hanging="357"/>
    </w:pPr>
    <w:rPr>
      <w:rFonts w:ascii="Tahoma" w:eastAsia="Times New Roman" w:hAnsi="Tahoma" w:cs="Times New Roman"/>
      <w:sz w:val="22"/>
      <w:szCs w:val="48"/>
      <w:lang w:eastAsia="sv-SE"/>
    </w:rPr>
  </w:style>
  <w:style w:type="character" w:customStyle="1" w:styleId="AbstractheadlineChar">
    <w:name w:val="Abstract headline Char"/>
    <w:basedOn w:val="DefaultParagraphFont"/>
    <w:link w:val="Abstractheadline"/>
    <w:rsid w:val="00805352"/>
    <w:rPr>
      <w:rFonts w:ascii="Arial" w:eastAsia="Times New Roman" w:hAnsi="Arial" w:cs="Times New Roman"/>
      <w:caps/>
      <w:sz w:val="28"/>
      <w:szCs w:val="48"/>
      <w:lang w:val="en-GB" w:eastAsia="sv-SE"/>
    </w:rPr>
  </w:style>
  <w:style w:type="paragraph" w:customStyle="1" w:styleId="Lista1">
    <w:name w:val="Lista1"/>
    <w:next w:val="List"/>
    <w:qFormat/>
    <w:rsid w:val="00805352"/>
    <w:pPr>
      <w:numPr>
        <w:numId w:val="6"/>
      </w:numPr>
      <w:spacing w:before="120" w:after="240" w:line="240" w:lineRule="auto"/>
      <w:ind w:left="998" w:hanging="942"/>
    </w:pPr>
    <w:rPr>
      <w:rFonts w:ascii="Tahoma" w:eastAsia="Times New Roman" w:hAnsi="Tahoma" w:cs="Times New Roman"/>
      <w:szCs w:val="24"/>
      <w:lang w:val="en-GB" w:eastAsia="sv-SE"/>
    </w:rPr>
  </w:style>
  <w:style w:type="paragraph" w:customStyle="1" w:styleId="Caption1">
    <w:name w:val="Caption1"/>
    <w:link w:val="CaptionChar"/>
    <w:qFormat/>
    <w:rsid w:val="00805352"/>
    <w:pPr>
      <w:spacing w:after="0" w:line="300" w:lineRule="exact"/>
      <w:ind w:left="357"/>
    </w:pPr>
    <w:rPr>
      <w:rFonts w:ascii="Arial" w:eastAsia="Times New Roman" w:hAnsi="Arial" w:cs="Times New Roman"/>
      <w:sz w:val="16"/>
      <w:szCs w:val="24"/>
      <w:lang w:val="en-GB" w:eastAsia="sv-SE"/>
    </w:rPr>
  </w:style>
  <w:style w:type="paragraph" w:customStyle="1" w:styleId="List1">
    <w:name w:val="List1"/>
    <w:aliases w:val="reference"/>
    <w:qFormat/>
    <w:rsid w:val="00805352"/>
    <w:pPr>
      <w:numPr>
        <w:numId w:val="7"/>
      </w:numPr>
      <w:spacing w:after="0" w:line="300" w:lineRule="exact"/>
      <w:ind w:left="714" w:hanging="357"/>
    </w:pPr>
    <w:rPr>
      <w:rFonts w:ascii="Arial" w:eastAsia="Times New Roman" w:hAnsi="Arial" w:cs="Times New Roman"/>
      <w:sz w:val="24"/>
      <w:szCs w:val="48"/>
      <w:lang w:val="en-GB" w:eastAsia="sv-SE"/>
    </w:rPr>
  </w:style>
  <w:style w:type="character" w:customStyle="1" w:styleId="CaptionChar">
    <w:name w:val="Caption Char"/>
    <w:basedOn w:val="DefaultParagraphFont"/>
    <w:link w:val="Caption1"/>
    <w:rsid w:val="00805352"/>
    <w:rPr>
      <w:rFonts w:ascii="Arial" w:eastAsia="Times New Roman" w:hAnsi="Arial" w:cs="Times New Roman"/>
      <w:sz w:val="16"/>
      <w:szCs w:val="24"/>
      <w:lang w:val="en-GB" w:eastAsia="sv-SE"/>
    </w:rPr>
  </w:style>
  <w:style w:type="paragraph" w:customStyle="1" w:styleId="Formatmall1">
    <w:name w:val="Formatmall1"/>
    <w:basedOn w:val="FirstParagraph"/>
    <w:qFormat/>
    <w:rsid w:val="00805352"/>
  </w:style>
  <w:style w:type="paragraph" w:customStyle="1" w:styleId="E-Guided">
    <w:name w:val="E-Guided"/>
    <w:rsid w:val="00805352"/>
    <w:pPr>
      <w:spacing w:before="60" w:after="0" w:line="240" w:lineRule="auto"/>
    </w:pPr>
    <w:rPr>
      <w:rFonts w:ascii="Tahoma" w:eastAsia="Times New Roman" w:hAnsi="Tahoma" w:cs="Times New Roman"/>
      <w:sz w:val="20"/>
      <w:szCs w:val="20"/>
      <w:lang w:val="en-GB"/>
    </w:rPr>
  </w:style>
  <w:style w:type="paragraph" w:customStyle="1" w:styleId="E-GuidedBold">
    <w:name w:val="E-Guided Bold"/>
    <w:rsid w:val="00805352"/>
    <w:pPr>
      <w:spacing w:before="60" w:after="120" w:line="240" w:lineRule="auto"/>
    </w:pPr>
    <w:rPr>
      <w:rFonts w:ascii="Arial" w:eastAsia="Times New Roman" w:hAnsi="Arial" w:cs="Times New Roman"/>
      <w:sz w:val="20"/>
      <w:szCs w:val="20"/>
      <w:lang w:val="en-GB"/>
    </w:rPr>
  </w:style>
  <w:style w:type="paragraph" w:customStyle="1" w:styleId="E-FrontPageTitle">
    <w:name w:val="E-FrontPage Title"/>
    <w:basedOn w:val="Normal"/>
    <w:qFormat/>
    <w:rsid w:val="00805352"/>
    <w:pPr>
      <w:spacing w:before="120" w:after="120" w:line="240" w:lineRule="auto"/>
      <w:jc w:val="center"/>
    </w:pPr>
    <w:rPr>
      <w:rFonts w:ascii="Tahoma" w:eastAsia="Times New Roman" w:hAnsi="Tahoma" w:cs="Times New Roman"/>
      <w:sz w:val="28"/>
      <w:szCs w:val="20"/>
    </w:rPr>
  </w:style>
  <w:style w:type="paragraph" w:customStyle="1" w:styleId="E-Heading1">
    <w:name w:val="E-Heading 1"/>
    <w:next w:val="Normal"/>
    <w:qFormat/>
    <w:rsid w:val="00805352"/>
    <w:pPr>
      <w:keepNext/>
      <w:spacing w:before="480" w:after="240" w:line="240" w:lineRule="auto"/>
      <w:outlineLvl w:val="0"/>
    </w:pPr>
    <w:rPr>
      <w:rFonts w:ascii="Tahoma" w:eastAsia="Times New Roman" w:hAnsi="Tahoma" w:cs="Times New Roman"/>
      <w:caps/>
      <w:sz w:val="28"/>
      <w:szCs w:val="20"/>
      <w:lang w:val="en-GB"/>
    </w:rPr>
  </w:style>
  <w:style w:type="paragraph" w:customStyle="1" w:styleId="E-DocumentName">
    <w:name w:val="E-Document Name"/>
    <w:basedOn w:val="E-GuidedBold"/>
    <w:rsid w:val="00805352"/>
    <w:pPr>
      <w:spacing w:before="0" w:after="0"/>
    </w:pPr>
    <w:rPr>
      <w:rFonts w:ascii="Tahoma" w:hAnsi="Tahoma"/>
      <w:b/>
      <w:sz w:val="18"/>
    </w:rPr>
  </w:style>
  <w:style w:type="paragraph" w:customStyle="1" w:styleId="E-LineL1">
    <w:name w:val="E-Line L 1"/>
    <w:basedOn w:val="E-Guided"/>
    <w:rsid w:val="00805352"/>
    <w:rPr>
      <w:sz w:val="16"/>
    </w:rPr>
  </w:style>
  <w:style w:type="paragraph" w:customStyle="1" w:styleId="E-LineL2">
    <w:name w:val="E-Line L 2"/>
    <w:basedOn w:val="E-Guided"/>
    <w:rsid w:val="00805352"/>
    <w:rPr>
      <w:sz w:val="16"/>
    </w:rPr>
  </w:style>
  <w:style w:type="paragraph" w:customStyle="1" w:styleId="E-LineR1">
    <w:name w:val="E-Line R 1"/>
    <w:basedOn w:val="Normal"/>
    <w:rsid w:val="00805352"/>
    <w:pPr>
      <w:spacing w:before="60" w:after="0" w:line="240" w:lineRule="auto"/>
    </w:pPr>
    <w:rPr>
      <w:rFonts w:ascii="Tahoma" w:eastAsia="Times New Roman" w:hAnsi="Tahoma" w:cs="Times New Roman"/>
      <w:sz w:val="16"/>
      <w:szCs w:val="20"/>
    </w:rPr>
  </w:style>
  <w:style w:type="paragraph" w:customStyle="1" w:styleId="E-LineR2">
    <w:name w:val="E-Line R 2"/>
    <w:basedOn w:val="Normal"/>
    <w:rsid w:val="00805352"/>
    <w:pPr>
      <w:spacing w:before="60" w:after="0" w:line="240" w:lineRule="auto"/>
    </w:pPr>
    <w:rPr>
      <w:rFonts w:ascii="Tahoma" w:eastAsia="Times New Roman" w:hAnsi="Tahoma" w:cs="Times New Roman"/>
      <w:sz w:val="16"/>
      <w:szCs w:val="20"/>
    </w:rPr>
  </w:style>
  <w:style w:type="paragraph" w:customStyle="1" w:styleId="E-LineR3">
    <w:name w:val="E-Line R 3"/>
    <w:basedOn w:val="Normal"/>
    <w:rsid w:val="00805352"/>
    <w:pPr>
      <w:spacing w:before="60" w:after="0" w:line="240" w:lineRule="auto"/>
    </w:pPr>
    <w:rPr>
      <w:rFonts w:ascii="Tahoma" w:eastAsia="Times New Roman" w:hAnsi="Tahoma" w:cs="Times New Roman"/>
      <w:sz w:val="16"/>
      <w:szCs w:val="20"/>
    </w:rPr>
  </w:style>
  <w:style w:type="paragraph" w:customStyle="1" w:styleId="E-LineR4">
    <w:name w:val="E-Line R 4"/>
    <w:basedOn w:val="Normal"/>
    <w:rsid w:val="00805352"/>
    <w:pPr>
      <w:spacing w:before="60" w:line="240" w:lineRule="auto"/>
    </w:pPr>
    <w:rPr>
      <w:rFonts w:ascii="Tahoma" w:eastAsia="Times New Roman" w:hAnsi="Tahoma" w:cs="Times New Roman"/>
      <w:sz w:val="16"/>
      <w:szCs w:val="20"/>
    </w:rPr>
  </w:style>
  <w:style w:type="paragraph" w:customStyle="1" w:styleId="E-LineL3">
    <w:name w:val="E-Line L 3"/>
    <w:basedOn w:val="E-Guided"/>
    <w:rsid w:val="00805352"/>
    <w:rPr>
      <w:sz w:val="16"/>
    </w:rPr>
  </w:style>
  <w:style w:type="paragraph" w:customStyle="1" w:styleId="E-LineL4">
    <w:name w:val="E-Line L 4"/>
    <w:basedOn w:val="E-Guided"/>
    <w:rsid w:val="00805352"/>
    <w:rPr>
      <w:sz w:val="16"/>
    </w:rPr>
  </w:style>
  <w:style w:type="paragraph" w:customStyle="1" w:styleId="E-Heading2">
    <w:name w:val="E-Heading 2"/>
    <w:next w:val="Normal"/>
    <w:rsid w:val="00805352"/>
    <w:pPr>
      <w:keepNext/>
      <w:spacing w:before="120" w:after="120" w:line="240" w:lineRule="auto"/>
      <w:outlineLvl w:val="1"/>
    </w:pPr>
    <w:rPr>
      <w:rFonts w:ascii="Arial" w:eastAsia="Times New Roman" w:hAnsi="Arial" w:cs="Times New Roman"/>
      <w:sz w:val="28"/>
      <w:szCs w:val="20"/>
      <w:lang w:val="en-GB"/>
    </w:rPr>
  </w:style>
  <w:style w:type="paragraph" w:customStyle="1" w:styleId="E-Heading3">
    <w:name w:val="E-Heading 3"/>
    <w:next w:val="Normal"/>
    <w:rsid w:val="00805352"/>
    <w:pPr>
      <w:keepNext/>
      <w:spacing w:after="120" w:line="240" w:lineRule="auto"/>
      <w:outlineLvl w:val="2"/>
    </w:pPr>
    <w:rPr>
      <w:rFonts w:ascii="Arial" w:eastAsia="Times New Roman" w:hAnsi="Arial" w:cs="Times New Roman"/>
      <w:sz w:val="24"/>
      <w:szCs w:val="20"/>
      <w:lang w:val="en-GB"/>
    </w:rPr>
  </w:style>
  <w:style w:type="paragraph" w:customStyle="1" w:styleId="E-Heading4">
    <w:name w:val="E-Heading 4"/>
    <w:next w:val="Normal"/>
    <w:rsid w:val="00805352"/>
    <w:pPr>
      <w:keepNext/>
      <w:spacing w:after="120" w:line="240" w:lineRule="auto"/>
      <w:outlineLvl w:val="3"/>
    </w:pPr>
    <w:rPr>
      <w:rFonts w:ascii="Arial" w:eastAsia="Times New Roman" w:hAnsi="Arial" w:cs="Times New Roman"/>
      <w:sz w:val="24"/>
      <w:szCs w:val="20"/>
      <w:lang w:val="en-GB"/>
    </w:rPr>
  </w:style>
  <w:style w:type="paragraph" w:customStyle="1" w:styleId="E-Unassigned">
    <w:name w:val="E-Unassigned"/>
    <w:next w:val="Normal"/>
    <w:rsid w:val="00805352"/>
    <w:pPr>
      <w:keepNext/>
      <w:spacing w:before="120" w:after="120" w:line="240" w:lineRule="auto"/>
    </w:pPr>
    <w:rPr>
      <w:rFonts w:ascii="Arial" w:eastAsia="Times New Roman" w:hAnsi="Arial" w:cs="Times New Roman"/>
      <w:sz w:val="24"/>
      <w:szCs w:val="20"/>
      <w:lang w:val="en-GB"/>
    </w:rPr>
  </w:style>
  <w:style w:type="paragraph" w:customStyle="1" w:styleId="E-Unnumbered">
    <w:name w:val="E-Unnumbered"/>
    <w:next w:val="Normal"/>
    <w:rsid w:val="00805352"/>
    <w:pPr>
      <w:keepNext/>
      <w:spacing w:before="480" w:after="240" w:line="240" w:lineRule="auto"/>
    </w:pPr>
    <w:rPr>
      <w:rFonts w:ascii="Tahoma" w:eastAsia="Times New Roman" w:hAnsi="Tahoma" w:cs="Times New Roman"/>
      <w:caps/>
      <w:sz w:val="28"/>
      <w:szCs w:val="20"/>
      <w:lang w:val="en-GB"/>
    </w:rPr>
  </w:style>
  <w:style w:type="paragraph" w:styleId="List">
    <w:name w:val="List"/>
    <w:basedOn w:val="Normal"/>
    <w:locked/>
    <w:rsid w:val="00805352"/>
    <w:pPr>
      <w:spacing w:before="120" w:line="240" w:lineRule="auto"/>
      <w:ind w:left="283" w:hanging="283"/>
      <w:contextualSpacing/>
    </w:pPr>
    <w:rPr>
      <w:rFonts w:ascii="Tahoma" w:eastAsia="Times New Roman" w:hAnsi="Tahoma" w:cs="Times New Roman"/>
      <w:sz w:val="22"/>
      <w:szCs w:val="24"/>
      <w:lang w:eastAsia="sv-SE"/>
    </w:rPr>
  </w:style>
  <w:style w:type="paragraph" w:styleId="TableofAuthorities">
    <w:name w:val="table of authorities"/>
    <w:basedOn w:val="Normal"/>
    <w:next w:val="Normal"/>
    <w:locked/>
    <w:rsid w:val="00805352"/>
    <w:pPr>
      <w:spacing w:after="0" w:line="240" w:lineRule="auto"/>
      <w:ind w:left="220" w:hanging="220"/>
    </w:pPr>
    <w:rPr>
      <w:rFonts w:asciiTheme="minorHAnsi" w:eastAsia="Times New Roman" w:hAnsiTheme="minorHAnsi" w:cs="Times New Roman"/>
      <w:sz w:val="20"/>
      <w:szCs w:val="20"/>
      <w:lang w:eastAsia="sv-SE"/>
    </w:rPr>
  </w:style>
  <w:style w:type="paragraph" w:styleId="TOAHeading">
    <w:name w:val="toa heading"/>
    <w:basedOn w:val="Normal"/>
    <w:next w:val="Normal"/>
    <w:locked/>
    <w:rsid w:val="00805352"/>
    <w:pPr>
      <w:spacing w:before="240" w:after="120" w:line="240" w:lineRule="auto"/>
    </w:pPr>
    <w:rPr>
      <w:rFonts w:asciiTheme="minorHAnsi" w:eastAsia="Times New Roman" w:hAnsiTheme="minorHAnsi" w:cs="Times New Roman"/>
      <w:b/>
      <w:caps/>
      <w:sz w:val="20"/>
      <w:szCs w:val="20"/>
      <w:lang w:eastAsia="sv-SE"/>
    </w:rPr>
  </w:style>
  <w:style w:type="paragraph" w:styleId="Index1">
    <w:name w:val="index 1"/>
    <w:basedOn w:val="Normal"/>
    <w:next w:val="Normal"/>
    <w:autoRedefine/>
    <w:locked/>
    <w:rsid w:val="00805352"/>
    <w:pPr>
      <w:spacing w:before="120" w:line="240" w:lineRule="auto"/>
      <w:ind w:left="220" w:hanging="220"/>
    </w:pPr>
    <w:rPr>
      <w:rFonts w:ascii="Tahoma" w:eastAsia="Times New Roman" w:hAnsi="Tahoma" w:cs="Times New Roman"/>
      <w:sz w:val="22"/>
      <w:szCs w:val="24"/>
      <w:lang w:eastAsia="sv-SE"/>
    </w:rPr>
  </w:style>
  <w:style w:type="paragraph" w:styleId="Index2">
    <w:name w:val="index 2"/>
    <w:basedOn w:val="Normal"/>
    <w:next w:val="Normal"/>
    <w:autoRedefine/>
    <w:locked/>
    <w:rsid w:val="00805352"/>
    <w:pPr>
      <w:spacing w:before="120" w:line="240" w:lineRule="auto"/>
      <w:ind w:left="440" w:hanging="220"/>
    </w:pPr>
    <w:rPr>
      <w:rFonts w:ascii="Tahoma" w:eastAsia="Times New Roman" w:hAnsi="Tahoma" w:cs="Times New Roman"/>
      <w:sz w:val="22"/>
      <w:szCs w:val="24"/>
      <w:lang w:eastAsia="sv-SE"/>
    </w:rPr>
  </w:style>
  <w:style w:type="paragraph" w:styleId="Index3">
    <w:name w:val="index 3"/>
    <w:basedOn w:val="Normal"/>
    <w:next w:val="Normal"/>
    <w:autoRedefine/>
    <w:locked/>
    <w:rsid w:val="00805352"/>
    <w:pPr>
      <w:spacing w:before="120" w:line="240" w:lineRule="auto"/>
      <w:ind w:left="660" w:hanging="220"/>
    </w:pPr>
    <w:rPr>
      <w:rFonts w:ascii="Tahoma" w:eastAsia="Times New Roman" w:hAnsi="Tahoma" w:cs="Times New Roman"/>
      <w:sz w:val="22"/>
      <w:szCs w:val="24"/>
      <w:lang w:eastAsia="sv-SE"/>
    </w:rPr>
  </w:style>
  <w:style w:type="paragraph" w:styleId="Index4">
    <w:name w:val="index 4"/>
    <w:basedOn w:val="Normal"/>
    <w:next w:val="Normal"/>
    <w:autoRedefine/>
    <w:locked/>
    <w:rsid w:val="00805352"/>
    <w:pPr>
      <w:spacing w:before="120" w:line="240" w:lineRule="auto"/>
      <w:ind w:left="880" w:hanging="220"/>
    </w:pPr>
    <w:rPr>
      <w:rFonts w:ascii="Tahoma" w:eastAsia="Times New Roman" w:hAnsi="Tahoma" w:cs="Times New Roman"/>
      <w:sz w:val="22"/>
      <w:szCs w:val="24"/>
      <w:lang w:eastAsia="sv-SE"/>
    </w:rPr>
  </w:style>
  <w:style w:type="paragraph" w:styleId="Index5">
    <w:name w:val="index 5"/>
    <w:basedOn w:val="Normal"/>
    <w:next w:val="Normal"/>
    <w:autoRedefine/>
    <w:locked/>
    <w:rsid w:val="00805352"/>
    <w:pPr>
      <w:spacing w:before="120" w:line="240" w:lineRule="auto"/>
      <w:ind w:left="1100" w:hanging="220"/>
    </w:pPr>
    <w:rPr>
      <w:rFonts w:ascii="Tahoma" w:eastAsia="Times New Roman" w:hAnsi="Tahoma" w:cs="Times New Roman"/>
      <w:sz w:val="22"/>
      <w:szCs w:val="24"/>
      <w:lang w:eastAsia="sv-SE"/>
    </w:rPr>
  </w:style>
  <w:style w:type="paragraph" w:styleId="Index6">
    <w:name w:val="index 6"/>
    <w:basedOn w:val="Normal"/>
    <w:next w:val="Normal"/>
    <w:autoRedefine/>
    <w:locked/>
    <w:rsid w:val="00805352"/>
    <w:pPr>
      <w:spacing w:before="120" w:line="240" w:lineRule="auto"/>
      <w:ind w:left="1320" w:hanging="220"/>
    </w:pPr>
    <w:rPr>
      <w:rFonts w:ascii="Tahoma" w:eastAsia="Times New Roman" w:hAnsi="Tahoma" w:cs="Times New Roman"/>
      <w:sz w:val="22"/>
      <w:szCs w:val="24"/>
      <w:lang w:eastAsia="sv-SE"/>
    </w:rPr>
  </w:style>
  <w:style w:type="paragraph" w:styleId="Index7">
    <w:name w:val="index 7"/>
    <w:basedOn w:val="Normal"/>
    <w:next w:val="Normal"/>
    <w:autoRedefine/>
    <w:locked/>
    <w:rsid w:val="00805352"/>
    <w:pPr>
      <w:spacing w:before="120" w:line="240" w:lineRule="auto"/>
      <w:ind w:left="1540" w:hanging="220"/>
    </w:pPr>
    <w:rPr>
      <w:rFonts w:ascii="Tahoma" w:eastAsia="Times New Roman" w:hAnsi="Tahoma" w:cs="Times New Roman"/>
      <w:sz w:val="22"/>
      <w:szCs w:val="24"/>
      <w:lang w:eastAsia="sv-SE"/>
    </w:rPr>
  </w:style>
  <w:style w:type="paragraph" w:styleId="Index8">
    <w:name w:val="index 8"/>
    <w:basedOn w:val="Normal"/>
    <w:next w:val="Normal"/>
    <w:autoRedefine/>
    <w:locked/>
    <w:rsid w:val="00805352"/>
    <w:pPr>
      <w:spacing w:before="120" w:line="240" w:lineRule="auto"/>
      <w:ind w:left="1760" w:hanging="220"/>
    </w:pPr>
    <w:rPr>
      <w:rFonts w:ascii="Tahoma" w:eastAsia="Times New Roman" w:hAnsi="Tahoma" w:cs="Times New Roman"/>
      <w:sz w:val="22"/>
      <w:szCs w:val="24"/>
      <w:lang w:eastAsia="sv-SE"/>
    </w:rPr>
  </w:style>
  <w:style w:type="paragraph" w:styleId="Index9">
    <w:name w:val="index 9"/>
    <w:basedOn w:val="Normal"/>
    <w:next w:val="Normal"/>
    <w:autoRedefine/>
    <w:locked/>
    <w:rsid w:val="00805352"/>
    <w:pPr>
      <w:spacing w:before="120" w:line="240" w:lineRule="auto"/>
      <w:ind w:left="1980" w:hanging="220"/>
    </w:pPr>
    <w:rPr>
      <w:rFonts w:ascii="Tahoma" w:eastAsia="Times New Roman" w:hAnsi="Tahoma" w:cs="Times New Roman"/>
      <w:sz w:val="22"/>
      <w:szCs w:val="24"/>
      <w:lang w:eastAsia="sv-SE"/>
    </w:rPr>
  </w:style>
  <w:style w:type="paragraph" w:styleId="IndexHeading">
    <w:name w:val="index heading"/>
    <w:basedOn w:val="Normal"/>
    <w:next w:val="Index1"/>
    <w:locked/>
    <w:rsid w:val="00805352"/>
    <w:pPr>
      <w:spacing w:before="120" w:line="240" w:lineRule="auto"/>
    </w:pPr>
    <w:rPr>
      <w:rFonts w:ascii="Tahoma" w:eastAsia="Times New Roman" w:hAnsi="Tahoma" w:cs="Times New Roman"/>
      <w:sz w:val="22"/>
      <w:szCs w:val="24"/>
      <w:lang w:eastAsia="sv-SE"/>
    </w:rPr>
  </w:style>
  <w:style w:type="paragraph" w:customStyle="1" w:styleId="sid2">
    <w:name w:val="sid2"/>
    <w:basedOn w:val="E-LineR1"/>
    <w:rsid w:val="00805352"/>
  </w:style>
  <w:style w:type="paragraph" w:customStyle="1" w:styleId="Document">
    <w:name w:val="Document"/>
    <w:basedOn w:val="E-LineL1"/>
    <w:rsid w:val="00805352"/>
    <w:rPr>
      <w:b/>
    </w:rPr>
  </w:style>
  <w:style w:type="character" w:styleId="PlaceholderText">
    <w:name w:val="Placeholder Text"/>
    <w:basedOn w:val="DefaultParagraphFont"/>
    <w:locked/>
    <w:rsid w:val="00805352"/>
    <w:rPr>
      <w:color w:val="808080"/>
    </w:rPr>
  </w:style>
  <w:style w:type="paragraph" w:styleId="TOCHeading">
    <w:name w:val="TOC Heading"/>
    <w:basedOn w:val="Heading1"/>
    <w:next w:val="Normal"/>
    <w:uiPriority w:val="39"/>
    <w:unhideWhenUsed/>
    <w:qFormat/>
    <w:locked/>
    <w:rsid w:val="00805352"/>
    <w:pPr>
      <w:keepLines/>
      <w:tabs>
        <w:tab w:val="clear" w:pos="992"/>
      </w:tabs>
      <w:spacing w:after="0" w:line="276" w:lineRule="auto"/>
      <w:outlineLvl w:val="9"/>
    </w:pPr>
    <w:rPr>
      <w:rFonts w:asciiTheme="majorHAnsi" w:hAnsiTheme="majorHAnsi"/>
      <w:caps w:val="0"/>
      <w:color w:val="365F91" w:themeColor="accent1" w:themeShade="BF"/>
      <w:lang w:val="en-US"/>
    </w:rPr>
  </w:style>
  <w:style w:type="character" w:styleId="CommentReference">
    <w:name w:val="annotation reference"/>
    <w:basedOn w:val="DefaultParagraphFont"/>
    <w:uiPriority w:val="99"/>
    <w:unhideWhenUsed/>
    <w:locked/>
    <w:rsid w:val="00805352"/>
    <w:rPr>
      <w:sz w:val="18"/>
      <w:szCs w:val="18"/>
    </w:rPr>
  </w:style>
  <w:style w:type="paragraph" w:styleId="CommentText">
    <w:name w:val="annotation text"/>
    <w:basedOn w:val="Normal"/>
    <w:link w:val="CommentTextChar"/>
    <w:uiPriority w:val="99"/>
    <w:unhideWhenUsed/>
    <w:locked/>
    <w:rsid w:val="00805352"/>
    <w:pPr>
      <w:spacing w:after="0" w:line="240" w:lineRule="auto"/>
    </w:pPr>
    <w:rPr>
      <w:rFonts w:ascii="Tahoma" w:eastAsiaTheme="minorEastAsia" w:hAnsi="Tahoma"/>
      <w:szCs w:val="24"/>
      <w:lang w:val="en-US"/>
    </w:rPr>
  </w:style>
  <w:style w:type="character" w:customStyle="1" w:styleId="CommentTextChar">
    <w:name w:val="Comment Text Char"/>
    <w:basedOn w:val="DefaultParagraphFont"/>
    <w:link w:val="CommentText"/>
    <w:uiPriority w:val="99"/>
    <w:rsid w:val="00805352"/>
    <w:rPr>
      <w:rFonts w:ascii="Tahoma" w:eastAsiaTheme="minorEastAsia" w:hAnsi="Tahoma"/>
      <w:sz w:val="24"/>
      <w:szCs w:val="24"/>
    </w:rPr>
  </w:style>
  <w:style w:type="paragraph" w:styleId="Subtitle">
    <w:name w:val="Subtitle"/>
    <w:basedOn w:val="Normal"/>
    <w:next w:val="Normal"/>
    <w:link w:val="SubtitleChar"/>
    <w:uiPriority w:val="11"/>
    <w:qFormat/>
    <w:locked/>
    <w:rsid w:val="00805352"/>
    <w:pPr>
      <w:numPr>
        <w:ilvl w:val="1"/>
      </w:numPr>
      <w:spacing w:after="0" w:line="240" w:lineRule="auto"/>
    </w:pPr>
    <w:rPr>
      <w:rFonts w:asciiTheme="majorHAnsi" w:eastAsiaTheme="majorEastAsia" w:hAnsiTheme="majorHAnsi" w:cstheme="majorBidi"/>
      <w:i/>
      <w:iCs/>
      <w:color w:val="4F81BD" w:themeColor="accent1"/>
      <w:spacing w:val="15"/>
      <w:szCs w:val="24"/>
      <w:lang w:val="en-US"/>
    </w:rPr>
  </w:style>
  <w:style w:type="character" w:customStyle="1" w:styleId="SubtitleChar">
    <w:name w:val="Subtitle Char"/>
    <w:basedOn w:val="DefaultParagraphFont"/>
    <w:link w:val="Subtitle"/>
    <w:uiPriority w:val="11"/>
    <w:rsid w:val="00805352"/>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locked/>
    <w:rsid w:val="00805352"/>
    <w:pPr>
      <w:spacing w:before="120" w:after="240"/>
    </w:pPr>
    <w:rPr>
      <w:rFonts w:eastAsia="Times New Roman" w:cs="Times New Roman"/>
      <w:b/>
      <w:bCs/>
      <w:sz w:val="20"/>
      <w:szCs w:val="20"/>
      <w:lang w:val="en-GB" w:eastAsia="sv-SE"/>
    </w:rPr>
  </w:style>
  <w:style w:type="character" w:customStyle="1" w:styleId="CommentSubjectChar">
    <w:name w:val="Comment Subject Char"/>
    <w:basedOn w:val="CommentTextChar"/>
    <w:link w:val="CommentSubject"/>
    <w:rsid w:val="00805352"/>
    <w:rPr>
      <w:rFonts w:ascii="Tahoma" w:eastAsia="Times New Roman" w:hAnsi="Tahoma" w:cs="Times New Roman"/>
      <w:b/>
      <w:bCs/>
      <w:sz w:val="20"/>
      <w:szCs w:val="20"/>
      <w:lang w:val="en-GB" w:eastAsia="sv-SE"/>
    </w:rPr>
  </w:style>
  <w:style w:type="paragraph" w:styleId="FootnoteText">
    <w:name w:val="footnote text"/>
    <w:basedOn w:val="Normal"/>
    <w:link w:val="FootnoteTextChar"/>
    <w:locked/>
    <w:rsid w:val="00805352"/>
    <w:pPr>
      <w:spacing w:after="0" w:line="240" w:lineRule="auto"/>
    </w:pPr>
    <w:rPr>
      <w:rFonts w:ascii="Tahoma" w:eastAsia="Times New Roman" w:hAnsi="Tahoma" w:cs="Times New Roman"/>
      <w:szCs w:val="24"/>
      <w:lang w:eastAsia="sv-SE"/>
    </w:rPr>
  </w:style>
  <w:style w:type="character" w:customStyle="1" w:styleId="FootnoteTextChar">
    <w:name w:val="Footnote Text Char"/>
    <w:basedOn w:val="DefaultParagraphFont"/>
    <w:link w:val="FootnoteText"/>
    <w:rsid w:val="00805352"/>
    <w:rPr>
      <w:rFonts w:ascii="Tahoma" w:eastAsia="Times New Roman" w:hAnsi="Tahoma" w:cs="Times New Roman"/>
      <w:sz w:val="24"/>
      <w:szCs w:val="24"/>
      <w:lang w:val="en-GB" w:eastAsia="sv-SE"/>
    </w:rPr>
  </w:style>
  <w:style w:type="character" w:customStyle="1" w:styleId="hps">
    <w:name w:val="hps"/>
    <w:basedOn w:val="DefaultParagraphFont"/>
    <w:rsid w:val="00805352"/>
  </w:style>
  <w:style w:type="character" w:customStyle="1" w:styleId="shorttext">
    <w:name w:val="short_text"/>
    <w:basedOn w:val="DefaultParagraphFont"/>
    <w:rsid w:val="00805352"/>
  </w:style>
  <w:style w:type="paragraph" w:styleId="ListNumber">
    <w:name w:val="List Number"/>
    <w:basedOn w:val="Normal"/>
    <w:locked/>
    <w:rsid w:val="00805352"/>
    <w:pPr>
      <w:numPr>
        <w:numId w:val="9"/>
      </w:numPr>
      <w:spacing w:before="120" w:line="240" w:lineRule="auto"/>
      <w:contextualSpacing/>
    </w:pPr>
    <w:rPr>
      <w:rFonts w:ascii="Tahoma" w:eastAsia="Times New Roman" w:hAnsi="Tahoma" w:cs="Times New Roman"/>
      <w:sz w:val="22"/>
      <w:szCs w:val="24"/>
      <w:lang w:eastAsia="sv-SE"/>
    </w:rPr>
  </w:style>
  <w:style w:type="character" w:customStyle="1" w:styleId="skypepnhprintcontainer1398147045">
    <w:name w:val="skype_pnh_print_container_1398147045"/>
    <w:basedOn w:val="DefaultParagraphFont"/>
    <w:rsid w:val="00805352"/>
  </w:style>
  <w:style w:type="character" w:customStyle="1" w:styleId="skypepnhcontainer">
    <w:name w:val="skype_pnh_container"/>
    <w:basedOn w:val="DefaultParagraphFont"/>
    <w:rsid w:val="00805352"/>
  </w:style>
  <w:style w:type="character" w:customStyle="1" w:styleId="skypepnhmark">
    <w:name w:val="skype_pnh_mark"/>
    <w:basedOn w:val="DefaultParagraphFont"/>
    <w:rsid w:val="00805352"/>
  </w:style>
  <w:style w:type="character" w:customStyle="1" w:styleId="skypepnhtextspan">
    <w:name w:val="skype_pnh_text_span"/>
    <w:basedOn w:val="DefaultParagraphFont"/>
    <w:rsid w:val="00805352"/>
  </w:style>
  <w:style w:type="character" w:customStyle="1" w:styleId="skypepnhfreetextspan">
    <w:name w:val="skype_pnh_free_text_span"/>
    <w:basedOn w:val="DefaultParagraphFont"/>
    <w:rsid w:val="00805352"/>
  </w:style>
  <w:style w:type="table" w:styleId="LightList">
    <w:name w:val="Light List"/>
    <w:basedOn w:val="TableNormal"/>
    <w:uiPriority w:val="61"/>
    <w:locked/>
    <w:rsid w:val="00671C4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TableTitle">
    <w:name w:val="E-Table Title"/>
    <w:rsid w:val="00C34559"/>
    <w:pPr>
      <w:keepNext/>
      <w:tabs>
        <w:tab w:val="left" w:pos="1800"/>
      </w:tabs>
      <w:spacing w:after="120" w:line="280" w:lineRule="atLeast"/>
      <w:ind w:left="1800" w:hanging="1800"/>
    </w:pPr>
    <w:rPr>
      <w:rFonts w:ascii="Tahoma" w:eastAsia="Times New Roman" w:hAnsi="Tahoma" w:cs="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0"/>
    <w:lsdException w:name="toc 6" w:locked="0" w:semiHidden="0" w:uiPriority="0"/>
    <w:lsdException w:name="toc 7" w:locked="0" w:semiHidden="0" w:uiPriority="0"/>
    <w:lsdException w:name="toc 8" w:locked="0" w:semiHidden="0" w:uiPriority="0"/>
    <w:lsdException w:name="toc 9" w:uiPriority="0"/>
    <w:lsdException w:name="footnote text" w:uiPriority="0"/>
    <w:lsdException w:name="header" w:locked="0"/>
    <w:lsdException w:name="footer" w:locked="0" w:uiPriority="0"/>
    <w:lsdException w:name="index heading" w:uiPriority="0"/>
    <w:lsdException w:name="caption" w:uiPriority="0" w:qFormat="1"/>
    <w:lsdException w:name="table of figures" w:locked="0" w:semiHidden="0"/>
    <w:lsdException w:name="footnote reference" w:uiPriority="0"/>
    <w:lsdException w:name="page number" w:locked="0" w:semiHidden="0"/>
    <w:lsdException w:name="table of authorities" w:uiPriority="0"/>
    <w:lsdException w:name="toa heading" w:uiPriority="0"/>
    <w:lsdException w:name="List" w:uiPriority="0"/>
    <w:lsdException w:name="List Number" w:uiPriority="0"/>
    <w:lsdException w:name="Title" w:semiHidden="0" w:uiPriority="10" w:unhideWhenUsed="0"/>
    <w:lsdException w:name="Default Paragraph Font" w:locked="0" w:uiPriority="1"/>
    <w:lsdException w:name="Subtitle" w:uiPriority="11" w:unhideWhenUsed="0" w:qFormat="1"/>
    <w:lsdException w:name="Hyperlink" w:uiPriority="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annotation subject" w:uiPriority="0"/>
    <w:lsdException w:name="No List" w:locked="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qFormat/>
    <w:rsid w:val="007B401F"/>
    <w:pPr>
      <w:keepNext/>
      <w:tabs>
        <w:tab w:val="left" w:pos="992"/>
      </w:tabs>
      <w:spacing w:before="480" w:after="240" w:line="240" w:lineRule="auto"/>
      <w:outlineLvl w:val="0"/>
    </w:pPr>
    <w:rPr>
      <w:rFonts w:ascii="Calibri" w:eastAsiaTheme="majorEastAsia" w:hAnsi="Calibri" w:cstheme="majorBidi"/>
      <w:b/>
      <w:bCs/>
      <w:caps/>
      <w:sz w:val="28"/>
      <w:szCs w:val="28"/>
      <w:lang w:val="en-GB"/>
    </w:rPr>
  </w:style>
  <w:style w:type="paragraph" w:styleId="Heading2">
    <w:name w:val="heading 2"/>
    <w:next w:val="Normal"/>
    <w:link w:val="Heading2Char"/>
    <w:qFormat/>
    <w:rsid w:val="003102AF"/>
    <w:pPr>
      <w:keepNext/>
      <w:tabs>
        <w:tab w:val="left" w:pos="992"/>
      </w:tabs>
      <w:spacing w:before="120" w:after="120" w:line="240" w:lineRule="auto"/>
      <w:outlineLvl w:val="1"/>
    </w:pPr>
    <w:rPr>
      <w:rFonts w:ascii="Calibri" w:eastAsiaTheme="majorEastAsia" w:hAnsi="Calibri" w:cstheme="majorBidi"/>
      <w:b/>
      <w:bCs/>
      <w:sz w:val="28"/>
      <w:szCs w:val="26"/>
      <w:lang w:val="en-GB"/>
    </w:rPr>
  </w:style>
  <w:style w:type="paragraph" w:styleId="Heading3">
    <w:name w:val="heading 3"/>
    <w:next w:val="Normal"/>
    <w:link w:val="Heading3Char"/>
    <w:qFormat/>
    <w:rsid w:val="003102AF"/>
    <w:pPr>
      <w:keepNext/>
      <w:tabs>
        <w:tab w:val="left" w:pos="992"/>
      </w:tabs>
      <w:spacing w:after="120" w:line="240" w:lineRule="auto"/>
      <w:outlineLvl w:val="2"/>
    </w:pPr>
    <w:rPr>
      <w:rFonts w:ascii="Calibri" w:eastAsiaTheme="majorEastAsia" w:hAnsi="Calibri" w:cstheme="majorBidi"/>
      <w:b/>
      <w:bCs/>
      <w:sz w:val="24"/>
      <w:lang w:val="en-GB"/>
    </w:rPr>
  </w:style>
  <w:style w:type="paragraph" w:styleId="Heading4">
    <w:name w:val="heading 4"/>
    <w:next w:val="Normal"/>
    <w:link w:val="Heading4Char"/>
    <w:qFormat/>
    <w:rsid w:val="003102AF"/>
    <w:pPr>
      <w:keepNext/>
      <w:tabs>
        <w:tab w:val="left" w:pos="992"/>
      </w:tabs>
      <w:spacing w:after="120" w:line="240" w:lineRule="auto"/>
      <w:outlineLvl w:val="3"/>
    </w:pPr>
    <w:rPr>
      <w:rFonts w:ascii="Calibri" w:eastAsiaTheme="majorEastAsia" w:hAnsi="Calibri" w:cstheme="majorBidi"/>
      <w:b/>
      <w:bCs/>
      <w:iCs/>
      <w:sz w:val="24"/>
      <w:lang w:val="en-GB"/>
    </w:rPr>
  </w:style>
  <w:style w:type="paragraph" w:styleId="Heading5">
    <w:name w:val="heading 5"/>
    <w:basedOn w:val="Normal"/>
    <w:next w:val="Normal"/>
    <w:link w:val="Heading5Char"/>
    <w:locked/>
    <w:rsid w:val="00805352"/>
    <w:pPr>
      <w:keepNext/>
      <w:keepLines/>
      <w:spacing w:before="200" w:after="0" w:line="240" w:lineRule="auto"/>
      <w:outlineLvl w:val="4"/>
    </w:pPr>
    <w:rPr>
      <w:rFonts w:asciiTheme="majorHAnsi" w:eastAsiaTheme="majorEastAsia" w:hAnsiTheme="majorHAnsi" w:cstheme="majorBidi"/>
      <w:color w:val="243F60" w:themeColor="accent1" w:themeShade="7F"/>
      <w:sz w:val="22"/>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qFormat/>
    <w:locked/>
    <w:rsid w:val="00D84B5E"/>
    <w:pPr>
      <w:spacing w:after="200" w:line="240" w:lineRule="auto"/>
    </w:pPr>
    <w:rPr>
      <w:b/>
      <w:bCs/>
      <w:color w:val="4F81BD" w:themeColor="accent1"/>
      <w:sz w:val="18"/>
      <w:szCs w:val="18"/>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4B1D92"/>
    <w:pPr>
      <w:keepNext/>
      <w:tabs>
        <w:tab w:val="left" w:pos="1412"/>
      </w:tabs>
      <w:spacing w:after="120" w:line="280" w:lineRule="atLeast"/>
      <w:ind w:left="1412" w:hanging="1412"/>
    </w:pPr>
    <w:rPr>
      <w:b/>
      <w:sz w:val="24"/>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2"/>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997AAA"/>
    <w:pPr>
      <w:numPr>
        <w:numId w:val="3"/>
      </w:numPr>
      <w:tabs>
        <w:tab w:val="left" w:pos="992"/>
      </w:tabs>
      <w:spacing w:after="240" w:line="280" w:lineRule="atLeast"/>
      <w:ind w:left="992" w:hanging="992"/>
    </w:pPr>
    <w:rPr>
      <w:rFonts w:ascii="Calibri" w:hAnsi="Calibri"/>
      <w:sz w:val="24"/>
      <w:lang w:val="en-GB"/>
    </w:rPr>
  </w:style>
  <w:style w:type="paragraph" w:customStyle="1" w:styleId="ESS-ListNumber">
    <w:name w:val="ESS-List Number"/>
    <w:uiPriority w:val="34"/>
    <w:qFormat/>
    <w:rsid w:val="000858CE"/>
    <w:pPr>
      <w:numPr>
        <w:numId w:val="5"/>
      </w:numPr>
      <w:spacing w:after="240" w:line="280" w:lineRule="atLeast"/>
      <w:ind w:left="993" w:hanging="993"/>
    </w:pPr>
    <w:rPr>
      <w:rFonts w:ascii="Calibri" w:hAnsi="Calibri"/>
      <w:sz w:val="24"/>
      <w:lang w:val="en-GB"/>
    </w:rPr>
  </w:style>
  <w:style w:type="paragraph" w:styleId="ListParagraph">
    <w:name w:val="List Paragraph"/>
    <w:basedOn w:val="Normal"/>
    <w:uiPriority w:val="72"/>
    <w:qFormat/>
    <w:locked/>
    <w:rsid w:val="006C7F31"/>
    <w:pPr>
      <w:ind w:left="720"/>
      <w:contextualSpacing/>
    </w:pPr>
  </w:style>
  <w:style w:type="paragraph" w:customStyle="1" w:styleId="ESS-ListSubsidiary">
    <w:name w:val="ESS-List Subsidiary"/>
    <w:uiPriority w:val="34"/>
    <w:rsid w:val="00893822"/>
    <w:pPr>
      <w:numPr>
        <w:numId w:val="4"/>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186FA9"/>
    <w:pPr>
      <w:tabs>
        <w:tab w:val="right" w:leader="dot" w:pos="8930"/>
      </w:tabs>
      <w:spacing w:before="120" w:after="0" w:line="240" w:lineRule="auto"/>
      <w:ind w:left="992" w:right="862" w:hanging="992"/>
    </w:pPr>
    <w:rPr>
      <w:rFonts w:ascii="Calibri" w:hAnsi="Calibri"/>
      <w:caps/>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rsid w:val="000677CD"/>
    <w:pPr>
      <w:framePr w:wrap="around" w:vAnchor="text" w:hAnchor="text" w:y="1"/>
      <w:spacing w:before="0"/>
      <w:ind w:left="0" w:right="0" w:firstLine="0"/>
    </w:pPr>
  </w:style>
  <w:style w:type="paragraph" w:styleId="TOC6">
    <w:name w:val="toc 6"/>
    <w:basedOn w:val="TOC4"/>
    <w:rsid w:val="000677CD"/>
    <w:pPr>
      <w:ind w:left="0" w:right="0" w:firstLine="0"/>
    </w:pPr>
  </w:style>
  <w:style w:type="paragraph" w:styleId="TOC7">
    <w:name w:val="toc 7"/>
    <w:basedOn w:val="TOC3"/>
    <w:rsid w:val="000677CD"/>
    <w:pPr>
      <w:ind w:left="0" w:right="0" w:firstLine="0"/>
    </w:pPr>
    <w:rPr>
      <w:caps/>
    </w:rPr>
  </w:style>
  <w:style w:type="paragraph" w:styleId="TOC8">
    <w:name w:val="toc 8"/>
    <w:basedOn w:val="TOC3"/>
    <w:rsid w:val="000677CD"/>
    <w:pPr>
      <w:ind w:left="0" w:right="0" w:firstLine="0"/>
    </w:pPr>
    <w:rPr>
      <w:caps/>
    </w:rPr>
  </w:style>
  <w:style w:type="paragraph" w:styleId="BalloonText">
    <w:name w:val="Balloon Text"/>
    <w:basedOn w:val="Normal"/>
    <w:link w:val="BalloonTextChar"/>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nhideWhenUsed/>
    <w:locked/>
    <w:rsid w:val="0045462D"/>
    <w:rPr>
      <w:color w:val="0000FF" w:themeColor="hyperlink"/>
      <w:u w:val="single"/>
    </w:rPr>
  </w:style>
  <w:style w:type="paragraph" w:styleId="TOC9">
    <w:name w:val="toc 9"/>
    <w:basedOn w:val="Normal"/>
    <w:next w:val="Normal"/>
    <w:autoRedefine/>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qFormat/>
    <w:rsid w:val="004F4C8F"/>
    <w:pPr>
      <w:spacing w:before="60" w:after="60" w:line="240" w:lineRule="auto"/>
    </w:pPr>
    <w:rPr>
      <w:rFonts w:ascii="Tahoma" w:eastAsia="Times New Roman" w:hAnsi="Tahoma" w:cs="Times New Roman"/>
      <w:sz w:val="20"/>
      <w:szCs w:val="20"/>
      <w:lang w:val="en-GB"/>
    </w:rPr>
  </w:style>
  <w:style w:type="character" w:customStyle="1" w:styleId="Heading5Char">
    <w:name w:val="Heading 5 Char"/>
    <w:basedOn w:val="DefaultParagraphFont"/>
    <w:link w:val="Heading5"/>
    <w:rsid w:val="00805352"/>
    <w:rPr>
      <w:rFonts w:asciiTheme="majorHAnsi" w:eastAsiaTheme="majorEastAsia" w:hAnsiTheme="majorHAnsi" w:cstheme="majorBidi"/>
      <w:color w:val="243F60" w:themeColor="accent1" w:themeShade="7F"/>
      <w:szCs w:val="24"/>
      <w:lang w:val="en-GB" w:eastAsia="sv-SE"/>
    </w:rPr>
  </w:style>
  <w:style w:type="paragraph" w:customStyle="1" w:styleId="FirstParagraph">
    <w:name w:val="First Paragraph"/>
    <w:rsid w:val="00805352"/>
    <w:pPr>
      <w:spacing w:after="0" w:line="300" w:lineRule="exact"/>
      <w:ind w:left="284" w:right="284"/>
    </w:pPr>
    <w:rPr>
      <w:rFonts w:ascii="Arial" w:eastAsia="Times New Roman" w:hAnsi="Arial" w:cs="Times New Roman"/>
      <w:sz w:val="24"/>
      <w:szCs w:val="24"/>
      <w:lang w:val="en-GB" w:eastAsia="sv-SE"/>
    </w:rPr>
  </w:style>
  <w:style w:type="paragraph" w:customStyle="1" w:styleId="Footnotes">
    <w:name w:val="Footnotes"/>
    <w:rsid w:val="00805352"/>
    <w:pPr>
      <w:spacing w:after="0" w:line="240" w:lineRule="auto"/>
      <w:ind w:left="567" w:right="567"/>
    </w:pPr>
    <w:rPr>
      <w:rFonts w:ascii="Arial" w:eastAsia="Times New Roman" w:hAnsi="Arial" w:cs="Times New Roman"/>
      <w:sz w:val="24"/>
      <w:szCs w:val="24"/>
      <w:lang w:val="sv-SE" w:eastAsia="sv-SE"/>
    </w:rPr>
  </w:style>
  <w:style w:type="character" w:styleId="FootnoteReference">
    <w:name w:val="footnote reference"/>
    <w:basedOn w:val="DefaultParagraphFont"/>
    <w:semiHidden/>
    <w:locked/>
    <w:rsid w:val="00805352"/>
    <w:rPr>
      <w:rFonts w:ascii="Arial" w:hAnsi="Arial"/>
      <w:vertAlign w:val="superscript"/>
    </w:rPr>
  </w:style>
  <w:style w:type="paragraph" w:customStyle="1" w:styleId="Abstractheadline">
    <w:name w:val="Abstract headline"/>
    <w:next w:val="References"/>
    <w:link w:val="AbstractheadlineChar"/>
    <w:rsid w:val="00805352"/>
    <w:pPr>
      <w:pageBreakBefore/>
      <w:spacing w:before="240" w:after="120" w:line="240" w:lineRule="auto"/>
    </w:pPr>
    <w:rPr>
      <w:rFonts w:ascii="Arial" w:eastAsia="Times New Roman" w:hAnsi="Arial" w:cs="Times New Roman"/>
      <w:caps/>
      <w:sz w:val="28"/>
      <w:szCs w:val="48"/>
      <w:lang w:val="en-GB" w:eastAsia="sv-SE"/>
    </w:rPr>
  </w:style>
  <w:style w:type="paragraph" w:customStyle="1" w:styleId="References">
    <w:name w:val="References"/>
    <w:basedOn w:val="Normal"/>
    <w:rsid w:val="00805352"/>
    <w:pPr>
      <w:spacing w:before="120" w:line="300" w:lineRule="exact"/>
      <w:ind w:left="641" w:right="284" w:hanging="357"/>
    </w:pPr>
    <w:rPr>
      <w:rFonts w:ascii="Tahoma" w:eastAsia="Times New Roman" w:hAnsi="Tahoma" w:cs="Times New Roman"/>
      <w:sz w:val="22"/>
      <w:szCs w:val="48"/>
      <w:lang w:eastAsia="sv-SE"/>
    </w:rPr>
  </w:style>
  <w:style w:type="character" w:customStyle="1" w:styleId="AbstractheadlineChar">
    <w:name w:val="Abstract headline Char"/>
    <w:basedOn w:val="DefaultParagraphFont"/>
    <w:link w:val="Abstractheadline"/>
    <w:rsid w:val="00805352"/>
    <w:rPr>
      <w:rFonts w:ascii="Arial" w:eastAsia="Times New Roman" w:hAnsi="Arial" w:cs="Times New Roman"/>
      <w:caps/>
      <w:sz w:val="28"/>
      <w:szCs w:val="48"/>
      <w:lang w:val="en-GB" w:eastAsia="sv-SE"/>
    </w:rPr>
  </w:style>
  <w:style w:type="paragraph" w:customStyle="1" w:styleId="Lista1">
    <w:name w:val="Lista1"/>
    <w:next w:val="List"/>
    <w:qFormat/>
    <w:rsid w:val="00805352"/>
    <w:pPr>
      <w:numPr>
        <w:numId w:val="6"/>
      </w:numPr>
      <w:spacing w:before="120" w:after="240" w:line="240" w:lineRule="auto"/>
      <w:ind w:left="998" w:hanging="942"/>
    </w:pPr>
    <w:rPr>
      <w:rFonts w:ascii="Tahoma" w:eastAsia="Times New Roman" w:hAnsi="Tahoma" w:cs="Times New Roman"/>
      <w:szCs w:val="24"/>
      <w:lang w:val="en-GB" w:eastAsia="sv-SE"/>
    </w:rPr>
  </w:style>
  <w:style w:type="paragraph" w:customStyle="1" w:styleId="Caption1">
    <w:name w:val="Caption1"/>
    <w:link w:val="CaptionChar"/>
    <w:qFormat/>
    <w:rsid w:val="00805352"/>
    <w:pPr>
      <w:spacing w:after="0" w:line="300" w:lineRule="exact"/>
      <w:ind w:left="357"/>
    </w:pPr>
    <w:rPr>
      <w:rFonts w:ascii="Arial" w:eastAsia="Times New Roman" w:hAnsi="Arial" w:cs="Times New Roman"/>
      <w:sz w:val="16"/>
      <w:szCs w:val="24"/>
      <w:lang w:val="en-GB" w:eastAsia="sv-SE"/>
    </w:rPr>
  </w:style>
  <w:style w:type="paragraph" w:customStyle="1" w:styleId="List1">
    <w:name w:val="List1"/>
    <w:aliases w:val="reference"/>
    <w:qFormat/>
    <w:rsid w:val="00805352"/>
    <w:pPr>
      <w:numPr>
        <w:numId w:val="7"/>
      </w:numPr>
      <w:spacing w:after="0" w:line="300" w:lineRule="exact"/>
      <w:ind w:left="714" w:hanging="357"/>
    </w:pPr>
    <w:rPr>
      <w:rFonts w:ascii="Arial" w:eastAsia="Times New Roman" w:hAnsi="Arial" w:cs="Times New Roman"/>
      <w:sz w:val="24"/>
      <w:szCs w:val="48"/>
      <w:lang w:val="en-GB" w:eastAsia="sv-SE"/>
    </w:rPr>
  </w:style>
  <w:style w:type="character" w:customStyle="1" w:styleId="CaptionChar">
    <w:name w:val="Caption Char"/>
    <w:basedOn w:val="DefaultParagraphFont"/>
    <w:link w:val="Caption1"/>
    <w:rsid w:val="00805352"/>
    <w:rPr>
      <w:rFonts w:ascii="Arial" w:eastAsia="Times New Roman" w:hAnsi="Arial" w:cs="Times New Roman"/>
      <w:sz w:val="16"/>
      <w:szCs w:val="24"/>
      <w:lang w:val="en-GB" w:eastAsia="sv-SE"/>
    </w:rPr>
  </w:style>
  <w:style w:type="paragraph" w:customStyle="1" w:styleId="Formatmall1">
    <w:name w:val="Formatmall1"/>
    <w:basedOn w:val="FirstParagraph"/>
    <w:qFormat/>
    <w:rsid w:val="00805352"/>
  </w:style>
  <w:style w:type="paragraph" w:customStyle="1" w:styleId="E-Guided">
    <w:name w:val="E-Guided"/>
    <w:rsid w:val="00805352"/>
    <w:pPr>
      <w:spacing w:before="60" w:after="0" w:line="240" w:lineRule="auto"/>
    </w:pPr>
    <w:rPr>
      <w:rFonts w:ascii="Tahoma" w:eastAsia="Times New Roman" w:hAnsi="Tahoma" w:cs="Times New Roman"/>
      <w:sz w:val="20"/>
      <w:szCs w:val="20"/>
      <w:lang w:val="en-GB"/>
    </w:rPr>
  </w:style>
  <w:style w:type="paragraph" w:customStyle="1" w:styleId="E-GuidedBold">
    <w:name w:val="E-Guided Bold"/>
    <w:rsid w:val="00805352"/>
    <w:pPr>
      <w:spacing w:before="60" w:after="120" w:line="240" w:lineRule="auto"/>
    </w:pPr>
    <w:rPr>
      <w:rFonts w:ascii="Arial" w:eastAsia="Times New Roman" w:hAnsi="Arial" w:cs="Times New Roman"/>
      <w:sz w:val="20"/>
      <w:szCs w:val="20"/>
      <w:lang w:val="en-GB"/>
    </w:rPr>
  </w:style>
  <w:style w:type="paragraph" w:customStyle="1" w:styleId="E-FrontPageTitle">
    <w:name w:val="E-FrontPage Title"/>
    <w:basedOn w:val="Normal"/>
    <w:qFormat/>
    <w:rsid w:val="00805352"/>
    <w:pPr>
      <w:spacing w:before="120" w:after="120" w:line="240" w:lineRule="auto"/>
      <w:jc w:val="center"/>
    </w:pPr>
    <w:rPr>
      <w:rFonts w:ascii="Tahoma" w:eastAsia="Times New Roman" w:hAnsi="Tahoma" w:cs="Times New Roman"/>
      <w:sz w:val="28"/>
      <w:szCs w:val="20"/>
    </w:rPr>
  </w:style>
  <w:style w:type="paragraph" w:customStyle="1" w:styleId="E-Heading1">
    <w:name w:val="E-Heading 1"/>
    <w:next w:val="Normal"/>
    <w:qFormat/>
    <w:rsid w:val="00805352"/>
    <w:pPr>
      <w:keepNext/>
      <w:spacing w:before="480" w:after="240" w:line="240" w:lineRule="auto"/>
      <w:outlineLvl w:val="0"/>
    </w:pPr>
    <w:rPr>
      <w:rFonts w:ascii="Tahoma" w:eastAsia="Times New Roman" w:hAnsi="Tahoma" w:cs="Times New Roman"/>
      <w:caps/>
      <w:sz w:val="28"/>
      <w:szCs w:val="20"/>
      <w:lang w:val="en-GB"/>
    </w:rPr>
  </w:style>
  <w:style w:type="paragraph" w:customStyle="1" w:styleId="E-DocumentName">
    <w:name w:val="E-Document Name"/>
    <w:basedOn w:val="E-GuidedBold"/>
    <w:rsid w:val="00805352"/>
    <w:pPr>
      <w:spacing w:before="0" w:after="0"/>
    </w:pPr>
    <w:rPr>
      <w:rFonts w:ascii="Tahoma" w:hAnsi="Tahoma"/>
      <w:b/>
      <w:sz w:val="18"/>
    </w:rPr>
  </w:style>
  <w:style w:type="paragraph" w:customStyle="1" w:styleId="E-LineL1">
    <w:name w:val="E-Line L 1"/>
    <w:basedOn w:val="E-Guided"/>
    <w:rsid w:val="00805352"/>
    <w:rPr>
      <w:sz w:val="16"/>
    </w:rPr>
  </w:style>
  <w:style w:type="paragraph" w:customStyle="1" w:styleId="E-LineL2">
    <w:name w:val="E-Line L 2"/>
    <w:basedOn w:val="E-Guided"/>
    <w:rsid w:val="00805352"/>
    <w:rPr>
      <w:sz w:val="16"/>
    </w:rPr>
  </w:style>
  <w:style w:type="paragraph" w:customStyle="1" w:styleId="E-LineR1">
    <w:name w:val="E-Line R 1"/>
    <w:basedOn w:val="Normal"/>
    <w:rsid w:val="00805352"/>
    <w:pPr>
      <w:spacing w:before="60" w:after="0" w:line="240" w:lineRule="auto"/>
    </w:pPr>
    <w:rPr>
      <w:rFonts w:ascii="Tahoma" w:eastAsia="Times New Roman" w:hAnsi="Tahoma" w:cs="Times New Roman"/>
      <w:sz w:val="16"/>
      <w:szCs w:val="20"/>
    </w:rPr>
  </w:style>
  <w:style w:type="paragraph" w:customStyle="1" w:styleId="E-LineR2">
    <w:name w:val="E-Line R 2"/>
    <w:basedOn w:val="Normal"/>
    <w:rsid w:val="00805352"/>
    <w:pPr>
      <w:spacing w:before="60" w:after="0" w:line="240" w:lineRule="auto"/>
    </w:pPr>
    <w:rPr>
      <w:rFonts w:ascii="Tahoma" w:eastAsia="Times New Roman" w:hAnsi="Tahoma" w:cs="Times New Roman"/>
      <w:sz w:val="16"/>
      <w:szCs w:val="20"/>
    </w:rPr>
  </w:style>
  <w:style w:type="paragraph" w:customStyle="1" w:styleId="E-LineR3">
    <w:name w:val="E-Line R 3"/>
    <w:basedOn w:val="Normal"/>
    <w:rsid w:val="00805352"/>
    <w:pPr>
      <w:spacing w:before="60" w:after="0" w:line="240" w:lineRule="auto"/>
    </w:pPr>
    <w:rPr>
      <w:rFonts w:ascii="Tahoma" w:eastAsia="Times New Roman" w:hAnsi="Tahoma" w:cs="Times New Roman"/>
      <w:sz w:val="16"/>
      <w:szCs w:val="20"/>
    </w:rPr>
  </w:style>
  <w:style w:type="paragraph" w:customStyle="1" w:styleId="E-LineR4">
    <w:name w:val="E-Line R 4"/>
    <w:basedOn w:val="Normal"/>
    <w:rsid w:val="00805352"/>
    <w:pPr>
      <w:spacing w:before="60" w:line="240" w:lineRule="auto"/>
    </w:pPr>
    <w:rPr>
      <w:rFonts w:ascii="Tahoma" w:eastAsia="Times New Roman" w:hAnsi="Tahoma" w:cs="Times New Roman"/>
      <w:sz w:val="16"/>
      <w:szCs w:val="20"/>
    </w:rPr>
  </w:style>
  <w:style w:type="paragraph" w:customStyle="1" w:styleId="E-LineL3">
    <w:name w:val="E-Line L 3"/>
    <w:basedOn w:val="E-Guided"/>
    <w:rsid w:val="00805352"/>
    <w:rPr>
      <w:sz w:val="16"/>
    </w:rPr>
  </w:style>
  <w:style w:type="paragraph" w:customStyle="1" w:styleId="E-LineL4">
    <w:name w:val="E-Line L 4"/>
    <w:basedOn w:val="E-Guided"/>
    <w:rsid w:val="00805352"/>
    <w:rPr>
      <w:sz w:val="16"/>
    </w:rPr>
  </w:style>
  <w:style w:type="paragraph" w:customStyle="1" w:styleId="E-Heading2">
    <w:name w:val="E-Heading 2"/>
    <w:next w:val="Normal"/>
    <w:rsid w:val="00805352"/>
    <w:pPr>
      <w:keepNext/>
      <w:spacing w:before="120" w:after="120" w:line="240" w:lineRule="auto"/>
      <w:outlineLvl w:val="1"/>
    </w:pPr>
    <w:rPr>
      <w:rFonts w:ascii="Arial" w:eastAsia="Times New Roman" w:hAnsi="Arial" w:cs="Times New Roman"/>
      <w:sz w:val="28"/>
      <w:szCs w:val="20"/>
      <w:lang w:val="en-GB"/>
    </w:rPr>
  </w:style>
  <w:style w:type="paragraph" w:customStyle="1" w:styleId="E-Heading3">
    <w:name w:val="E-Heading 3"/>
    <w:next w:val="Normal"/>
    <w:rsid w:val="00805352"/>
    <w:pPr>
      <w:keepNext/>
      <w:spacing w:after="120" w:line="240" w:lineRule="auto"/>
      <w:outlineLvl w:val="2"/>
    </w:pPr>
    <w:rPr>
      <w:rFonts w:ascii="Arial" w:eastAsia="Times New Roman" w:hAnsi="Arial" w:cs="Times New Roman"/>
      <w:sz w:val="24"/>
      <w:szCs w:val="20"/>
      <w:lang w:val="en-GB"/>
    </w:rPr>
  </w:style>
  <w:style w:type="paragraph" w:customStyle="1" w:styleId="E-Heading4">
    <w:name w:val="E-Heading 4"/>
    <w:next w:val="Normal"/>
    <w:rsid w:val="00805352"/>
    <w:pPr>
      <w:keepNext/>
      <w:spacing w:after="120" w:line="240" w:lineRule="auto"/>
      <w:outlineLvl w:val="3"/>
    </w:pPr>
    <w:rPr>
      <w:rFonts w:ascii="Arial" w:eastAsia="Times New Roman" w:hAnsi="Arial" w:cs="Times New Roman"/>
      <w:sz w:val="24"/>
      <w:szCs w:val="20"/>
      <w:lang w:val="en-GB"/>
    </w:rPr>
  </w:style>
  <w:style w:type="paragraph" w:customStyle="1" w:styleId="E-Unassigned">
    <w:name w:val="E-Unassigned"/>
    <w:next w:val="Normal"/>
    <w:rsid w:val="00805352"/>
    <w:pPr>
      <w:keepNext/>
      <w:spacing w:before="120" w:after="120" w:line="240" w:lineRule="auto"/>
    </w:pPr>
    <w:rPr>
      <w:rFonts w:ascii="Arial" w:eastAsia="Times New Roman" w:hAnsi="Arial" w:cs="Times New Roman"/>
      <w:sz w:val="24"/>
      <w:szCs w:val="20"/>
      <w:lang w:val="en-GB"/>
    </w:rPr>
  </w:style>
  <w:style w:type="paragraph" w:customStyle="1" w:styleId="E-Unnumbered">
    <w:name w:val="E-Unnumbered"/>
    <w:next w:val="Normal"/>
    <w:rsid w:val="00805352"/>
    <w:pPr>
      <w:keepNext/>
      <w:spacing w:before="480" w:after="240" w:line="240" w:lineRule="auto"/>
    </w:pPr>
    <w:rPr>
      <w:rFonts w:ascii="Tahoma" w:eastAsia="Times New Roman" w:hAnsi="Tahoma" w:cs="Times New Roman"/>
      <w:caps/>
      <w:sz w:val="28"/>
      <w:szCs w:val="20"/>
      <w:lang w:val="en-GB"/>
    </w:rPr>
  </w:style>
  <w:style w:type="paragraph" w:styleId="List">
    <w:name w:val="List"/>
    <w:basedOn w:val="Normal"/>
    <w:locked/>
    <w:rsid w:val="00805352"/>
    <w:pPr>
      <w:spacing w:before="120" w:line="240" w:lineRule="auto"/>
      <w:ind w:left="283" w:hanging="283"/>
      <w:contextualSpacing/>
    </w:pPr>
    <w:rPr>
      <w:rFonts w:ascii="Tahoma" w:eastAsia="Times New Roman" w:hAnsi="Tahoma" w:cs="Times New Roman"/>
      <w:sz w:val="22"/>
      <w:szCs w:val="24"/>
      <w:lang w:eastAsia="sv-SE"/>
    </w:rPr>
  </w:style>
  <w:style w:type="paragraph" w:styleId="TableofAuthorities">
    <w:name w:val="table of authorities"/>
    <w:basedOn w:val="Normal"/>
    <w:next w:val="Normal"/>
    <w:locked/>
    <w:rsid w:val="00805352"/>
    <w:pPr>
      <w:spacing w:after="0" w:line="240" w:lineRule="auto"/>
      <w:ind w:left="220" w:hanging="220"/>
    </w:pPr>
    <w:rPr>
      <w:rFonts w:asciiTheme="minorHAnsi" w:eastAsia="Times New Roman" w:hAnsiTheme="minorHAnsi" w:cs="Times New Roman"/>
      <w:sz w:val="20"/>
      <w:szCs w:val="20"/>
      <w:lang w:eastAsia="sv-SE"/>
    </w:rPr>
  </w:style>
  <w:style w:type="paragraph" w:styleId="TOAHeading">
    <w:name w:val="toa heading"/>
    <w:basedOn w:val="Normal"/>
    <w:next w:val="Normal"/>
    <w:locked/>
    <w:rsid w:val="00805352"/>
    <w:pPr>
      <w:spacing w:before="240" w:after="120" w:line="240" w:lineRule="auto"/>
    </w:pPr>
    <w:rPr>
      <w:rFonts w:asciiTheme="minorHAnsi" w:eastAsia="Times New Roman" w:hAnsiTheme="minorHAnsi" w:cs="Times New Roman"/>
      <w:b/>
      <w:caps/>
      <w:sz w:val="20"/>
      <w:szCs w:val="20"/>
      <w:lang w:eastAsia="sv-SE"/>
    </w:rPr>
  </w:style>
  <w:style w:type="paragraph" w:styleId="Index1">
    <w:name w:val="index 1"/>
    <w:basedOn w:val="Normal"/>
    <w:next w:val="Normal"/>
    <w:autoRedefine/>
    <w:locked/>
    <w:rsid w:val="00805352"/>
    <w:pPr>
      <w:spacing w:before="120" w:line="240" w:lineRule="auto"/>
      <w:ind w:left="220" w:hanging="220"/>
    </w:pPr>
    <w:rPr>
      <w:rFonts w:ascii="Tahoma" w:eastAsia="Times New Roman" w:hAnsi="Tahoma" w:cs="Times New Roman"/>
      <w:sz w:val="22"/>
      <w:szCs w:val="24"/>
      <w:lang w:eastAsia="sv-SE"/>
    </w:rPr>
  </w:style>
  <w:style w:type="paragraph" w:styleId="Index2">
    <w:name w:val="index 2"/>
    <w:basedOn w:val="Normal"/>
    <w:next w:val="Normal"/>
    <w:autoRedefine/>
    <w:locked/>
    <w:rsid w:val="00805352"/>
    <w:pPr>
      <w:spacing w:before="120" w:line="240" w:lineRule="auto"/>
      <w:ind w:left="440" w:hanging="220"/>
    </w:pPr>
    <w:rPr>
      <w:rFonts w:ascii="Tahoma" w:eastAsia="Times New Roman" w:hAnsi="Tahoma" w:cs="Times New Roman"/>
      <w:sz w:val="22"/>
      <w:szCs w:val="24"/>
      <w:lang w:eastAsia="sv-SE"/>
    </w:rPr>
  </w:style>
  <w:style w:type="paragraph" w:styleId="Index3">
    <w:name w:val="index 3"/>
    <w:basedOn w:val="Normal"/>
    <w:next w:val="Normal"/>
    <w:autoRedefine/>
    <w:locked/>
    <w:rsid w:val="00805352"/>
    <w:pPr>
      <w:spacing w:before="120" w:line="240" w:lineRule="auto"/>
      <w:ind w:left="660" w:hanging="220"/>
    </w:pPr>
    <w:rPr>
      <w:rFonts w:ascii="Tahoma" w:eastAsia="Times New Roman" w:hAnsi="Tahoma" w:cs="Times New Roman"/>
      <w:sz w:val="22"/>
      <w:szCs w:val="24"/>
      <w:lang w:eastAsia="sv-SE"/>
    </w:rPr>
  </w:style>
  <w:style w:type="paragraph" w:styleId="Index4">
    <w:name w:val="index 4"/>
    <w:basedOn w:val="Normal"/>
    <w:next w:val="Normal"/>
    <w:autoRedefine/>
    <w:locked/>
    <w:rsid w:val="00805352"/>
    <w:pPr>
      <w:spacing w:before="120" w:line="240" w:lineRule="auto"/>
      <w:ind w:left="880" w:hanging="220"/>
    </w:pPr>
    <w:rPr>
      <w:rFonts w:ascii="Tahoma" w:eastAsia="Times New Roman" w:hAnsi="Tahoma" w:cs="Times New Roman"/>
      <w:sz w:val="22"/>
      <w:szCs w:val="24"/>
      <w:lang w:eastAsia="sv-SE"/>
    </w:rPr>
  </w:style>
  <w:style w:type="paragraph" w:styleId="Index5">
    <w:name w:val="index 5"/>
    <w:basedOn w:val="Normal"/>
    <w:next w:val="Normal"/>
    <w:autoRedefine/>
    <w:locked/>
    <w:rsid w:val="00805352"/>
    <w:pPr>
      <w:spacing w:before="120" w:line="240" w:lineRule="auto"/>
      <w:ind w:left="1100" w:hanging="220"/>
    </w:pPr>
    <w:rPr>
      <w:rFonts w:ascii="Tahoma" w:eastAsia="Times New Roman" w:hAnsi="Tahoma" w:cs="Times New Roman"/>
      <w:sz w:val="22"/>
      <w:szCs w:val="24"/>
      <w:lang w:eastAsia="sv-SE"/>
    </w:rPr>
  </w:style>
  <w:style w:type="paragraph" w:styleId="Index6">
    <w:name w:val="index 6"/>
    <w:basedOn w:val="Normal"/>
    <w:next w:val="Normal"/>
    <w:autoRedefine/>
    <w:locked/>
    <w:rsid w:val="00805352"/>
    <w:pPr>
      <w:spacing w:before="120" w:line="240" w:lineRule="auto"/>
      <w:ind w:left="1320" w:hanging="220"/>
    </w:pPr>
    <w:rPr>
      <w:rFonts w:ascii="Tahoma" w:eastAsia="Times New Roman" w:hAnsi="Tahoma" w:cs="Times New Roman"/>
      <w:sz w:val="22"/>
      <w:szCs w:val="24"/>
      <w:lang w:eastAsia="sv-SE"/>
    </w:rPr>
  </w:style>
  <w:style w:type="paragraph" w:styleId="Index7">
    <w:name w:val="index 7"/>
    <w:basedOn w:val="Normal"/>
    <w:next w:val="Normal"/>
    <w:autoRedefine/>
    <w:locked/>
    <w:rsid w:val="00805352"/>
    <w:pPr>
      <w:spacing w:before="120" w:line="240" w:lineRule="auto"/>
      <w:ind w:left="1540" w:hanging="220"/>
    </w:pPr>
    <w:rPr>
      <w:rFonts w:ascii="Tahoma" w:eastAsia="Times New Roman" w:hAnsi="Tahoma" w:cs="Times New Roman"/>
      <w:sz w:val="22"/>
      <w:szCs w:val="24"/>
      <w:lang w:eastAsia="sv-SE"/>
    </w:rPr>
  </w:style>
  <w:style w:type="paragraph" w:styleId="Index8">
    <w:name w:val="index 8"/>
    <w:basedOn w:val="Normal"/>
    <w:next w:val="Normal"/>
    <w:autoRedefine/>
    <w:locked/>
    <w:rsid w:val="00805352"/>
    <w:pPr>
      <w:spacing w:before="120" w:line="240" w:lineRule="auto"/>
      <w:ind w:left="1760" w:hanging="220"/>
    </w:pPr>
    <w:rPr>
      <w:rFonts w:ascii="Tahoma" w:eastAsia="Times New Roman" w:hAnsi="Tahoma" w:cs="Times New Roman"/>
      <w:sz w:val="22"/>
      <w:szCs w:val="24"/>
      <w:lang w:eastAsia="sv-SE"/>
    </w:rPr>
  </w:style>
  <w:style w:type="paragraph" w:styleId="Index9">
    <w:name w:val="index 9"/>
    <w:basedOn w:val="Normal"/>
    <w:next w:val="Normal"/>
    <w:autoRedefine/>
    <w:locked/>
    <w:rsid w:val="00805352"/>
    <w:pPr>
      <w:spacing w:before="120" w:line="240" w:lineRule="auto"/>
      <w:ind w:left="1980" w:hanging="220"/>
    </w:pPr>
    <w:rPr>
      <w:rFonts w:ascii="Tahoma" w:eastAsia="Times New Roman" w:hAnsi="Tahoma" w:cs="Times New Roman"/>
      <w:sz w:val="22"/>
      <w:szCs w:val="24"/>
      <w:lang w:eastAsia="sv-SE"/>
    </w:rPr>
  </w:style>
  <w:style w:type="paragraph" w:styleId="IndexHeading">
    <w:name w:val="index heading"/>
    <w:basedOn w:val="Normal"/>
    <w:next w:val="Index1"/>
    <w:locked/>
    <w:rsid w:val="00805352"/>
    <w:pPr>
      <w:spacing w:before="120" w:line="240" w:lineRule="auto"/>
    </w:pPr>
    <w:rPr>
      <w:rFonts w:ascii="Tahoma" w:eastAsia="Times New Roman" w:hAnsi="Tahoma" w:cs="Times New Roman"/>
      <w:sz w:val="22"/>
      <w:szCs w:val="24"/>
      <w:lang w:eastAsia="sv-SE"/>
    </w:rPr>
  </w:style>
  <w:style w:type="paragraph" w:customStyle="1" w:styleId="sid2">
    <w:name w:val="sid2"/>
    <w:basedOn w:val="E-LineR1"/>
    <w:rsid w:val="00805352"/>
  </w:style>
  <w:style w:type="paragraph" w:customStyle="1" w:styleId="Document">
    <w:name w:val="Document"/>
    <w:basedOn w:val="E-LineL1"/>
    <w:rsid w:val="00805352"/>
    <w:rPr>
      <w:b/>
    </w:rPr>
  </w:style>
  <w:style w:type="character" w:styleId="PlaceholderText">
    <w:name w:val="Placeholder Text"/>
    <w:basedOn w:val="DefaultParagraphFont"/>
    <w:locked/>
    <w:rsid w:val="00805352"/>
    <w:rPr>
      <w:color w:val="808080"/>
    </w:rPr>
  </w:style>
  <w:style w:type="paragraph" w:styleId="TOCHeading">
    <w:name w:val="TOC Heading"/>
    <w:basedOn w:val="Heading1"/>
    <w:next w:val="Normal"/>
    <w:uiPriority w:val="39"/>
    <w:unhideWhenUsed/>
    <w:qFormat/>
    <w:locked/>
    <w:rsid w:val="00805352"/>
    <w:pPr>
      <w:keepLines/>
      <w:tabs>
        <w:tab w:val="clear" w:pos="992"/>
      </w:tabs>
      <w:spacing w:after="0" w:line="276" w:lineRule="auto"/>
      <w:outlineLvl w:val="9"/>
    </w:pPr>
    <w:rPr>
      <w:rFonts w:asciiTheme="majorHAnsi" w:hAnsiTheme="majorHAnsi"/>
      <w:caps w:val="0"/>
      <w:color w:val="365F91" w:themeColor="accent1" w:themeShade="BF"/>
      <w:lang w:val="en-US"/>
    </w:rPr>
  </w:style>
  <w:style w:type="character" w:styleId="CommentReference">
    <w:name w:val="annotation reference"/>
    <w:basedOn w:val="DefaultParagraphFont"/>
    <w:uiPriority w:val="99"/>
    <w:unhideWhenUsed/>
    <w:locked/>
    <w:rsid w:val="00805352"/>
    <w:rPr>
      <w:sz w:val="18"/>
      <w:szCs w:val="18"/>
    </w:rPr>
  </w:style>
  <w:style w:type="paragraph" w:styleId="CommentText">
    <w:name w:val="annotation text"/>
    <w:basedOn w:val="Normal"/>
    <w:link w:val="CommentTextChar"/>
    <w:uiPriority w:val="99"/>
    <w:unhideWhenUsed/>
    <w:locked/>
    <w:rsid w:val="00805352"/>
    <w:pPr>
      <w:spacing w:after="0" w:line="240" w:lineRule="auto"/>
    </w:pPr>
    <w:rPr>
      <w:rFonts w:ascii="Tahoma" w:eastAsiaTheme="minorEastAsia" w:hAnsi="Tahoma"/>
      <w:szCs w:val="24"/>
      <w:lang w:val="en-US"/>
    </w:rPr>
  </w:style>
  <w:style w:type="character" w:customStyle="1" w:styleId="CommentTextChar">
    <w:name w:val="Comment Text Char"/>
    <w:basedOn w:val="DefaultParagraphFont"/>
    <w:link w:val="CommentText"/>
    <w:uiPriority w:val="99"/>
    <w:rsid w:val="00805352"/>
    <w:rPr>
      <w:rFonts w:ascii="Tahoma" w:eastAsiaTheme="minorEastAsia" w:hAnsi="Tahoma"/>
      <w:sz w:val="24"/>
      <w:szCs w:val="24"/>
    </w:rPr>
  </w:style>
  <w:style w:type="paragraph" w:styleId="Subtitle">
    <w:name w:val="Subtitle"/>
    <w:basedOn w:val="Normal"/>
    <w:next w:val="Normal"/>
    <w:link w:val="SubtitleChar"/>
    <w:uiPriority w:val="11"/>
    <w:qFormat/>
    <w:locked/>
    <w:rsid w:val="00805352"/>
    <w:pPr>
      <w:numPr>
        <w:ilvl w:val="1"/>
      </w:numPr>
      <w:spacing w:after="0" w:line="240" w:lineRule="auto"/>
    </w:pPr>
    <w:rPr>
      <w:rFonts w:asciiTheme="majorHAnsi" w:eastAsiaTheme="majorEastAsia" w:hAnsiTheme="majorHAnsi" w:cstheme="majorBidi"/>
      <w:i/>
      <w:iCs/>
      <w:color w:val="4F81BD" w:themeColor="accent1"/>
      <w:spacing w:val="15"/>
      <w:szCs w:val="24"/>
      <w:lang w:val="en-US"/>
    </w:rPr>
  </w:style>
  <w:style w:type="character" w:customStyle="1" w:styleId="SubtitleChar">
    <w:name w:val="Subtitle Char"/>
    <w:basedOn w:val="DefaultParagraphFont"/>
    <w:link w:val="Subtitle"/>
    <w:uiPriority w:val="11"/>
    <w:rsid w:val="00805352"/>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locked/>
    <w:rsid w:val="00805352"/>
    <w:pPr>
      <w:spacing w:before="120" w:after="240"/>
    </w:pPr>
    <w:rPr>
      <w:rFonts w:eastAsia="Times New Roman" w:cs="Times New Roman"/>
      <w:b/>
      <w:bCs/>
      <w:sz w:val="20"/>
      <w:szCs w:val="20"/>
      <w:lang w:val="en-GB" w:eastAsia="sv-SE"/>
    </w:rPr>
  </w:style>
  <w:style w:type="character" w:customStyle="1" w:styleId="CommentSubjectChar">
    <w:name w:val="Comment Subject Char"/>
    <w:basedOn w:val="CommentTextChar"/>
    <w:link w:val="CommentSubject"/>
    <w:rsid w:val="00805352"/>
    <w:rPr>
      <w:rFonts w:ascii="Tahoma" w:eastAsia="Times New Roman" w:hAnsi="Tahoma" w:cs="Times New Roman"/>
      <w:b/>
      <w:bCs/>
      <w:sz w:val="20"/>
      <w:szCs w:val="20"/>
      <w:lang w:val="en-GB" w:eastAsia="sv-SE"/>
    </w:rPr>
  </w:style>
  <w:style w:type="paragraph" w:styleId="FootnoteText">
    <w:name w:val="footnote text"/>
    <w:basedOn w:val="Normal"/>
    <w:link w:val="FootnoteTextChar"/>
    <w:locked/>
    <w:rsid w:val="00805352"/>
    <w:pPr>
      <w:spacing w:after="0" w:line="240" w:lineRule="auto"/>
    </w:pPr>
    <w:rPr>
      <w:rFonts w:ascii="Tahoma" w:eastAsia="Times New Roman" w:hAnsi="Tahoma" w:cs="Times New Roman"/>
      <w:szCs w:val="24"/>
      <w:lang w:eastAsia="sv-SE"/>
    </w:rPr>
  </w:style>
  <w:style w:type="character" w:customStyle="1" w:styleId="FootnoteTextChar">
    <w:name w:val="Footnote Text Char"/>
    <w:basedOn w:val="DefaultParagraphFont"/>
    <w:link w:val="FootnoteText"/>
    <w:rsid w:val="00805352"/>
    <w:rPr>
      <w:rFonts w:ascii="Tahoma" w:eastAsia="Times New Roman" w:hAnsi="Tahoma" w:cs="Times New Roman"/>
      <w:sz w:val="24"/>
      <w:szCs w:val="24"/>
      <w:lang w:val="en-GB" w:eastAsia="sv-SE"/>
    </w:rPr>
  </w:style>
  <w:style w:type="character" w:customStyle="1" w:styleId="hps">
    <w:name w:val="hps"/>
    <w:basedOn w:val="DefaultParagraphFont"/>
    <w:rsid w:val="00805352"/>
  </w:style>
  <w:style w:type="character" w:customStyle="1" w:styleId="shorttext">
    <w:name w:val="short_text"/>
    <w:basedOn w:val="DefaultParagraphFont"/>
    <w:rsid w:val="00805352"/>
  </w:style>
  <w:style w:type="paragraph" w:styleId="ListNumber">
    <w:name w:val="List Number"/>
    <w:basedOn w:val="Normal"/>
    <w:locked/>
    <w:rsid w:val="00805352"/>
    <w:pPr>
      <w:numPr>
        <w:numId w:val="9"/>
      </w:numPr>
      <w:spacing w:before="120" w:line="240" w:lineRule="auto"/>
      <w:contextualSpacing/>
    </w:pPr>
    <w:rPr>
      <w:rFonts w:ascii="Tahoma" w:eastAsia="Times New Roman" w:hAnsi="Tahoma" w:cs="Times New Roman"/>
      <w:sz w:val="22"/>
      <w:szCs w:val="24"/>
      <w:lang w:eastAsia="sv-SE"/>
    </w:rPr>
  </w:style>
  <w:style w:type="character" w:customStyle="1" w:styleId="skypepnhprintcontainer1398147045">
    <w:name w:val="skype_pnh_print_container_1398147045"/>
    <w:basedOn w:val="DefaultParagraphFont"/>
    <w:rsid w:val="00805352"/>
  </w:style>
  <w:style w:type="character" w:customStyle="1" w:styleId="skypepnhcontainer">
    <w:name w:val="skype_pnh_container"/>
    <w:basedOn w:val="DefaultParagraphFont"/>
    <w:rsid w:val="00805352"/>
  </w:style>
  <w:style w:type="character" w:customStyle="1" w:styleId="skypepnhmark">
    <w:name w:val="skype_pnh_mark"/>
    <w:basedOn w:val="DefaultParagraphFont"/>
    <w:rsid w:val="00805352"/>
  </w:style>
  <w:style w:type="character" w:customStyle="1" w:styleId="skypepnhtextspan">
    <w:name w:val="skype_pnh_text_span"/>
    <w:basedOn w:val="DefaultParagraphFont"/>
    <w:rsid w:val="00805352"/>
  </w:style>
  <w:style w:type="character" w:customStyle="1" w:styleId="skypepnhfreetextspan">
    <w:name w:val="skype_pnh_free_text_span"/>
    <w:basedOn w:val="DefaultParagraphFont"/>
    <w:rsid w:val="00805352"/>
  </w:style>
  <w:style w:type="table" w:styleId="LightList">
    <w:name w:val="Light List"/>
    <w:basedOn w:val="TableNormal"/>
    <w:uiPriority w:val="61"/>
    <w:locked/>
    <w:rsid w:val="00671C4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TableTitle">
    <w:name w:val="E-Table Title"/>
    <w:rsid w:val="00C34559"/>
    <w:pPr>
      <w:keepNext/>
      <w:tabs>
        <w:tab w:val="left" w:pos="1800"/>
      </w:tabs>
      <w:spacing w:after="120" w:line="280" w:lineRule="atLeast"/>
      <w:ind w:left="1800" w:hanging="1800"/>
    </w:pPr>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462189699">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1801805768">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170459612">
              <w:marLeft w:val="0"/>
              <w:marRight w:val="0"/>
              <w:marTop w:val="0"/>
              <w:marBottom w:val="0"/>
              <w:divBdr>
                <w:top w:val="none" w:sz="0" w:space="0" w:color="auto"/>
                <w:left w:val="none" w:sz="0" w:space="0" w:color="auto"/>
                <w:bottom w:val="none" w:sz="0" w:space="0" w:color="auto"/>
                <w:right w:val="none" w:sz="0" w:space="0" w:color="auto"/>
              </w:divBdr>
            </w:div>
            <w:div w:id="18082661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599335085">
                              <w:marLeft w:val="0"/>
                              <w:marRight w:val="0"/>
                              <w:marTop w:val="0"/>
                              <w:marBottom w:val="0"/>
                              <w:divBdr>
                                <w:top w:val="none" w:sz="0" w:space="0" w:color="auto"/>
                                <w:left w:val="none" w:sz="0" w:space="0" w:color="auto"/>
                                <w:bottom w:val="none" w:sz="0" w:space="0" w:color="auto"/>
                                <w:right w:val="none" w:sz="0" w:space="0" w:color="auto"/>
                              </w:divBdr>
                              <w:divsChild>
                                <w:div w:id="33576980">
                                  <w:marLeft w:val="0"/>
                                  <w:marRight w:val="0"/>
                                  <w:marTop w:val="0"/>
                                  <w:marBottom w:val="0"/>
                                  <w:divBdr>
                                    <w:top w:val="none" w:sz="0" w:space="0" w:color="auto"/>
                                    <w:left w:val="none" w:sz="0" w:space="0" w:color="auto"/>
                                    <w:bottom w:val="none" w:sz="0" w:space="0" w:color="auto"/>
                                    <w:right w:val="none" w:sz="0" w:space="0" w:color="auto"/>
                                  </w:divBdr>
                                </w:div>
                                <w:div w:id="20244755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081100866">
                                  <w:marLeft w:val="0"/>
                                  <w:marRight w:val="0"/>
                                  <w:marTop w:val="0"/>
                                  <w:marBottom w:val="0"/>
                                  <w:divBdr>
                                    <w:top w:val="none" w:sz="0" w:space="0" w:color="auto"/>
                                    <w:left w:val="none" w:sz="0" w:space="0" w:color="auto"/>
                                    <w:bottom w:val="none" w:sz="0" w:space="0" w:color="auto"/>
                                    <w:right w:val="none" w:sz="0" w:space="0" w:color="auto"/>
                                  </w:divBdr>
                                </w:div>
                                <w:div w:id="1743943974">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30445153">
                                  <w:marLeft w:val="0"/>
                                  <w:marRight w:val="0"/>
                                  <w:marTop w:val="0"/>
                                  <w:marBottom w:val="0"/>
                                  <w:divBdr>
                                    <w:top w:val="none" w:sz="0" w:space="0" w:color="auto"/>
                                    <w:left w:val="none" w:sz="0" w:space="0" w:color="auto"/>
                                    <w:bottom w:val="none" w:sz="0" w:space="0" w:color="auto"/>
                                    <w:right w:val="none" w:sz="0" w:space="0" w:color="auto"/>
                                  </w:divBdr>
                                </w:div>
                                <w:div w:id="1662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303805187">
                      <w:marLeft w:val="0"/>
                      <w:marRight w:val="0"/>
                      <w:marTop w:val="0"/>
                      <w:marBottom w:val="0"/>
                      <w:divBdr>
                        <w:top w:val="none" w:sz="0" w:space="0" w:color="auto"/>
                        <w:left w:val="none" w:sz="0" w:space="0" w:color="auto"/>
                        <w:bottom w:val="none" w:sz="0" w:space="0" w:color="auto"/>
                        <w:right w:val="none" w:sz="0" w:space="0" w:color="auto"/>
                      </w:divBdr>
                    </w:div>
                    <w:div w:id="1820262899">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173186174">
                      <w:marLeft w:val="0"/>
                      <w:marRight w:val="0"/>
                      <w:marTop w:val="0"/>
                      <w:marBottom w:val="0"/>
                      <w:divBdr>
                        <w:top w:val="none" w:sz="0" w:space="0" w:color="auto"/>
                        <w:left w:val="none" w:sz="0" w:space="0" w:color="auto"/>
                        <w:bottom w:val="none" w:sz="0" w:space="0" w:color="auto"/>
                        <w:right w:val="none" w:sz="0" w:space="0" w:color="auto"/>
                      </w:divBdr>
                    </w:div>
                    <w:div w:id="1762943675">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109858419">
                      <w:marLeft w:val="0"/>
                      <w:marRight w:val="0"/>
                      <w:marTop w:val="0"/>
                      <w:marBottom w:val="0"/>
                      <w:divBdr>
                        <w:top w:val="none" w:sz="0" w:space="0" w:color="auto"/>
                        <w:left w:val="none" w:sz="0" w:space="0" w:color="auto"/>
                        <w:bottom w:val="none" w:sz="0" w:space="0" w:color="auto"/>
                        <w:right w:val="none" w:sz="0" w:space="0" w:color="auto"/>
                      </w:divBdr>
                    </w:div>
                    <w:div w:id="992029199">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138305939">
                      <w:marLeft w:val="0"/>
                      <w:marRight w:val="0"/>
                      <w:marTop w:val="0"/>
                      <w:marBottom w:val="0"/>
                      <w:divBdr>
                        <w:top w:val="none" w:sz="0" w:space="0" w:color="auto"/>
                        <w:left w:val="none" w:sz="0" w:space="0" w:color="auto"/>
                        <w:bottom w:val="none" w:sz="0" w:space="0" w:color="auto"/>
                        <w:right w:val="none" w:sz="0" w:space="0" w:color="auto"/>
                      </w:divBdr>
                    </w:div>
                    <w:div w:id="1377776338">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729501073">
                      <w:marLeft w:val="0"/>
                      <w:marRight w:val="0"/>
                      <w:marTop w:val="0"/>
                      <w:marBottom w:val="0"/>
                      <w:divBdr>
                        <w:top w:val="none" w:sz="0" w:space="0" w:color="auto"/>
                        <w:left w:val="none" w:sz="0" w:space="0" w:color="auto"/>
                        <w:bottom w:val="none" w:sz="0" w:space="0" w:color="auto"/>
                        <w:right w:val="none" w:sz="0" w:space="0" w:color="auto"/>
                      </w:divBdr>
                    </w:div>
                    <w:div w:id="1771507347">
                      <w:marLeft w:val="0"/>
                      <w:marRight w:val="0"/>
                      <w:marTop w:val="0"/>
                      <w:marBottom w:val="0"/>
                      <w:divBdr>
                        <w:top w:val="none" w:sz="0" w:space="0" w:color="auto"/>
                        <w:left w:val="none" w:sz="0" w:space="0" w:color="auto"/>
                        <w:bottom w:val="none" w:sz="0" w:space="0" w:color="auto"/>
                        <w:right w:val="none" w:sz="0" w:space="0" w:color="auto"/>
                      </w:divBdr>
                    </w:div>
                  </w:divsChild>
                </w:div>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333921931">
                      <w:marLeft w:val="0"/>
                      <w:marRight w:val="0"/>
                      <w:marTop w:val="0"/>
                      <w:marBottom w:val="0"/>
                      <w:divBdr>
                        <w:top w:val="none" w:sz="0" w:space="0" w:color="auto"/>
                        <w:left w:val="none" w:sz="0" w:space="0" w:color="auto"/>
                        <w:bottom w:val="none" w:sz="0" w:space="0" w:color="auto"/>
                        <w:right w:val="none" w:sz="0" w:space="0" w:color="auto"/>
                      </w:divBdr>
                    </w:div>
                    <w:div w:id="16983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161">
              <w:marLeft w:val="0"/>
              <w:marRight w:val="0"/>
              <w:marTop w:val="0"/>
              <w:marBottom w:val="0"/>
              <w:divBdr>
                <w:top w:val="none" w:sz="0" w:space="0" w:color="auto"/>
                <w:left w:val="none" w:sz="0" w:space="0" w:color="auto"/>
                <w:bottom w:val="none" w:sz="0" w:space="0" w:color="auto"/>
                <w:right w:val="none" w:sz="0" w:space="0" w:color="auto"/>
              </w:divBdr>
              <w:divsChild>
                <w:div w:id="621112342">
                  <w:marLeft w:val="0"/>
                  <w:marRight w:val="0"/>
                  <w:marTop w:val="0"/>
                  <w:marBottom w:val="0"/>
                  <w:divBdr>
                    <w:top w:val="none" w:sz="0" w:space="0" w:color="auto"/>
                    <w:left w:val="none" w:sz="0" w:space="0" w:color="auto"/>
                    <w:bottom w:val="none" w:sz="0" w:space="0" w:color="auto"/>
                    <w:right w:val="none" w:sz="0" w:space="0" w:color="auto"/>
                  </w:divBdr>
                  <w:divsChild>
                    <w:div w:id="1563250177">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1910923016">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sChild>
                </w:div>
                <w:div w:id="693505213">
                  <w:marLeft w:val="0"/>
                  <w:marRight w:val="0"/>
                  <w:marTop w:val="0"/>
                  <w:marBottom w:val="0"/>
                  <w:divBdr>
                    <w:top w:val="none" w:sz="0" w:space="0" w:color="auto"/>
                    <w:left w:val="none" w:sz="0" w:space="0" w:color="auto"/>
                    <w:bottom w:val="none" w:sz="0" w:space="0" w:color="auto"/>
                    <w:right w:val="none" w:sz="0" w:space="0" w:color="auto"/>
                  </w:divBdr>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5834661">
                      <w:marLeft w:val="0"/>
                      <w:marRight w:val="0"/>
                      <w:marTop w:val="0"/>
                      <w:marBottom w:val="0"/>
                      <w:divBdr>
                        <w:top w:val="none" w:sz="0" w:space="0" w:color="auto"/>
                        <w:left w:val="none" w:sz="0" w:space="0" w:color="auto"/>
                        <w:bottom w:val="none" w:sz="0" w:space="0" w:color="auto"/>
                        <w:right w:val="none" w:sz="0" w:space="0" w:color="auto"/>
                      </w:divBdr>
                    </w:div>
                    <w:div w:id="1029113266">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1454666684">
                  <w:marLeft w:val="0"/>
                  <w:marRight w:val="0"/>
                  <w:marTop w:val="0"/>
                  <w:marBottom w:val="0"/>
                  <w:divBdr>
                    <w:top w:val="none" w:sz="0" w:space="0" w:color="auto"/>
                    <w:left w:val="none" w:sz="0" w:space="0" w:color="auto"/>
                    <w:bottom w:val="none" w:sz="0" w:space="0" w:color="auto"/>
                    <w:right w:val="none" w:sz="0" w:space="0" w:color="auto"/>
                  </w:divBdr>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72">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35BDE"/>
    <w:rsid w:val="00051A0D"/>
    <w:rsid w:val="000541C4"/>
    <w:rsid w:val="00075697"/>
    <w:rsid w:val="000772E5"/>
    <w:rsid w:val="000954F9"/>
    <w:rsid w:val="000B0BE4"/>
    <w:rsid w:val="000F4713"/>
    <w:rsid w:val="001429F9"/>
    <w:rsid w:val="001A5492"/>
    <w:rsid w:val="0022167D"/>
    <w:rsid w:val="003B32B6"/>
    <w:rsid w:val="00400368"/>
    <w:rsid w:val="00546D51"/>
    <w:rsid w:val="005D1ABD"/>
    <w:rsid w:val="00636156"/>
    <w:rsid w:val="006D64DA"/>
    <w:rsid w:val="00703229"/>
    <w:rsid w:val="007833B9"/>
    <w:rsid w:val="008709C8"/>
    <w:rsid w:val="0092091F"/>
    <w:rsid w:val="00967341"/>
    <w:rsid w:val="009B3804"/>
    <w:rsid w:val="00A0057C"/>
    <w:rsid w:val="00A10D6E"/>
    <w:rsid w:val="00A72FE4"/>
    <w:rsid w:val="00A75AD3"/>
    <w:rsid w:val="00A947FE"/>
    <w:rsid w:val="00AA04B9"/>
    <w:rsid w:val="00AA0DC0"/>
    <w:rsid w:val="00B61851"/>
    <w:rsid w:val="00B65CBA"/>
    <w:rsid w:val="00BF4C4D"/>
    <w:rsid w:val="00C20B21"/>
    <w:rsid w:val="00C32A40"/>
    <w:rsid w:val="00CA2423"/>
    <w:rsid w:val="00CB05A8"/>
    <w:rsid w:val="00D36487"/>
    <w:rsid w:val="00D46129"/>
    <w:rsid w:val="00D60F12"/>
    <w:rsid w:val="00D628BB"/>
    <w:rsid w:val="00E14F6D"/>
    <w:rsid w:val="00E443B6"/>
    <w:rsid w:val="00E64B3C"/>
    <w:rsid w:val="00E6623D"/>
    <w:rsid w:val="00ED0DE9"/>
    <w:rsid w:val="00EE33F5"/>
    <w:rsid w:val="00F3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4EDA7D84-7BB6-3948-95C9-3BE804DB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4</Pages>
  <Words>882</Words>
  <Characters>5031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 Unit Leader</vt:lpstr>
    </vt:vector>
  </TitlesOfParts>
  <Company>ÅF AB</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Unit Leader</dc:title>
  <dc:creator>Jens Harborn</dc:creator>
  <cp:lastModifiedBy>Ulf Oden</cp:lastModifiedBy>
  <cp:revision>13</cp:revision>
  <dcterms:created xsi:type="dcterms:W3CDTF">2015-03-26T08:13:00Z</dcterms:created>
  <dcterms:modified xsi:type="dcterms:W3CDTF">2016-05-16T15:04:00Z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4</vt:lpwstr>
  </property>
  <property fmtid="{D5CDD505-2E9C-101B-9397-08002B2CF9AE}" pid="5" name="MXActual_state_Preliminary">
    <vt:lpwstr>Mar 18, 2016</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Harborn, Jens</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
  </property>
  <property fmtid="{D5CDD505-2E9C-101B-9397-08002B2CF9AE}" pid="15" name="MXDesignated User">
    <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ulf.oden@esss.se</vt:lpwstr>
  </property>
  <property fmtid="{D5CDD505-2E9C-101B-9397-08002B2CF9AE}" pid="19" name="MXFirstName">
    <vt:lpwstr>Ulf</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Oden</vt:lpwstr>
  </property>
  <property fmtid="{D5CDD505-2E9C-101B-9397-08002B2CF9AE}" pid="23" name="MXLatestVersion">
    <vt:lpwstr>4</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ESS-0018673</vt:lpwstr>
  </property>
  <property fmtid="{D5CDD505-2E9C-101B-9397-08002B2CF9AE}" pid="29" name="MXOriginator">
    <vt:lpwstr>jensharborn</vt:lpwstr>
  </property>
  <property fmtid="{D5CDD505-2E9C-101B-9397-08002B2CF9AE}" pid="30" name="MXPolicy">
    <vt:lpwstr>Controlled Document</vt:lpwstr>
  </property>
  <property fmtid="{D5CDD505-2E9C-101B-9397-08002B2CF9AE}" pid="31" name="MXPolicy.Localized">
    <vt:lpwstr>Controlled Document</vt:lpwstr>
  </property>
  <property fmtid="{D5CDD505-2E9C-101B-9397-08002B2CF9AE}" pid="32" name="MXPrinted Date">
    <vt:lpwstr>Mar 18, 2016</vt:lpwstr>
  </property>
  <property fmtid="{D5CDD505-2E9C-101B-9397-08002B2CF9AE}" pid="33" name="MXPrinted Version">
    <vt:lpwstr>(4)</vt:lpwstr>
  </property>
  <property fmtid="{D5CDD505-2E9C-101B-9397-08002B2CF9AE}" pid="34" name="MXReference">
    <vt:lpwstr/>
  </property>
  <property fmtid="{D5CDD505-2E9C-101B-9397-08002B2CF9AE}" pid="35" name="MXRevision">
    <vt:lpwstr>3</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Harborn, Jens</vt:lpwstr>
  </property>
  <property fmtid="{D5CDD505-2E9C-101B-9397-08002B2CF9AE}" pid="39" name="MXSuspend Versioning">
    <vt:lpwstr>False</vt:lpwstr>
  </property>
  <property fmtid="{D5CDD505-2E9C-101B-9397-08002B2CF9AE}" pid="40" name="MXTitle">
    <vt:lpwstr>ICD-R PCool_Target Intermediate Cooling</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dmg_TechnicalSpecification</vt:lpwstr>
  </property>
  <property fmtid="{D5CDD505-2E9C-101B-9397-08002B2CF9AE}" pid="49" name="MXType.Localized">
    <vt:lpwstr>Technical Specification</vt:lpwstr>
  </property>
  <property fmtid="{D5CDD505-2E9C-101B-9397-08002B2CF9AE}" pid="50" name="MXUser">
    <vt:lpwstr>ulfoden</vt:lpwstr>
  </property>
  <property fmtid="{D5CDD505-2E9C-101B-9397-08002B2CF9AE}" pid="51" name="MXVersion">
    <vt:lpwstr>4</vt:lpwstr>
  </property>
  <property fmtid="{D5CDD505-2E9C-101B-9397-08002B2CF9AE}" pid="52" name="prpGSDName">
    <vt:lpwstr>Chess Controlled Core</vt:lpwstr>
  </property>
  <property fmtid="{D5CDD505-2E9C-101B-9397-08002B2CF9AE}" pid="53" name="prpGSDNo">
    <vt:lpwstr>1.0</vt:lpwstr>
  </property>
  <property fmtid="{D5CDD505-2E9C-101B-9397-08002B2CF9AE}" pid="54" name="prpVersion">
    <vt:lpwstr>Template Active Date: 11 Mar 2014</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N/A</vt:lpwstr>
  </property>
  <property fmtid="{D5CDD505-2E9C-101B-9397-08002B2CF9AE}" pid="58" name="MXSignatures_state_Review">
    <vt:lpwstr/>
  </property>
  <property fmtid="{D5CDD505-2E9C-101B-9397-08002B2CF9AE}" pid="59" name="MXActual_state_Release">
    <vt:lpwstr>N/A</vt:lpwstr>
  </property>
  <property fmtid="{D5CDD505-2E9C-101B-9397-08002B2CF9AE}" pid="60" name="MXdmg_LastSourceFileCheckin">
    <vt:lpwstr>May 2, 2016</vt:lpwstr>
  </property>
  <property fmtid="{D5CDD505-2E9C-101B-9397-08002B2CF9AE}" pid="61" name="MXSignatures_state_Release">
    <vt:lpwstr/>
  </property>
</Properties>
</file>