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8975"/>
      </w:tblGrid>
      <w:tr w:rsidR="00CC775B" w14:paraId="4A09CCE7" w14:textId="77777777" w:rsidTr="00CC775B">
        <w:tc>
          <w:tcPr>
            <w:tcW w:w="8982" w:type="dxa"/>
            <w:tcBorders>
              <w:top w:val="nil"/>
              <w:left w:val="nil"/>
              <w:bottom w:val="nil"/>
              <w:right w:val="nil"/>
            </w:tcBorders>
          </w:tcPr>
          <w:p w14:paraId="0102231D" w14:textId="77777777" w:rsidR="00CC775B" w:rsidRDefault="00CC775B" w:rsidP="00CC775B">
            <w:pPr>
              <w:pStyle w:val="ESS-Guided"/>
            </w:pPr>
            <w:bookmarkStart w:id="0" w:name="_GoBack"/>
            <w:bookmarkEnd w:id="0"/>
          </w:p>
        </w:tc>
      </w:tr>
      <w:tr w:rsidR="00CC775B" w14:paraId="17038644" w14:textId="77777777" w:rsidTr="00CC775B">
        <w:tc>
          <w:tcPr>
            <w:tcW w:w="8982" w:type="dxa"/>
            <w:tcBorders>
              <w:top w:val="nil"/>
              <w:left w:val="nil"/>
              <w:bottom w:val="nil"/>
              <w:right w:val="nil"/>
            </w:tcBorders>
          </w:tcPr>
          <w:p w14:paraId="75068AB0" w14:textId="77777777" w:rsidR="00CC775B" w:rsidRDefault="00CC775B" w:rsidP="00CC775B">
            <w:pPr>
              <w:pStyle w:val="ESS-Guided"/>
            </w:pPr>
          </w:p>
        </w:tc>
      </w:tr>
      <w:tr w:rsidR="00CC775B" w14:paraId="7CACCEDD" w14:textId="77777777" w:rsidTr="00CC775B">
        <w:tc>
          <w:tcPr>
            <w:tcW w:w="8982" w:type="dxa"/>
            <w:tcBorders>
              <w:top w:val="nil"/>
              <w:left w:val="nil"/>
              <w:bottom w:val="nil"/>
              <w:right w:val="nil"/>
            </w:tcBorders>
          </w:tcPr>
          <w:p w14:paraId="7D4289C9" w14:textId="77777777" w:rsidR="00CC775B" w:rsidRDefault="00CC775B" w:rsidP="00CC775B">
            <w:pPr>
              <w:pStyle w:val="ESS-Guided"/>
            </w:pPr>
          </w:p>
        </w:tc>
      </w:tr>
      <w:tr w:rsidR="00CC775B" w14:paraId="7D3AAF9A" w14:textId="77777777" w:rsidTr="00CC775B">
        <w:tc>
          <w:tcPr>
            <w:tcW w:w="8982" w:type="dxa"/>
            <w:tcBorders>
              <w:top w:val="nil"/>
              <w:left w:val="nil"/>
              <w:bottom w:val="nil"/>
              <w:right w:val="nil"/>
            </w:tcBorders>
          </w:tcPr>
          <w:p w14:paraId="0C88F564" w14:textId="77777777" w:rsidR="00CC775B" w:rsidRDefault="00CC775B" w:rsidP="00CC775B">
            <w:pPr>
              <w:pStyle w:val="ESS-Guided"/>
            </w:pPr>
          </w:p>
        </w:tc>
      </w:tr>
      <w:tr w:rsidR="00CC775B" w14:paraId="08BCD685" w14:textId="77777777" w:rsidTr="00CC775B">
        <w:tc>
          <w:tcPr>
            <w:tcW w:w="8982" w:type="dxa"/>
            <w:tcBorders>
              <w:top w:val="nil"/>
              <w:left w:val="nil"/>
              <w:bottom w:val="nil"/>
              <w:right w:val="nil"/>
            </w:tcBorders>
          </w:tcPr>
          <w:p w14:paraId="4F6FA294" w14:textId="77777777" w:rsidR="00CC775B" w:rsidRDefault="00CC775B" w:rsidP="00CC775B">
            <w:pPr>
              <w:pStyle w:val="ESS-Guided"/>
            </w:pPr>
          </w:p>
        </w:tc>
      </w:tr>
      <w:tr w:rsidR="00CC775B" w14:paraId="3DA0E6C1" w14:textId="77777777" w:rsidTr="00CC775B">
        <w:tc>
          <w:tcPr>
            <w:tcW w:w="8982" w:type="dxa"/>
            <w:tcBorders>
              <w:top w:val="nil"/>
              <w:left w:val="nil"/>
              <w:bottom w:val="nil"/>
              <w:right w:val="nil"/>
            </w:tcBorders>
          </w:tcPr>
          <w:p w14:paraId="4F7E5C1F" w14:textId="77777777" w:rsidR="00CC775B" w:rsidRDefault="00CC775B" w:rsidP="00CC775B">
            <w:pPr>
              <w:pStyle w:val="ESS-Guided"/>
            </w:pPr>
          </w:p>
        </w:tc>
      </w:tr>
      <w:tr w:rsidR="00CC775B" w14:paraId="753158A0" w14:textId="77777777" w:rsidTr="00CC775B">
        <w:tc>
          <w:tcPr>
            <w:tcW w:w="8982" w:type="dxa"/>
            <w:tcBorders>
              <w:top w:val="nil"/>
              <w:left w:val="nil"/>
              <w:bottom w:val="thinThickSmallGap" w:sz="24" w:space="0" w:color="auto"/>
              <w:right w:val="nil"/>
            </w:tcBorders>
          </w:tcPr>
          <w:p w14:paraId="60C15D9E" w14:textId="77777777" w:rsidR="00CC775B" w:rsidRDefault="00CC775B" w:rsidP="00CC775B">
            <w:pPr>
              <w:pStyle w:val="ESS-Guided"/>
            </w:pPr>
          </w:p>
        </w:tc>
      </w:tr>
      <w:tr w:rsidR="00CC775B" w14:paraId="0F1AE9AD" w14:textId="77777777" w:rsidTr="00CC775B">
        <w:tc>
          <w:tcPr>
            <w:tcW w:w="8982" w:type="dxa"/>
            <w:tcBorders>
              <w:top w:val="thinThickSmallGap" w:sz="24" w:space="0" w:color="auto"/>
              <w:left w:val="nil"/>
              <w:bottom w:val="nil"/>
              <w:right w:val="nil"/>
            </w:tcBorders>
          </w:tcPr>
          <w:p w14:paraId="0121F75A" w14:textId="77777777" w:rsidR="00CC775B" w:rsidRDefault="00CC775B" w:rsidP="00CC775B">
            <w:pPr>
              <w:pStyle w:val="ESS-Guided"/>
            </w:pPr>
          </w:p>
        </w:tc>
      </w:tr>
      <w:tr w:rsidR="00CC775B" w14:paraId="45EA741C" w14:textId="77777777" w:rsidTr="00CC775B">
        <w:tc>
          <w:tcPr>
            <w:tcW w:w="8982" w:type="dxa"/>
            <w:tcBorders>
              <w:top w:val="nil"/>
              <w:left w:val="nil"/>
              <w:bottom w:val="nil"/>
              <w:right w:val="nil"/>
            </w:tcBorders>
          </w:tcPr>
          <w:p w14:paraId="16834B3F" w14:textId="77777777" w:rsidR="00CC775B" w:rsidRDefault="00D3321F" w:rsidP="00CC775B">
            <w:pPr>
              <w:pStyle w:val="ESS-StudyTitle"/>
            </w:pPr>
            <w:r>
              <w:fldChar w:fldCharType="begin"/>
            </w:r>
            <w:r>
              <w:instrText xml:space="preserve"> DOCPROPERTY "MXTitle"  \* MERGEFORMAT </w:instrText>
            </w:r>
            <w:r>
              <w:fldChar w:fldCharType="separate"/>
            </w:r>
            <w:r w:rsidR="00DA39CA">
              <w:t>Target Wheel Drive and Shaft- Load case definition for pressure and temperature transients</w:t>
            </w:r>
            <w:r>
              <w:fldChar w:fldCharType="end"/>
            </w:r>
          </w:p>
        </w:tc>
      </w:tr>
      <w:tr w:rsidR="00CC775B" w14:paraId="0014AC6C" w14:textId="77777777" w:rsidTr="00CC775B">
        <w:tc>
          <w:tcPr>
            <w:tcW w:w="8982" w:type="dxa"/>
            <w:tcBorders>
              <w:top w:val="nil"/>
              <w:left w:val="nil"/>
              <w:bottom w:val="thickThinSmallGap" w:sz="24" w:space="0" w:color="auto"/>
              <w:right w:val="nil"/>
            </w:tcBorders>
          </w:tcPr>
          <w:p w14:paraId="4E752B8D" w14:textId="77777777" w:rsidR="00CC775B" w:rsidRDefault="00CC775B" w:rsidP="00CC775B">
            <w:pPr>
              <w:pStyle w:val="ESS-Guided"/>
            </w:pPr>
          </w:p>
        </w:tc>
      </w:tr>
      <w:tr w:rsidR="00CC775B" w14:paraId="6712AAA6" w14:textId="77777777" w:rsidTr="00CC775B">
        <w:tc>
          <w:tcPr>
            <w:tcW w:w="8982" w:type="dxa"/>
            <w:tcBorders>
              <w:top w:val="thickThinSmallGap" w:sz="24" w:space="0" w:color="auto"/>
              <w:left w:val="nil"/>
              <w:bottom w:val="nil"/>
              <w:right w:val="nil"/>
            </w:tcBorders>
          </w:tcPr>
          <w:p w14:paraId="342769CD" w14:textId="77777777" w:rsidR="00CC775B" w:rsidRDefault="00CC775B" w:rsidP="00CC775B">
            <w:pPr>
              <w:pStyle w:val="ESS-Guided"/>
            </w:pPr>
          </w:p>
        </w:tc>
      </w:tr>
    </w:tbl>
    <w:p w14:paraId="52298D3A" w14:textId="6200473F" w:rsidR="00CB4DA4" w:rsidRDefault="00CB4DA4" w:rsidP="00CB4DA4"/>
    <w:p w14:paraId="1F1BCBA1" w14:textId="77777777" w:rsidR="004F4C8F" w:rsidRDefault="004F4C8F" w:rsidP="007E6D3A"/>
    <w:tbl>
      <w:tblPr>
        <w:tblW w:w="5000" w:type="pct"/>
        <w:tblCellMar>
          <w:left w:w="70" w:type="dxa"/>
          <w:right w:w="70" w:type="dxa"/>
        </w:tblCellMar>
        <w:tblLook w:val="0000" w:firstRow="0" w:lastRow="0" w:firstColumn="0" w:lastColumn="0" w:noHBand="0" w:noVBand="0"/>
      </w:tblPr>
      <w:tblGrid>
        <w:gridCol w:w="1487"/>
        <w:gridCol w:w="2833"/>
        <w:gridCol w:w="4579"/>
      </w:tblGrid>
      <w:tr w:rsidR="00F13777" w:rsidRPr="00720902" w14:paraId="2628A5EE" w14:textId="77777777" w:rsidTr="00590145">
        <w:trPr>
          <w:cantSplit/>
          <w:tblHeader/>
        </w:trPr>
        <w:tc>
          <w:tcPr>
            <w:tcW w:w="835" w:type="pct"/>
            <w:tcBorders>
              <w:bottom w:val="single" w:sz="4" w:space="0" w:color="auto"/>
              <w:right w:val="single" w:sz="4" w:space="0" w:color="auto"/>
            </w:tcBorders>
            <w:shd w:val="clear" w:color="auto" w:fill="auto"/>
          </w:tcPr>
          <w:p w14:paraId="085FA600" w14:textId="77777777" w:rsidR="00F13777" w:rsidRPr="00720902" w:rsidRDefault="00F13777" w:rsidP="004F4C8F">
            <w:pPr>
              <w:pStyle w:val="ESS-TableHeader"/>
              <w:rPr>
                <w:sz w:val="20"/>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86FFE8D" w14:textId="77777777" w:rsidR="00F13777" w:rsidRPr="00720902" w:rsidRDefault="00F13777" w:rsidP="00F13777">
            <w:pPr>
              <w:pStyle w:val="ESS-TableHeader"/>
              <w:rPr>
                <w:sz w:val="20"/>
              </w:rPr>
            </w:pPr>
            <w:r w:rsidRPr="00720902">
              <w:rPr>
                <w:sz w:val="20"/>
              </w:rPr>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5B855C09" w14:textId="77777777" w:rsidR="00F13777" w:rsidRPr="00F13777" w:rsidRDefault="00F13777" w:rsidP="004F4C8F">
            <w:pPr>
              <w:pStyle w:val="ESS-TableText"/>
              <w:rPr>
                <w:b/>
                <w:sz w:val="20"/>
              </w:rPr>
            </w:pPr>
            <w:r w:rsidRPr="00F13777">
              <w:rPr>
                <w:b/>
                <w:sz w:val="20"/>
              </w:rPr>
              <w:t>Role/Title</w:t>
            </w:r>
          </w:p>
        </w:tc>
      </w:tr>
      <w:tr w:rsidR="00F13777" w:rsidRPr="00720902" w14:paraId="0C2F129A"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00725B14" w14:textId="77777777" w:rsidR="00F13777" w:rsidRPr="00720902" w:rsidRDefault="00F13777" w:rsidP="004F4C8F">
            <w:pPr>
              <w:pStyle w:val="ESS-TableText"/>
              <w:rPr>
                <w:b/>
                <w:sz w:val="20"/>
              </w:rPr>
            </w:pPr>
            <w:r w:rsidRPr="00720902">
              <w:rPr>
                <w:b/>
                <w:sz w:val="20"/>
              </w:rPr>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3E1CC9E9" w14:textId="3A90F5DA" w:rsidR="00F13777" w:rsidRPr="00720902" w:rsidRDefault="00F245C1" w:rsidP="007E6D3A">
            <w:pPr>
              <w:pStyle w:val="ESS-TableText"/>
              <w:rPr>
                <w:sz w:val="20"/>
              </w:rPr>
            </w:pPr>
            <w:r>
              <w:rPr>
                <w:sz w:val="20"/>
              </w:rPr>
              <w:t>&lt;&lt;Name</w:t>
            </w:r>
            <w:r w:rsidR="00F13777">
              <w:rPr>
                <w:sz w:val="20"/>
              </w:rPr>
              <w:t>&gt;&gt;</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717AB999" w14:textId="77777777" w:rsidR="00F13777" w:rsidRPr="00720902" w:rsidRDefault="00F13777" w:rsidP="004F4C8F">
            <w:pPr>
              <w:pStyle w:val="ESS-TableText"/>
              <w:rPr>
                <w:sz w:val="20"/>
              </w:rPr>
            </w:pPr>
            <w:r>
              <w:rPr>
                <w:sz w:val="20"/>
              </w:rPr>
              <w:t>&lt;&lt;Role/ Title&gt;&gt;</w:t>
            </w:r>
          </w:p>
        </w:tc>
      </w:tr>
      <w:tr w:rsidR="00F13777" w:rsidRPr="00720902" w14:paraId="0B052C4C"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04E966B4" w14:textId="77777777" w:rsidR="00F13777" w:rsidRPr="00720902" w:rsidRDefault="00F13777" w:rsidP="004F4C8F">
            <w:pPr>
              <w:pStyle w:val="ESS-TableText"/>
              <w:rPr>
                <w:b/>
                <w:sz w:val="20"/>
              </w:rPr>
            </w:pPr>
            <w:r w:rsidRPr="00720902">
              <w:rPr>
                <w:b/>
                <w:sz w:val="20"/>
              </w:rPr>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0915C92E" w14:textId="0F95740F" w:rsidR="00F13777" w:rsidRPr="00720902" w:rsidRDefault="00F245C1" w:rsidP="004F4C8F">
            <w:pPr>
              <w:pStyle w:val="ESS-TableText"/>
              <w:rPr>
                <w:sz w:val="20"/>
              </w:rPr>
            </w:pPr>
            <w:r>
              <w:rPr>
                <w:sz w:val="20"/>
              </w:rPr>
              <w:t>&lt;&lt;Name</w:t>
            </w:r>
            <w:r w:rsidR="00F13777">
              <w:rPr>
                <w:sz w:val="20"/>
              </w:rPr>
              <w:t>&gt;&gt;</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23D3AF9F" w14:textId="77777777" w:rsidR="00F13777" w:rsidRPr="00720902" w:rsidRDefault="00F13777" w:rsidP="004F4C8F">
            <w:pPr>
              <w:pStyle w:val="ESS-TableText"/>
              <w:rPr>
                <w:sz w:val="20"/>
              </w:rPr>
            </w:pPr>
            <w:r>
              <w:rPr>
                <w:sz w:val="20"/>
              </w:rPr>
              <w:t>&lt;&lt;Role/ Title&gt;&gt;</w:t>
            </w:r>
          </w:p>
        </w:tc>
      </w:tr>
      <w:tr w:rsidR="00F13777" w:rsidRPr="00720902" w14:paraId="0898056E"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608128AA" w14:textId="77777777" w:rsidR="00F13777" w:rsidRPr="00720902" w:rsidRDefault="00F13777" w:rsidP="004F4C8F">
            <w:pPr>
              <w:pStyle w:val="ESS-TableText"/>
              <w:rPr>
                <w:b/>
                <w:sz w:val="20"/>
              </w:rPr>
            </w:pPr>
            <w:r w:rsidRPr="00720902">
              <w:rPr>
                <w:b/>
                <w:sz w:val="20"/>
              </w:rPr>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601DF6B" w14:textId="494F33B2" w:rsidR="00F13777" w:rsidRPr="00720902" w:rsidRDefault="00F245C1" w:rsidP="004F4C8F">
            <w:pPr>
              <w:pStyle w:val="ESS-TableText"/>
              <w:rPr>
                <w:sz w:val="20"/>
              </w:rPr>
            </w:pPr>
            <w:r>
              <w:rPr>
                <w:sz w:val="20"/>
              </w:rPr>
              <w:t>&lt;&lt;Name</w:t>
            </w:r>
            <w:r w:rsidR="00F13777">
              <w:rPr>
                <w:sz w:val="20"/>
              </w:rPr>
              <w:t>&gt;&gt;</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20E4E7A9" w14:textId="77777777" w:rsidR="00F13777" w:rsidRPr="00720902" w:rsidRDefault="00F13777" w:rsidP="004F4C8F">
            <w:pPr>
              <w:pStyle w:val="ESS-TableText"/>
              <w:rPr>
                <w:sz w:val="20"/>
              </w:rPr>
            </w:pPr>
            <w:r>
              <w:rPr>
                <w:sz w:val="20"/>
              </w:rPr>
              <w:t>&lt;&lt;Role/ Title&gt;&gt;</w:t>
            </w:r>
          </w:p>
        </w:tc>
      </w:tr>
    </w:tbl>
    <w:p w14:paraId="4B1507EE" w14:textId="77777777" w:rsidR="005226FB" w:rsidRDefault="005226FB" w:rsidP="00CB4DA4"/>
    <w:p w14:paraId="61B5F1E0" w14:textId="77777777" w:rsidR="00F13777" w:rsidRDefault="00F13777" w:rsidP="00CB4DA4"/>
    <w:p w14:paraId="092D169F" w14:textId="77777777" w:rsidR="00F13777" w:rsidRDefault="00F13777" w:rsidP="00CB4DA4"/>
    <w:p w14:paraId="21C97641" w14:textId="77777777" w:rsidR="0034671F" w:rsidRDefault="005226FB" w:rsidP="00F13777">
      <w:pPr>
        <w:spacing w:after="200" w:line="276" w:lineRule="auto"/>
      </w:pPr>
      <w: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4488"/>
      </w:tblGrid>
      <w:tr w:rsidR="0034671F" w14:paraId="08DCD53E" w14:textId="77777777" w:rsidTr="0034671F">
        <w:tc>
          <w:tcPr>
            <w:tcW w:w="2500" w:type="pct"/>
            <w:shd w:val="clear" w:color="auto" w:fill="auto"/>
          </w:tcPr>
          <w:p w14:paraId="48CA60B2" w14:textId="77777777" w:rsidR="0034671F" w:rsidRDefault="0034671F" w:rsidP="0034671F">
            <w:pPr>
              <w:pStyle w:val="ESS-Unnumbered"/>
              <w:pageBreakBefore/>
            </w:pPr>
            <w:r>
              <w:lastRenderedPageBreak/>
              <w:t>Table of content</w:t>
            </w:r>
          </w:p>
        </w:tc>
        <w:tc>
          <w:tcPr>
            <w:tcW w:w="2500" w:type="pct"/>
            <w:shd w:val="clear" w:color="auto" w:fill="auto"/>
          </w:tcPr>
          <w:p w14:paraId="16EC78A3" w14:textId="77777777" w:rsidR="0034671F" w:rsidRDefault="0034671F" w:rsidP="0034671F">
            <w:pPr>
              <w:pStyle w:val="ESS-Unnumbered"/>
              <w:jc w:val="right"/>
            </w:pPr>
            <w:r>
              <w:t>Page</w:t>
            </w:r>
          </w:p>
        </w:tc>
      </w:tr>
    </w:tbl>
    <w:p w14:paraId="43C0A3BC" w14:textId="77777777" w:rsidR="00771E7C" w:rsidRDefault="0034671F">
      <w:pPr>
        <w:pStyle w:val="TOC1"/>
        <w:tabs>
          <w:tab w:val="left" w:pos="453"/>
        </w:tabs>
        <w:rPr>
          <w:rFonts w:asciiTheme="minorHAnsi" w:eastAsiaTheme="minorEastAsia" w:hAnsiTheme="minorHAnsi"/>
          <w:caps w:val="0"/>
          <w:sz w:val="24"/>
          <w:szCs w:val="24"/>
          <w:lang w:val="en-US" w:eastAsia="ja-JP"/>
        </w:rPr>
      </w:pPr>
      <w:r>
        <w:fldChar w:fldCharType="begin"/>
      </w:r>
      <w:r>
        <w:instrText xml:space="preserve"> TOC \o "1-4" </w:instrText>
      </w:r>
      <w:r>
        <w:fldChar w:fldCharType="separate"/>
      </w:r>
      <w:r w:rsidR="00771E7C">
        <w:t>1.</w:t>
      </w:r>
      <w:r w:rsidR="00771E7C">
        <w:rPr>
          <w:rFonts w:asciiTheme="minorHAnsi" w:eastAsiaTheme="minorEastAsia" w:hAnsiTheme="minorHAnsi"/>
          <w:caps w:val="0"/>
          <w:sz w:val="24"/>
          <w:szCs w:val="24"/>
          <w:lang w:val="en-US" w:eastAsia="ja-JP"/>
        </w:rPr>
        <w:tab/>
      </w:r>
      <w:r w:rsidR="00771E7C">
        <w:t>Scope</w:t>
      </w:r>
      <w:r w:rsidR="00771E7C">
        <w:tab/>
      </w:r>
      <w:r w:rsidR="00771E7C">
        <w:fldChar w:fldCharType="begin"/>
      </w:r>
      <w:r w:rsidR="00771E7C">
        <w:instrText xml:space="preserve"> PAGEREF _Toc330732282 \h </w:instrText>
      </w:r>
      <w:r w:rsidR="00771E7C">
        <w:fldChar w:fldCharType="separate"/>
      </w:r>
      <w:r w:rsidR="00771E7C">
        <w:t>3</w:t>
      </w:r>
      <w:r w:rsidR="00771E7C">
        <w:fldChar w:fldCharType="end"/>
      </w:r>
    </w:p>
    <w:p w14:paraId="50564EF8" w14:textId="77777777" w:rsidR="00771E7C" w:rsidRDefault="00771E7C">
      <w:pPr>
        <w:pStyle w:val="TOC1"/>
        <w:tabs>
          <w:tab w:val="left" w:pos="453"/>
        </w:tabs>
        <w:rPr>
          <w:rFonts w:asciiTheme="minorHAnsi" w:eastAsiaTheme="minorEastAsia" w:hAnsiTheme="minorHAnsi"/>
          <w:caps w:val="0"/>
          <w:sz w:val="24"/>
          <w:szCs w:val="24"/>
          <w:lang w:val="en-US" w:eastAsia="ja-JP"/>
        </w:rPr>
      </w:pPr>
      <w:r>
        <w:t>2.</w:t>
      </w:r>
      <w:r>
        <w:rPr>
          <w:rFonts w:asciiTheme="minorHAnsi" w:eastAsiaTheme="minorEastAsia" w:hAnsiTheme="minorHAnsi"/>
          <w:caps w:val="0"/>
          <w:sz w:val="24"/>
          <w:szCs w:val="24"/>
          <w:lang w:val="en-US" w:eastAsia="ja-JP"/>
        </w:rPr>
        <w:tab/>
      </w:r>
      <w:r>
        <w:t>Issuing organisation</w:t>
      </w:r>
      <w:r>
        <w:tab/>
      </w:r>
      <w:r>
        <w:fldChar w:fldCharType="begin"/>
      </w:r>
      <w:r>
        <w:instrText xml:space="preserve"> PAGEREF _Toc330732283 \h </w:instrText>
      </w:r>
      <w:r>
        <w:fldChar w:fldCharType="separate"/>
      </w:r>
      <w:r>
        <w:t>3</w:t>
      </w:r>
      <w:r>
        <w:fldChar w:fldCharType="end"/>
      </w:r>
    </w:p>
    <w:p w14:paraId="1A205A9C" w14:textId="77777777" w:rsidR="00771E7C" w:rsidRDefault="00771E7C">
      <w:pPr>
        <w:pStyle w:val="TOC1"/>
        <w:tabs>
          <w:tab w:val="left" w:pos="453"/>
        </w:tabs>
        <w:rPr>
          <w:rFonts w:asciiTheme="minorHAnsi" w:eastAsiaTheme="minorEastAsia" w:hAnsiTheme="minorHAnsi"/>
          <w:caps w:val="0"/>
          <w:sz w:val="24"/>
          <w:szCs w:val="24"/>
          <w:lang w:val="en-US" w:eastAsia="ja-JP"/>
        </w:rPr>
      </w:pPr>
      <w:r>
        <w:t>3.</w:t>
      </w:r>
      <w:r>
        <w:rPr>
          <w:rFonts w:asciiTheme="minorHAnsi" w:eastAsiaTheme="minorEastAsia" w:hAnsiTheme="minorHAnsi"/>
          <w:caps w:val="0"/>
          <w:sz w:val="24"/>
          <w:szCs w:val="24"/>
          <w:lang w:val="en-US" w:eastAsia="ja-JP"/>
        </w:rPr>
        <w:tab/>
      </w:r>
      <w:r>
        <w:t>INTRODUCTION</w:t>
      </w:r>
      <w:r>
        <w:tab/>
      </w:r>
      <w:r>
        <w:fldChar w:fldCharType="begin"/>
      </w:r>
      <w:r>
        <w:instrText xml:space="preserve"> PAGEREF _Toc330732284 \h </w:instrText>
      </w:r>
      <w:r>
        <w:fldChar w:fldCharType="separate"/>
      </w:r>
      <w:r>
        <w:t>3</w:t>
      </w:r>
      <w:r>
        <w:fldChar w:fldCharType="end"/>
      </w:r>
    </w:p>
    <w:p w14:paraId="6640D655" w14:textId="77777777" w:rsidR="00771E7C" w:rsidRDefault="00771E7C">
      <w:pPr>
        <w:pStyle w:val="TOC1"/>
        <w:tabs>
          <w:tab w:val="left" w:pos="453"/>
        </w:tabs>
        <w:rPr>
          <w:rFonts w:asciiTheme="minorHAnsi" w:eastAsiaTheme="minorEastAsia" w:hAnsiTheme="minorHAnsi"/>
          <w:caps w:val="0"/>
          <w:sz w:val="24"/>
          <w:szCs w:val="24"/>
          <w:lang w:val="en-US" w:eastAsia="ja-JP"/>
        </w:rPr>
      </w:pPr>
      <w:r>
        <w:t>4.</w:t>
      </w:r>
      <w:r>
        <w:rPr>
          <w:rFonts w:asciiTheme="minorHAnsi" w:eastAsiaTheme="minorEastAsia" w:hAnsiTheme="minorHAnsi"/>
          <w:caps w:val="0"/>
          <w:sz w:val="24"/>
          <w:szCs w:val="24"/>
          <w:lang w:val="en-US" w:eastAsia="ja-JP"/>
        </w:rPr>
        <w:tab/>
      </w:r>
      <w:r>
        <w:t>Loads during normal operation</w:t>
      </w:r>
      <w:r>
        <w:tab/>
      </w:r>
      <w:r>
        <w:fldChar w:fldCharType="begin"/>
      </w:r>
      <w:r>
        <w:instrText xml:space="preserve"> PAGEREF _Toc330732285 \h </w:instrText>
      </w:r>
      <w:r>
        <w:fldChar w:fldCharType="separate"/>
      </w:r>
      <w:r>
        <w:t>3</w:t>
      </w:r>
      <w:r>
        <w:fldChar w:fldCharType="end"/>
      </w:r>
    </w:p>
    <w:p w14:paraId="606B558A" w14:textId="77777777" w:rsidR="00771E7C" w:rsidRDefault="00771E7C">
      <w:pPr>
        <w:pStyle w:val="TOC2"/>
        <w:tabs>
          <w:tab w:val="left" w:pos="665"/>
        </w:tabs>
        <w:rPr>
          <w:rFonts w:asciiTheme="minorHAnsi" w:eastAsiaTheme="minorEastAsia" w:hAnsiTheme="minorHAnsi"/>
          <w:sz w:val="24"/>
          <w:szCs w:val="24"/>
          <w:lang w:val="en-US" w:eastAsia="ja-JP"/>
        </w:rPr>
      </w:pPr>
      <w:r>
        <w:t>4.1.</w:t>
      </w:r>
      <w:r>
        <w:rPr>
          <w:rFonts w:asciiTheme="minorHAnsi" w:eastAsiaTheme="minorEastAsia" w:hAnsiTheme="minorHAnsi"/>
          <w:sz w:val="24"/>
          <w:szCs w:val="24"/>
          <w:lang w:val="en-US" w:eastAsia="ja-JP"/>
        </w:rPr>
        <w:tab/>
      </w:r>
      <w:r>
        <w:t>Pressure and temperature</w:t>
      </w:r>
      <w:r>
        <w:tab/>
      </w:r>
      <w:r>
        <w:fldChar w:fldCharType="begin"/>
      </w:r>
      <w:r>
        <w:instrText xml:space="preserve"> PAGEREF _Toc330732286 \h </w:instrText>
      </w:r>
      <w:r>
        <w:fldChar w:fldCharType="separate"/>
      </w:r>
      <w:r>
        <w:t>3</w:t>
      </w:r>
      <w:r>
        <w:fldChar w:fldCharType="end"/>
      </w:r>
    </w:p>
    <w:p w14:paraId="10BD8719" w14:textId="77777777" w:rsidR="00771E7C" w:rsidRDefault="00771E7C">
      <w:pPr>
        <w:pStyle w:val="TOC2"/>
        <w:tabs>
          <w:tab w:val="left" w:pos="665"/>
        </w:tabs>
        <w:rPr>
          <w:rFonts w:asciiTheme="minorHAnsi" w:eastAsiaTheme="minorEastAsia" w:hAnsiTheme="minorHAnsi"/>
          <w:sz w:val="24"/>
          <w:szCs w:val="24"/>
          <w:lang w:val="en-US" w:eastAsia="ja-JP"/>
        </w:rPr>
      </w:pPr>
      <w:r>
        <w:t>4.2.</w:t>
      </w:r>
      <w:r>
        <w:rPr>
          <w:rFonts w:asciiTheme="minorHAnsi" w:eastAsiaTheme="minorEastAsia" w:hAnsiTheme="minorHAnsi"/>
          <w:sz w:val="24"/>
          <w:szCs w:val="24"/>
          <w:lang w:val="en-US" w:eastAsia="ja-JP"/>
        </w:rPr>
        <w:tab/>
      </w:r>
      <w:r>
        <w:t>Mass</w:t>
      </w:r>
      <w:r>
        <w:tab/>
      </w:r>
      <w:r>
        <w:fldChar w:fldCharType="begin"/>
      </w:r>
      <w:r>
        <w:instrText xml:space="preserve"> PAGEREF _Toc330732287 \h </w:instrText>
      </w:r>
      <w:r>
        <w:fldChar w:fldCharType="separate"/>
      </w:r>
      <w:r>
        <w:t>3</w:t>
      </w:r>
      <w:r>
        <w:fldChar w:fldCharType="end"/>
      </w:r>
    </w:p>
    <w:p w14:paraId="51F47624" w14:textId="77777777" w:rsidR="00771E7C" w:rsidRDefault="00771E7C">
      <w:pPr>
        <w:pStyle w:val="TOC2"/>
        <w:tabs>
          <w:tab w:val="left" w:pos="665"/>
        </w:tabs>
        <w:rPr>
          <w:rFonts w:asciiTheme="minorHAnsi" w:eastAsiaTheme="minorEastAsia" w:hAnsiTheme="minorHAnsi"/>
          <w:sz w:val="24"/>
          <w:szCs w:val="24"/>
          <w:lang w:val="en-US" w:eastAsia="ja-JP"/>
        </w:rPr>
      </w:pPr>
      <w:r>
        <w:t>4.3.</w:t>
      </w:r>
      <w:r>
        <w:rPr>
          <w:rFonts w:asciiTheme="minorHAnsi" w:eastAsiaTheme="minorEastAsia" w:hAnsiTheme="minorHAnsi"/>
          <w:sz w:val="24"/>
          <w:szCs w:val="24"/>
          <w:lang w:val="en-US" w:eastAsia="ja-JP"/>
        </w:rPr>
        <w:tab/>
      </w:r>
      <w:r>
        <w:t>Accelerator</w:t>
      </w:r>
      <w:r>
        <w:tab/>
      </w:r>
      <w:r>
        <w:fldChar w:fldCharType="begin"/>
      </w:r>
      <w:r>
        <w:instrText xml:space="preserve"> PAGEREF _Toc330732288 \h </w:instrText>
      </w:r>
      <w:r>
        <w:fldChar w:fldCharType="separate"/>
      </w:r>
      <w:r>
        <w:t>4</w:t>
      </w:r>
      <w:r>
        <w:fldChar w:fldCharType="end"/>
      </w:r>
    </w:p>
    <w:p w14:paraId="2A65156D" w14:textId="77777777" w:rsidR="00771E7C" w:rsidRDefault="00771E7C">
      <w:pPr>
        <w:pStyle w:val="TOC1"/>
        <w:tabs>
          <w:tab w:val="left" w:pos="453"/>
        </w:tabs>
        <w:rPr>
          <w:rFonts w:asciiTheme="minorHAnsi" w:eastAsiaTheme="minorEastAsia" w:hAnsiTheme="minorHAnsi"/>
          <w:caps w:val="0"/>
          <w:sz w:val="24"/>
          <w:szCs w:val="24"/>
          <w:lang w:val="en-US" w:eastAsia="ja-JP"/>
        </w:rPr>
      </w:pPr>
      <w:r>
        <w:t>5.</w:t>
      </w:r>
      <w:r>
        <w:rPr>
          <w:rFonts w:asciiTheme="minorHAnsi" w:eastAsiaTheme="minorEastAsia" w:hAnsiTheme="minorHAnsi"/>
          <w:caps w:val="0"/>
          <w:sz w:val="24"/>
          <w:szCs w:val="24"/>
          <w:lang w:val="en-US" w:eastAsia="ja-JP"/>
        </w:rPr>
        <w:tab/>
      </w:r>
      <w:r>
        <w:t>operational limits related to accidents or failure of components</w:t>
      </w:r>
      <w:r>
        <w:tab/>
      </w:r>
      <w:r>
        <w:fldChar w:fldCharType="begin"/>
      </w:r>
      <w:r>
        <w:instrText xml:space="preserve"> PAGEREF _Toc330732289 \h </w:instrText>
      </w:r>
      <w:r>
        <w:fldChar w:fldCharType="separate"/>
      </w:r>
      <w:r>
        <w:t>8</w:t>
      </w:r>
      <w:r>
        <w:fldChar w:fldCharType="end"/>
      </w:r>
    </w:p>
    <w:p w14:paraId="02F3C1FB" w14:textId="77777777" w:rsidR="00771E7C" w:rsidRDefault="00771E7C">
      <w:pPr>
        <w:pStyle w:val="TOC2"/>
        <w:tabs>
          <w:tab w:val="left" w:pos="665"/>
        </w:tabs>
        <w:rPr>
          <w:rFonts w:asciiTheme="minorHAnsi" w:eastAsiaTheme="minorEastAsia" w:hAnsiTheme="minorHAnsi"/>
          <w:sz w:val="24"/>
          <w:szCs w:val="24"/>
          <w:lang w:val="en-US" w:eastAsia="ja-JP"/>
        </w:rPr>
      </w:pPr>
      <w:r>
        <w:t>5.1.</w:t>
      </w:r>
      <w:r>
        <w:rPr>
          <w:rFonts w:asciiTheme="minorHAnsi" w:eastAsiaTheme="minorEastAsia" w:hAnsiTheme="minorHAnsi"/>
          <w:sz w:val="24"/>
          <w:szCs w:val="24"/>
          <w:lang w:val="en-US" w:eastAsia="ja-JP"/>
        </w:rPr>
        <w:tab/>
      </w:r>
      <w:r>
        <w:t>General</w:t>
      </w:r>
      <w:r>
        <w:tab/>
      </w:r>
      <w:r>
        <w:fldChar w:fldCharType="begin"/>
      </w:r>
      <w:r>
        <w:instrText xml:space="preserve"> PAGEREF _Toc330732290 \h </w:instrText>
      </w:r>
      <w:r>
        <w:fldChar w:fldCharType="separate"/>
      </w:r>
      <w:r>
        <w:t>8</w:t>
      </w:r>
      <w:r>
        <w:fldChar w:fldCharType="end"/>
      </w:r>
    </w:p>
    <w:p w14:paraId="5C656351" w14:textId="77777777" w:rsidR="00771E7C" w:rsidRDefault="00771E7C">
      <w:pPr>
        <w:pStyle w:val="TOC2"/>
        <w:tabs>
          <w:tab w:val="left" w:pos="665"/>
        </w:tabs>
        <w:rPr>
          <w:rFonts w:asciiTheme="minorHAnsi" w:eastAsiaTheme="minorEastAsia" w:hAnsiTheme="minorHAnsi"/>
          <w:sz w:val="24"/>
          <w:szCs w:val="24"/>
          <w:lang w:val="en-US" w:eastAsia="ja-JP"/>
        </w:rPr>
      </w:pPr>
      <w:r>
        <w:t>5.2.</w:t>
      </w:r>
      <w:r>
        <w:rPr>
          <w:rFonts w:asciiTheme="minorHAnsi" w:eastAsiaTheme="minorEastAsia" w:hAnsiTheme="minorHAnsi"/>
          <w:sz w:val="24"/>
          <w:szCs w:val="24"/>
          <w:lang w:val="en-US" w:eastAsia="ja-JP"/>
        </w:rPr>
        <w:tab/>
      </w:r>
      <w:r>
        <w:t>Pressure and temperature</w:t>
      </w:r>
      <w:r>
        <w:tab/>
      </w:r>
      <w:r>
        <w:fldChar w:fldCharType="begin"/>
      </w:r>
      <w:r>
        <w:instrText xml:space="preserve"> PAGEREF _Toc330732291 \h </w:instrText>
      </w:r>
      <w:r>
        <w:fldChar w:fldCharType="separate"/>
      </w:r>
      <w:r>
        <w:t>9</w:t>
      </w:r>
      <w:r>
        <w:fldChar w:fldCharType="end"/>
      </w:r>
    </w:p>
    <w:p w14:paraId="38A00FEB" w14:textId="77777777" w:rsidR="00771E7C" w:rsidRDefault="00771E7C">
      <w:pPr>
        <w:pStyle w:val="TOC2"/>
        <w:tabs>
          <w:tab w:val="left" w:pos="665"/>
        </w:tabs>
        <w:rPr>
          <w:rFonts w:asciiTheme="minorHAnsi" w:eastAsiaTheme="minorEastAsia" w:hAnsiTheme="minorHAnsi"/>
          <w:sz w:val="24"/>
          <w:szCs w:val="24"/>
          <w:lang w:val="en-US" w:eastAsia="ja-JP"/>
        </w:rPr>
      </w:pPr>
      <w:r>
        <w:t>5.3.</w:t>
      </w:r>
      <w:r>
        <w:rPr>
          <w:rFonts w:asciiTheme="minorHAnsi" w:eastAsiaTheme="minorEastAsia" w:hAnsiTheme="minorHAnsi"/>
          <w:sz w:val="24"/>
          <w:szCs w:val="24"/>
          <w:lang w:val="en-US" w:eastAsia="ja-JP"/>
        </w:rPr>
        <w:tab/>
      </w:r>
      <w:r>
        <w:t>Rotation</w:t>
      </w:r>
      <w:r>
        <w:tab/>
      </w:r>
      <w:r>
        <w:fldChar w:fldCharType="begin"/>
      </w:r>
      <w:r>
        <w:instrText xml:space="preserve"> PAGEREF _Toc330732292 \h </w:instrText>
      </w:r>
      <w:r>
        <w:fldChar w:fldCharType="separate"/>
      </w:r>
      <w:r>
        <w:t>9</w:t>
      </w:r>
      <w:r>
        <w:fldChar w:fldCharType="end"/>
      </w:r>
    </w:p>
    <w:p w14:paraId="6F8F6DA7" w14:textId="77777777" w:rsidR="00771E7C" w:rsidRDefault="00771E7C">
      <w:pPr>
        <w:pStyle w:val="TOC2"/>
        <w:tabs>
          <w:tab w:val="left" w:pos="665"/>
        </w:tabs>
        <w:rPr>
          <w:rFonts w:asciiTheme="minorHAnsi" w:eastAsiaTheme="minorEastAsia" w:hAnsiTheme="minorHAnsi"/>
          <w:sz w:val="24"/>
          <w:szCs w:val="24"/>
          <w:lang w:val="en-US" w:eastAsia="ja-JP"/>
        </w:rPr>
      </w:pPr>
      <w:r>
        <w:t>5.4.</w:t>
      </w:r>
      <w:r>
        <w:rPr>
          <w:rFonts w:asciiTheme="minorHAnsi" w:eastAsiaTheme="minorEastAsia" w:hAnsiTheme="minorHAnsi"/>
          <w:sz w:val="24"/>
          <w:szCs w:val="24"/>
          <w:lang w:val="en-US" w:eastAsia="ja-JP"/>
        </w:rPr>
        <w:tab/>
      </w:r>
      <w:r>
        <w:t>Proton beam</w:t>
      </w:r>
      <w:r>
        <w:tab/>
      </w:r>
      <w:r>
        <w:fldChar w:fldCharType="begin"/>
      </w:r>
      <w:r>
        <w:instrText xml:space="preserve"> PAGEREF _Toc330732293 \h </w:instrText>
      </w:r>
      <w:r>
        <w:fldChar w:fldCharType="separate"/>
      </w:r>
      <w:r>
        <w:t>10</w:t>
      </w:r>
      <w:r>
        <w:fldChar w:fldCharType="end"/>
      </w:r>
    </w:p>
    <w:p w14:paraId="6C6EA437" w14:textId="77777777" w:rsidR="00771E7C" w:rsidRDefault="00771E7C">
      <w:pPr>
        <w:pStyle w:val="TOC2"/>
        <w:tabs>
          <w:tab w:val="left" w:pos="665"/>
        </w:tabs>
        <w:rPr>
          <w:rFonts w:asciiTheme="minorHAnsi" w:eastAsiaTheme="minorEastAsia" w:hAnsiTheme="minorHAnsi"/>
          <w:sz w:val="24"/>
          <w:szCs w:val="24"/>
          <w:lang w:val="en-US" w:eastAsia="ja-JP"/>
        </w:rPr>
      </w:pPr>
      <w:r>
        <w:t>5.5.</w:t>
      </w:r>
      <w:r>
        <w:rPr>
          <w:rFonts w:asciiTheme="minorHAnsi" w:eastAsiaTheme="minorEastAsia" w:hAnsiTheme="minorHAnsi"/>
          <w:sz w:val="24"/>
          <w:szCs w:val="24"/>
          <w:lang w:val="en-US" w:eastAsia="ja-JP"/>
        </w:rPr>
        <w:tab/>
      </w:r>
      <w:r>
        <w:t>Earthquake</w:t>
      </w:r>
      <w:r>
        <w:tab/>
      </w:r>
      <w:r>
        <w:fldChar w:fldCharType="begin"/>
      </w:r>
      <w:r>
        <w:instrText xml:space="preserve"> PAGEREF _Toc330732294 \h </w:instrText>
      </w:r>
      <w:r>
        <w:fldChar w:fldCharType="separate"/>
      </w:r>
      <w:r>
        <w:t>10</w:t>
      </w:r>
      <w:r>
        <w:fldChar w:fldCharType="end"/>
      </w:r>
    </w:p>
    <w:p w14:paraId="6B9EB841" w14:textId="77777777" w:rsidR="00771E7C" w:rsidRDefault="00771E7C">
      <w:pPr>
        <w:pStyle w:val="TOC2"/>
        <w:tabs>
          <w:tab w:val="left" w:pos="665"/>
        </w:tabs>
        <w:rPr>
          <w:rFonts w:asciiTheme="minorHAnsi" w:eastAsiaTheme="minorEastAsia" w:hAnsiTheme="minorHAnsi"/>
          <w:sz w:val="24"/>
          <w:szCs w:val="24"/>
          <w:lang w:val="en-US" w:eastAsia="ja-JP"/>
        </w:rPr>
      </w:pPr>
      <w:r>
        <w:t>5.6.</w:t>
      </w:r>
      <w:r>
        <w:rPr>
          <w:rFonts w:asciiTheme="minorHAnsi" w:eastAsiaTheme="minorEastAsia" w:hAnsiTheme="minorHAnsi"/>
          <w:sz w:val="24"/>
          <w:szCs w:val="24"/>
          <w:lang w:val="en-US" w:eastAsia="ja-JP"/>
        </w:rPr>
        <w:tab/>
      </w:r>
      <w:r>
        <w:t>Hydrogen fire</w:t>
      </w:r>
      <w:r>
        <w:tab/>
      </w:r>
      <w:r>
        <w:fldChar w:fldCharType="begin"/>
      </w:r>
      <w:r>
        <w:instrText xml:space="preserve"> PAGEREF _Toc330732295 \h </w:instrText>
      </w:r>
      <w:r>
        <w:fldChar w:fldCharType="separate"/>
      </w:r>
      <w:r>
        <w:t>10</w:t>
      </w:r>
      <w:r>
        <w:fldChar w:fldCharType="end"/>
      </w:r>
    </w:p>
    <w:p w14:paraId="430F9391" w14:textId="77777777" w:rsidR="00771E7C" w:rsidRDefault="00771E7C">
      <w:pPr>
        <w:pStyle w:val="TOC2"/>
        <w:tabs>
          <w:tab w:val="left" w:pos="665"/>
        </w:tabs>
        <w:rPr>
          <w:rFonts w:asciiTheme="minorHAnsi" w:eastAsiaTheme="minorEastAsia" w:hAnsiTheme="minorHAnsi"/>
          <w:sz w:val="24"/>
          <w:szCs w:val="24"/>
          <w:lang w:val="en-US" w:eastAsia="ja-JP"/>
        </w:rPr>
      </w:pPr>
      <w:r>
        <w:t>5.7.</w:t>
      </w:r>
      <w:r>
        <w:rPr>
          <w:rFonts w:asciiTheme="minorHAnsi" w:eastAsiaTheme="minorEastAsia" w:hAnsiTheme="minorHAnsi"/>
          <w:sz w:val="24"/>
          <w:szCs w:val="24"/>
          <w:lang w:val="en-US" w:eastAsia="ja-JP"/>
        </w:rPr>
        <w:tab/>
      </w:r>
      <w:r>
        <w:t>Drop loads</w:t>
      </w:r>
      <w:r>
        <w:tab/>
      </w:r>
      <w:r>
        <w:fldChar w:fldCharType="begin"/>
      </w:r>
      <w:r>
        <w:instrText xml:space="preserve"> PAGEREF _Toc330732296 \h </w:instrText>
      </w:r>
      <w:r>
        <w:fldChar w:fldCharType="separate"/>
      </w:r>
      <w:r>
        <w:t>10</w:t>
      </w:r>
      <w:r>
        <w:fldChar w:fldCharType="end"/>
      </w:r>
    </w:p>
    <w:p w14:paraId="479D088D" w14:textId="77777777" w:rsidR="00771E7C" w:rsidRDefault="00771E7C">
      <w:pPr>
        <w:pStyle w:val="TOC2"/>
        <w:tabs>
          <w:tab w:val="left" w:pos="665"/>
        </w:tabs>
        <w:rPr>
          <w:rFonts w:asciiTheme="minorHAnsi" w:eastAsiaTheme="minorEastAsia" w:hAnsiTheme="minorHAnsi"/>
          <w:sz w:val="24"/>
          <w:szCs w:val="24"/>
          <w:lang w:val="en-US" w:eastAsia="ja-JP"/>
        </w:rPr>
      </w:pPr>
      <w:r>
        <w:t>5.8.</w:t>
      </w:r>
      <w:r>
        <w:rPr>
          <w:rFonts w:asciiTheme="minorHAnsi" w:eastAsiaTheme="minorEastAsia" w:hAnsiTheme="minorHAnsi"/>
          <w:sz w:val="24"/>
          <w:szCs w:val="24"/>
          <w:lang w:val="en-US" w:eastAsia="ja-JP"/>
        </w:rPr>
        <w:tab/>
      </w:r>
      <w:r>
        <w:t>Self- induced vibration</w:t>
      </w:r>
      <w:r>
        <w:tab/>
      </w:r>
      <w:r>
        <w:fldChar w:fldCharType="begin"/>
      </w:r>
      <w:r>
        <w:instrText xml:space="preserve"> PAGEREF _Toc330732297 \h </w:instrText>
      </w:r>
      <w:r>
        <w:fldChar w:fldCharType="separate"/>
      </w:r>
      <w:r>
        <w:t>10</w:t>
      </w:r>
      <w:r>
        <w:fldChar w:fldCharType="end"/>
      </w:r>
    </w:p>
    <w:p w14:paraId="6E5DF21F" w14:textId="77777777" w:rsidR="00771E7C" w:rsidRDefault="00771E7C">
      <w:pPr>
        <w:pStyle w:val="TOC1"/>
        <w:tabs>
          <w:tab w:val="left" w:pos="453"/>
        </w:tabs>
        <w:rPr>
          <w:rFonts w:asciiTheme="minorHAnsi" w:eastAsiaTheme="minorEastAsia" w:hAnsiTheme="minorHAnsi"/>
          <w:caps w:val="0"/>
          <w:sz w:val="24"/>
          <w:szCs w:val="24"/>
          <w:lang w:val="en-US" w:eastAsia="ja-JP"/>
        </w:rPr>
      </w:pPr>
      <w:r>
        <w:t>6.</w:t>
      </w:r>
      <w:r>
        <w:rPr>
          <w:rFonts w:asciiTheme="minorHAnsi" w:eastAsiaTheme="minorEastAsia" w:hAnsiTheme="minorHAnsi"/>
          <w:caps w:val="0"/>
          <w:sz w:val="24"/>
          <w:szCs w:val="24"/>
          <w:lang w:val="en-US" w:eastAsia="ja-JP"/>
        </w:rPr>
        <w:tab/>
      </w:r>
      <w:r>
        <w:t>Operational limits</w:t>
      </w:r>
      <w:r>
        <w:tab/>
      </w:r>
      <w:r>
        <w:fldChar w:fldCharType="begin"/>
      </w:r>
      <w:r>
        <w:instrText xml:space="preserve"> PAGEREF _Toc330732298 \h </w:instrText>
      </w:r>
      <w:r>
        <w:fldChar w:fldCharType="separate"/>
      </w:r>
      <w:r>
        <w:t>11</w:t>
      </w:r>
      <w:r>
        <w:fldChar w:fldCharType="end"/>
      </w:r>
    </w:p>
    <w:p w14:paraId="251E747E" w14:textId="77777777" w:rsidR="00771E7C" w:rsidRDefault="00771E7C">
      <w:pPr>
        <w:pStyle w:val="TOC2"/>
        <w:tabs>
          <w:tab w:val="left" w:pos="665"/>
        </w:tabs>
        <w:rPr>
          <w:rFonts w:asciiTheme="minorHAnsi" w:eastAsiaTheme="minorEastAsia" w:hAnsiTheme="minorHAnsi"/>
          <w:sz w:val="24"/>
          <w:szCs w:val="24"/>
          <w:lang w:val="en-US" w:eastAsia="ja-JP"/>
        </w:rPr>
      </w:pPr>
      <w:r>
        <w:t>6.1.</w:t>
      </w:r>
      <w:r>
        <w:rPr>
          <w:rFonts w:asciiTheme="minorHAnsi" w:eastAsiaTheme="minorEastAsia" w:hAnsiTheme="minorHAnsi"/>
          <w:sz w:val="24"/>
          <w:szCs w:val="24"/>
          <w:lang w:val="en-US" w:eastAsia="ja-JP"/>
        </w:rPr>
        <w:tab/>
      </w:r>
      <w:r>
        <w:t>Normal operation, full helium blower capacity</w:t>
      </w:r>
      <w:r>
        <w:tab/>
      </w:r>
      <w:r>
        <w:fldChar w:fldCharType="begin"/>
      </w:r>
      <w:r>
        <w:instrText xml:space="preserve"> PAGEREF _Toc330732299 \h </w:instrText>
      </w:r>
      <w:r>
        <w:fldChar w:fldCharType="separate"/>
      </w:r>
      <w:r>
        <w:t>11</w:t>
      </w:r>
      <w:r>
        <w:fldChar w:fldCharType="end"/>
      </w:r>
    </w:p>
    <w:p w14:paraId="1C67C889" w14:textId="77777777" w:rsidR="00771E7C" w:rsidRDefault="00771E7C">
      <w:pPr>
        <w:pStyle w:val="TOC2"/>
        <w:tabs>
          <w:tab w:val="left" w:pos="665"/>
        </w:tabs>
        <w:rPr>
          <w:rFonts w:asciiTheme="minorHAnsi" w:eastAsiaTheme="minorEastAsia" w:hAnsiTheme="minorHAnsi"/>
          <w:sz w:val="24"/>
          <w:szCs w:val="24"/>
          <w:lang w:val="en-US" w:eastAsia="ja-JP"/>
        </w:rPr>
      </w:pPr>
      <w:r>
        <w:t>6.2.</w:t>
      </w:r>
      <w:r>
        <w:rPr>
          <w:rFonts w:asciiTheme="minorHAnsi" w:eastAsiaTheme="minorEastAsia" w:hAnsiTheme="minorHAnsi"/>
          <w:sz w:val="24"/>
          <w:szCs w:val="24"/>
          <w:lang w:val="en-US" w:eastAsia="ja-JP"/>
        </w:rPr>
        <w:tab/>
      </w:r>
      <w:r>
        <w:t>Operation with half helium blower capacity and half beam current</w:t>
      </w:r>
      <w:r>
        <w:tab/>
      </w:r>
      <w:r>
        <w:fldChar w:fldCharType="begin"/>
      </w:r>
      <w:r>
        <w:instrText xml:space="preserve"> PAGEREF _Toc330732300 \h </w:instrText>
      </w:r>
      <w:r>
        <w:fldChar w:fldCharType="separate"/>
      </w:r>
      <w:r>
        <w:t>17</w:t>
      </w:r>
      <w:r>
        <w:fldChar w:fldCharType="end"/>
      </w:r>
    </w:p>
    <w:p w14:paraId="5485038A" w14:textId="77777777" w:rsidR="00771E7C" w:rsidRDefault="00771E7C">
      <w:pPr>
        <w:pStyle w:val="TOC2"/>
        <w:tabs>
          <w:tab w:val="left" w:pos="665"/>
        </w:tabs>
        <w:rPr>
          <w:rFonts w:asciiTheme="minorHAnsi" w:eastAsiaTheme="minorEastAsia" w:hAnsiTheme="minorHAnsi"/>
          <w:sz w:val="24"/>
          <w:szCs w:val="24"/>
          <w:lang w:val="en-US" w:eastAsia="ja-JP"/>
        </w:rPr>
      </w:pPr>
      <w:r>
        <w:t>6.3.</w:t>
      </w:r>
      <w:r>
        <w:rPr>
          <w:rFonts w:asciiTheme="minorHAnsi" w:eastAsiaTheme="minorEastAsia" w:hAnsiTheme="minorHAnsi"/>
          <w:sz w:val="24"/>
          <w:szCs w:val="24"/>
          <w:lang w:val="en-US" w:eastAsia="ja-JP"/>
        </w:rPr>
        <w:tab/>
      </w:r>
      <w:r>
        <w:t>Operation at 500 MeV</w:t>
      </w:r>
      <w:r>
        <w:tab/>
      </w:r>
      <w:r>
        <w:fldChar w:fldCharType="begin"/>
      </w:r>
      <w:r>
        <w:instrText xml:space="preserve"> PAGEREF _Toc330732301 \h </w:instrText>
      </w:r>
      <w:r>
        <w:fldChar w:fldCharType="separate"/>
      </w:r>
      <w:r>
        <w:t>18</w:t>
      </w:r>
      <w:r>
        <w:fldChar w:fldCharType="end"/>
      </w:r>
    </w:p>
    <w:p w14:paraId="0DE5A1D3" w14:textId="77777777" w:rsidR="00771E7C" w:rsidRDefault="00771E7C">
      <w:pPr>
        <w:pStyle w:val="TOC1"/>
        <w:tabs>
          <w:tab w:val="left" w:pos="453"/>
        </w:tabs>
        <w:rPr>
          <w:rFonts w:asciiTheme="minorHAnsi" w:eastAsiaTheme="minorEastAsia" w:hAnsiTheme="minorHAnsi"/>
          <w:caps w:val="0"/>
          <w:sz w:val="24"/>
          <w:szCs w:val="24"/>
          <w:lang w:val="en-US" w:eastAsia="ja-JP"/>
        </w:rPr>
      </w:pPr>
      <w:r>
        <w:t>7.</w:t>
      </w:r>
      <w:r>
        <w:rPr>
          <w:rFonts w:asciiTheme="minorHAnsi" w:eastAsiaTheme="minorEastAsia" w:hAnsiTheme="minorHAnsi"/>
          <w:caps w:val="0"/>
          <w:sz w:val="24"/>
          <w:szCs w:val="24"/>
          <w:lang w:val="en-US" w:eastAsia="ja-JP"/>
        </w:rPr>
        <w:tab/>
      </w:r>
      <w:r>
        <w:t>references</w:t>
      </w:r>
      <w:r>
        <w:tab/>
      </w:r>
      <w:r>
        <w:fldChar w:fldCharType="begin"/>
      </w:r>
      <w:r>
        <w:instrText xml:space="preserve"> PAGEREF _Toc330732302 \h </w:instrText>
      </w:r>
      <w:r>
        <w:fldChar w:fldCharType="separate"/>
      </w:r>
      <w:r>
        <w:t>19</w:t>
      </w:r>
      <w:r>
        <w:fldChar w:fldCharType="end"/>
      </w:r>
    </w:p>
    <w:p w14:paraId="3D7DC337" w14:textId="77777777" w:rsidR="00771E7C" w:rsidRDefault="00771E7C">
      <w:pPr>
        <w:pStyle w:val="TOC1"/>
        <w:rPr>
          <w:rFonts w:asciiTheme="minorHAnsi" w:eastAsiaTheme="minorEastAsia" w:hAnsiTheme="minorHAnsi"/>
          <w:caps w:val="0"/>
          <w:sz w:val="24"/>
          <w:szCs w:val="24"/>
          <w:lang w:val="en-US" w:eastAsia="ja-JP"/>
        </w:rPr>
      </w:pPr>
      <w:r>
        <w:t>Document Revision history</w:t>
      </w:r>
      <w:r>
        <w:tab/>
      </w:r>
      <w:r>
        <w:fldChar w:fldCharType="begin"/>
      </w:r>
      <w:r>
        <w:instrText xml:space="preserve"> PAGEREF _Toc330732303 \h </w:instrText>
      </w:r>
      <w:r>
        <w:fldChar w:fldCharType="separate"/>
      </w:r>
      <w:r>
        <w:t>19</w:t>
      </w:r>
      <w:r>
        <w:fldChar w:fldCharType="end"/>
      </w:r>
    </w:p>
    <w:p w14:paraId="18DE4EA1" w14:textId="77777777" w:rsidR="009C6F7F" w:rsidRDefault="0034671F" w:rsidP="0017476C">
      <w:r>
        <w:fldChar w:fldCharType="end"/>
      </w:r>
    </w:p>
    <w:p w14:paraId="18B861F3" w14:textId="77777777" w:rsidR="006B7CEA" w:rsidRDefault="006B7CEA" w:rsidP="006B7CEA">
      <w:pPr>
        <w:pStyle w:val="Heading1"/>
        <w:pageBreakBefore/>
      </w:pPr>
      <w:bookmarkStart w:id="1" w:name="_Toc293146208"/>
      <w:bookmarkStart w:id="2" w:name="_Toc330732282"/>
      <w:r>
        <w:lastRenderedPageBreak/>
        <w:t>Scope</w:t>
      </w:r>
      <w:bookmarkEnd w:id="1"/>
      <w:bookmarkEnd w:id="2"/>
    </w:p>
    <w:p w14:paraId="0DCFE8C5" w14:textId="1577BC86" w:rsidR="001A3823" w:rsidRPr="008C2C95" w:rsidRDefault="008C2C95" w:rsidP="006B7CEA">
      <w:r>
        <w:t xml:space="preserve">This report </w:t>
      </w:r>
      <w:r w:rsidR="00DE6CA2">
        <w:t xml:space="preserve">describes relevant load cases and </w:t>
      </w:r>
      <w:r>
        <w:t xml:space="preserve">defines </w:t>
      </w:r>
      <w:r w:rsidR="007A3E44">
        <w:t>operational lim</w:t>
      </w:r>
      <w:r w:rsidR="00FF583C">
        <w:t>i</w:t>
      </w:r>
      <w:r w:rsidR="007A3E44">
        <w:t>ts</w:t>
      </w:r>
      <w:r>
        <w:t xml:space="preserve"> associated with different operational and accidental situations f</w:t>
      </w:r>
      <w:r w:rsidR="00117E14">
        <w:t>or the Target Wheel, Drive and S</w:t>
      </w:r>
      <w:r w:rsidR="001A3823">
        <w:t>haft, denoted system 1000.</w:t>
      </w:r>
    </w:p>
    <w:p w14:paraId="29D36E2A" w14:textId="77777777" w:rsidR="006B7CEA" w:rsidRDefault="006B7CEA" w:rsidP="006B7CEA">
      <w:pPr>
        <w:pStyle w:val="Heading1"/>
      </w:pPr>
      <w:bookmarkStart w:id="3" w:name="_Toc293146210"/>
      <w:bookmarkStart w:id="4" w:name="_Toc330732283"/>
      <w:r>
        <w:t>Issuing organisation</w:t>
      </w:r>
      <w:bookmarkEnd w:id="3"/>
      <w:bookmarkEnd w:id="4"/>
    </w:p>
    <w:p w14:paraId="2F360A77" w14:textId="679C70F2" w:rsidR="006B7CEA" w:rsidRPr="008C2C95" w:rsidRDefault="008C2C95" w:rsidP="006B7CEA">
      <w:r>
        <w:t>Target Division, Work Package 2, Target Systems.</w:t>
      </w:r>
    </w:p>
    <w:p w14:paraId="473C3C77" w14:textId="77777777" w:rsidR="006B7CEA" w:rsidRDefault="006B7CEA" w:rsidP="006B7CEA">
      <w:pPr>
        <w:pStyle w:val="Heading1"/>
      </w:pPr>
      <w:bookmarkStart w:id="5" w:name="_Toc293146211"/>
      <w:bookmarkStart w:id="6" w:name="_Toc330732284"/>
      <w:r>
        <w:t>INTRODUCTION</w:t>
      </w:r>
      <w:bookmarkEnd w:id="5"/>
      <w:bookmarkEnd w:id="6"/>
    </w:p>
    <w:p w14:paraId="16C8828C" w14:textId="233B6FF9" w:rsidR="00404E72" w:rsidRDefault="003F6DCE" w:rsidP="003F6DCE">
      <w:r>
        <w:t xml:space="preserve">As part of Target structural verification, operational and accidental </w:t>
      </w:r>
      <w:bookmarkStart w:id="7" w:name="_Toc293146212"/>
      <w:r w:rsidR="00E03845">
        <w:t>loads</w:t>
      </w:r>
      <w:r>
        <w:t xml:space="preserve"> determine load cases which </w:t>
      </w:r>
      <w:r w:rsidR="00C12EB2">
        <w:t xml:space="preserve">Target Wheel, Drive and Shaft needs to be qualified for. </w:t>
      </w:r>
      <w:r w:rsidR="00B157A5">
        <w:t>This document aims to describe these loads and define operational limits. In</w:t>
      </w:r>
      <w:r w:rsidR="00B157A5">
        <w:fldChar w:fldCharType="begin"/>
      </w:r>
      <w:r w:rsidR="00B157A5">
        <w:instrText xml:space="preserve"> REF _Ref335393701 \r \h </w:instrText>
      </w:r>
      <w:r w:rsidR="00B157A5">
        <w:fldChar w:fldCharType="separate"/>
      </w:r>
      <w:r w:rsidR="00B157A5">
        <w:t>[2]</w:t>
      </w:r>
      <w:r w:rsidR="00B157A5">
        <w:fldChar w:fldCharType="end"/>
      </w:r>
      <w:r w:rsidR="00B157A5">
        <w:t xml:space="preserve"> these loads are classified according to the code selected for design, RCC-</w:t>
      </w:r>
      <w:proofErr w:type="spellStart"/>
      <w:r w:rsidR="00B157A5">
        <w:t>MRx</w:t>
      </w:r>
      <w:proofErr w:type="spellEnd"/>
      <w:r w:rsidR="00B157A5">
        <w:t>.</w:t>
      </w:r>
    </w:p>
    <w:p w14:paraId="3A4375CE" w14:textId="77777777" w:rsidR="00404E72" w:rsidRDefault="00404E72">
      <w:pPr>
        <w:spacing w:after="200" w:line="276" w:lineRule="auto"/>
      </w:pPr>
      <w:r>
        <w:br w:type="page"/>
      </w:r>
    </w:p>
    <w:p w14:paraId="428C80F1" w14:textId="77777777" w:rsidR="00C12EB2" w:rsidRDefault="00C12EB2" w:rsidP="003F6DCE"/>
    <w:p w14:paraId="6C561AF2" w14:textId="4035E8A8" w:rsidR="0055225C" w:rsidRDefault="00B72862" w:rsidP="00420F6A">
      <w:pPr>
        <w:pStyle w:val="Heading1"/>
      </w:pPr>
      <w:bookmarkStart w:id="8" w:name="_Toc330732285"/>
      <w:r>
        <w:t>Loads during normal operation</w:t>
      </w:r>
      <w:bookmarkEnd w:id="8"/>
    </w:p>
    <w:p w14:paraId="191E0BDB" w14:textId="30B986E2" w:rsidR="00E05904" w:rsidRPr="00E05904" w:rsidRDefault="00E05904" w:rsidP="00E05904">
      <w:pPr>
        <w:pStyle w:val="Heading2"/>
      </w:pPr>
      <w:bookmarkStart w:id="9" w:name="_Toc330732286"/>
      <w:r>
        <w:t>Pressure and temperature</w:t>
      </w:r>
      <w:bookmarkEnd w:id="9"/>
    </w:p>
    <w:tbl>
      <w:tblPr>
        <w:tblStyle w:val="TableGrid"/>
        <w:tblW w:w="5000" w:type="pct"/>
        <w:tblLook w:val="04A0" w:firstRow="1" w:lastRow="0" w:firstColumn="1" w:lastColumn="0" w:noHBand="0" w:noVBand="1"/>
      </w:tblPr>
      <w:tblGrid>
        <w:gridCol w:w="2981"/>
        <w:gridCol w:w="3165"/>
        <w:gridCol w:w="2829"/>
      </w:tblGrid>
      <w:tr w:rsidR="00E05904" w14:paraId="6E1E645F" w14:textId="77777777" w:rsidTr="00E05904">
        <w:tc>
          <w:tcPr>
            <w:tcW w:w="1661" w:type="pct"/>
          </w:tcPr>
          <w:p w14:paraId="50857AF2" w14:textId="285ECAC4" w:rsidR="00E05904" w:rsidRDefault="00B87058" w:rsidP="00E05904">
            <w:r>
              <w:t>Target inlet p</w:t>
            </w:r>
            <w:r w:rsidR="00E05904">
              <w:t>ressure</w:t>
            </w:r>
          </w:p>
        </w:tc>
        <w:tc>
          <w:tcPr>
            <w:tcW w:w="1763" w:type="pct"/>
          </w:tcPr>
          <w:p w14:paraId="2BCA64D1" w14:textId="6C42BB51" w:rsidR="00E05904" w:rsidRDefault="00B87058" w:rsidP="00E05904">
            <w:r>
              <w:t>Target i</w:t>
            </w:r>
            <w:r w:rsidR="00E05904">
              <w:t>nlet temperature</w:t>
            </w:r>
          </w:p>
        </w:tc>
        <w:tc>
          <w:tcPr>
            <w:tcW w:w="1576" w:type="pct"/>
          </w:tcPr>
          <w:p w14:paraId="0E8A63AC" w14:textId="720E584A" w:rsidR="00E05904" w:rsidRDefault="00B87058" w:rsidP="00E05904">
            <w:r>
              <w:t>Target m</w:t>
            </w:r>
            <w:r w:rsidR="00E05904">
              <w:t>ass flow</w:t>
            </w:r>
          </w:p>
        </w:tc>
      </w:tr>
      <w:tr w:rsidR="00E05904" w14:paraId="7360FF79" w14:textId="77777777" w:rsidTr="00E05904">
        <w:tc>
          <w:tcPr>
            <w:tcW w:w="1661" w:type="pct"/>
          </w:tcPr>
          <w:p w14:paraId="1EFD74C5" w14:textId="77777777" w:rsidR="00E05904" w:rsidRDefault="00E05904" w:rsidP="00E05904">
            <w:r>
              <w:t>1,1 MPa</w:t>
            </w:r>
          </w:p>
        </w:tc>
        <w:tc>
          <w:tcPr>
            <w:tcW w:w="1763" w:type="pct"/>
          </w:tcPr>
          <w:p w14:paraId="7C755E8A" w14:textId="77777777" w:rsidR="00E05904" w:rsidRPr="00577729" w:rsidRDefault="00E05904" w:rsidP="00E05904">
            <w:r>
              <w:t>40</w:t>
            </w:r>
            <w:r>
              <w:rPr>
                <w:vertAlign w:val="superscript"/>
              </w:rPr>
              <w:t>o</w:t>
            </w:r>
            <w:r>
              <w:t>C</w:t>
            </w:r>
          </w:p>
        </w:tc>
        <w:tc>
          <w:tcPr>
            <w:tcW w:w="1576" w:type="pct"/>
          </w:tcPr>
          <w:p w14:paraId="3DB8BE15" w14:textId="77777777" w:rsidR="00E05904" w:rsidRDefault="00E05904" w:rsidP="00E05904">
            <w:r>
              <w:t>3 kg/s</w:t>
            </w:r>
          </w:p>
        </w:tc>
      </w:tr>
    </w:tbl>
    <w:p w14:paraId="37EE2814" w14:textId="46844F0C" w:rsidR="00030D27" w:rsidRDefault="000307FB" w:rsidP="00B72862">
      <w:r>
        <w:t>Table 1. Normal operating thermal conditions</w:t>
      </w:r>
    </w:p>
    <w:p w14:paraId="6B35A89C" w14:textId="7D6CC689" w:rsidR="00E05904" w:rsidRDefault="00E05904" w:rsidP="00E05904">
      <w:pPr>
        <w:pStyle w:val="Heading2"/>
      </w:pPr>
      <w:bookmarkStart w:id="10" w:name="_Toc330732287"/>
      <w:r>
        <w:t>Mass</w:t>
      </w:r>
      <w:bookmarkEnd w:id="10"/>
    </w:p>
    <w:tbl>
      <w:tblPr>
        <w:tblStyle w:val="TableGrid"/>
        <w:tblW w:w="5000" w:type="pct"/>
        <w:tblLook w:val="04A0" w:firstRow="1" w:lastRow="0" w:firstColumn="1" w:lastColumn="0" w:noHBand="0" w:noVBand="1"/>
      </w:tblPr>
      <w:tblGrid>
        <w:gridCol w:w="4487"/>
        <w:gridCol w:w="4488"/>
      </w:tblGrid>
      <w:tr w:rsidR="00993FC8" w14:paraId="4B462A0E" w14:textId="77777777" w:rsidTr="00993FC8">
        <w:tc>
          <w:tcPr>
            <w:tcW w:w="2500" w:type="pct"/>
          </w:tcPr>
          <w:p w14:paraId="718AC86D" w14:textId="7EBDC080" w:rsidR="00993FC8" w:rsidRDefault="00993FC8" w:rsidP="00E05904">
            <w:r>
              <w:t>System part</w:t>
            </w:r>
          </w:p>
        </w:tc>
        <w:tc>
          <w:tcPr>
            <w:tcW w:w="2500" w:type="pct"/>
          </w:tcPr>
          <w:p w14:paraId="22023F61" w14:textId="18342C73" w:rsidR="00993FC8" w:rsidRDefault="00993FC8" w:rsidP="00E05904">
            <w:r>
              <w:t>Mass</w:t>
            </w:r>
          </w:p>
        </w:tc>
      </w:tr>
      <w:tr w:rsidR="00993FC8" w14:paraId="586AED05" w14:textId="77777777" w:rsidTr="00993FC8">
        <w:tc>
          <w:tcPr>
            <w:tcW w:w="2500" w:type="pct"/>
          </w:tcPr>
          <w:p w14:paraId="5DC82F4E" w14:textId="1F6286E5" w:rsidR="00993FC8" w:rsidRDefault="00993FC8" w:rsidP="00E05904">
            <w:r>
              <w:t>Spallation material</w:t>
            </w:r>
          </w:p>
        </w:tc>
        <w:tc>
          <w:tcPr>
            <w:tcW w:w="2500" w:type="pct"/>
          </w:tcPr>
          <w:p w14:paraId="164B0E29" w14:textId="04224935" w:rsidR="00993FC8" w:rsidRDefault="00F85BF0" w:rsidP="00E05904">
            <w:r>
              <w:t>3100</w:t>
            </w:r>
            <w:r w:rsidR="00993FC8">
              <w:t xml:space="preserve"> kg</w:t>
            </w:r>
          </w:p>
        </w:tc>
      </w:tr>
      <w:tr w:rsidR="00993FC8" w14:paraId="4199FE9D" w14:textId="77777777" w:rsidTr="00993FC8">
        <w:tc>
          <w:tcPr>
            <w:tcW w:w="2500" w:type="pct"/>
          </w:tcPr>
          <w:p w14:paraId="1913C684" w14:textId="24C2CBAA" w:rsidR="00993FC8" w:rsidRDefault="00993FC8" w:rsidP="00E05904">
            <w:r>
              <w:t>Cassette (mass per cassette</w:t>
            </w:r>
            <w:r w:rsidR="00730CB8">
              <w:t xml:space="preserve"> including spallation material</w:t>
            </w:r>
            <w:r>
              <w:t>)</w:t>
            </w:r>
          </w:p>
        </w:tc>
        <w:tc>
          <w:tcPr>
            <w:tcW w:w="2500" w:type="pct"/>
          </w:tcPr>
          <w:p w14:paraId="4B6D77CE" w14:textId="1D416EAA" w:rsidR="00993FC8" w:rsidRDefault="00B157A5" w:rsidP="00E05904">
            <w:r>
              <w:t>110 kg</w:t>
            </w:r>
          </w:p>
        </w:tc>
      </w:tr>
      <w:tr w:rsidR="00993FC8" w14:paraId="6BE9ADCF" w14:textId="77777777" w:rsidTr="00993FC8">
        <w:tc>
          <w:tcPr>
            <w:tcW w:w="2500" w:type="pct"/>
          </w:tcPr>
          <w:p w14:paraId="4BC9B2A3" w14:textId="4D4F3D08" w:rsidR="00993FC8" w:rsidRDefault="00993FC8" w:rsidP="00E05904">
            <w:r>
              <w:t>Vessel up to and including flange towards shaft</w:t>
            </w:r>
            <w:r w:rsidR="00DD3FD5">
              <w:t xml:space="preserve"> excluding spallation material and cassette</w:t>
            </w:r>
          </w:p>
        </w:tc>
        <w:tc>
          <w:tcPr>
            <w:tcW w:w="2500" w:type="pct"/>
          </w:tcPr>
          <w:p w14:paraId="39AAE395" w14:textId="5801B4C3" w:rsidR="00993FC8" w:rsidRDefault="004D3262" w:rsidP="00E05904">
            <w:r>
              <w:t>35</w:t>
            </w:r>
            <w:r w:rsidR="00221D38">
              <w:t>00 kg</w:t>
            </w:r>
          </w:p>
        </w:tc>
      </w:tr>
      <w:tr w:rsidR="00993FC8" w14:paraId="6AECFF21" w14:textId="77777777" w:rsidTr="00993FC8">
        <w:tc>
          <w:tcPr>
            <w:tcW w:w="2500" w:type="pct"/>
          </w:tcPr>
          <w:p w14:paraId="2E3314FD" w14:textId="196A4E15" w:rsidR="00993FC8" w:rsidRDefault="00993FC8" w:rsidP="00E05904">
            <w:r>
              <w:t>Shaft</w:t>
            </w:r>
            <w:r w:rsidR="00460FBE">
              <w:t xml:space="preserve"> including inner- and outer shielding</w:t>
            </w:r>
          </w:p>
        </w:tc>
        <w:tc>
          <w:tcPr>
            <w:tcW w:w="2500" w:type="pct"/>
          </w:tcPr>
          <w:p w14:paraId="78B8F71D" w14:textId="4404EFFD" w:rsidR="00993FC8" w:rsidRDefault="00B33CD8" w:rsidP="00E05904">
            <w:r>
              <w:t>10 000 kg</w:t>
            </w:r>
          </w:p>
        </w:tc>
      </w:tr>
      <w:tr w:rsidR="00993FC8" w14:paraId="12899FF7" w14:textId="77777777" w:rsidTr="00993FC8">
        <w:tc>
          <w:tcPr>
            <w:tcW w:w="2500" w:type="pct"/>
          </w:tcPr>
          <w:p w14:paraId="1A3E77E9" w14:textId="296B3626" w:rsidR="00993FC8" w:rsidRDefault="00993FC8" w:rsidP="00E05904">
            <w:r>
              <w:t>Drive unit including X/Y table</w:t>
            </w:r>
          </w:p>
        </w:tc>
        <w:tc>
          <w:tcPr>
            <w:tcW w:w="2500" w:type="pct"/>
          </w:tcPr>
          <w:p w14:paraId="698AF298" w14:textId="715AD0B0" w:rsidR="00993FC8" w:rsidRDefault="00B33CD8" w:rsidP="00E05904">
            <w:r>
              <w:t>10 000 kg</w:t>
            </w:r>
          </w:p>
        </w:tc>
      </w:tr>
    </w:tbl>
    <w:p w14:paraId="08EA91B5" w14:textId="332B0ACF" w:rsidR="007A3E44" w:rsidRDefault="000307FB" w:rsidP="00B72862">
      <w:r>
        <w:t>Table 2. Masses</w:t>
      </w:r>
    </w:p>
    <w:p w14:paraId="154A890F" w14:textId="77777777" w:rsidR="007A3E44" w:rsidRDefault="007A3E44">
      <w:pPr>
        <w:spacing w:after="200" w:line="276" w:lineRule="auto"/>
      </w:pPr>
      <w:r>
        <w:br w:type="page"/>
      </w:r>
    </w:p>
    <w:p w14:paraId="42863EFB" w14:textId="77777777" w:rsidR="00E05904" w:rsidRPr="00B72862" w:rsidRDefault="00E05904" w:rsidP="00B72862"/>
    <w:p w14:paraId="79FAB59C" w14:textId="703A4B24" w:rsidR="00DA1C7C" w:rsidRDefault="00DA1C7C" w:rsidP="00DA1C7C">
      <w:pPr>
        <w:pStyle w:val="Heading2"/>
      </w:pPr>
      <w:bookmarkStart w:id="11" w:name="_Toc330732288"/>
      <w:r>
        <w:t>Accelerator</w:t>
      </w:r>
      <w:bookmarkEnd w:id="11"/>
    </w:p>
    <w:p w14:paraId="53879D81" w14:textId="14B23BC1" w:rsidR="00970285" w:rsidRPr="00970285" w:rsidRDefault="00970285" w:rsidP="00970285">
      <w:pPr>
        <w:rPr>
          <w:b/>
        </w:rPr>
      </w:pPr>
      <w:r w:rsidRPr="00970285">
        <w:rPr>
          <w:b/>
        </w:rPr>
        <w:t>Operation at full beam power (2GeV)</w:t>
      </w:r>
    </w:p>
    <w:tbl>
      <w:tblPr>
        <w:tblStyle w:val="TableGrid"/>
        <w:tblW w:w="5000" w:type="pct"/>
        <w:tblLook w:val="04A0" w:firstRow="1" w:lastRow="0" w:firstColumn="1" w:lastColumn="0" w:noHBand="0" w:noVBand="1"/>
      </w:tblPr>
      <w:tblGrid>
        <w:gridCol w:w="694"/>
        <w:gridCol w:w="2015"/>
        <w:gridCol w:w="6266"/>
      </w:tblGrid>
      <w:tr w:rsidR="00FB6C59" w:rsidRPr="0017773A" w14:paraId="0C029F6A" w14:textId="77777777" w:rsidTr="00FB6C59">
        <w:tc>
          <w:tcPr>
            <w:tcW w:w="386" w:type="pct"/>
          </w:tcPr>
          <w:p w14:paraId="727FD712" w14:textId="77777777" w:rsidR="00FB6C59" w:rsidRPr="0017773A" w:rsidRDefault="00FB6C59" w:rsidP="00DA1C7C">
            <w:pPr>
              <w:rPr>
                <w:b/>
              </w:rPr>
            </w:pPr>
            <w:r>
              <w:rPr>
                <w:b/>
              </w:rPr>
              <w:t>Load</w:t>
            </w:r>
          </w:p>
        </w:tc>
        <w:tc>
          <w:tcPr>
            <w:tcW w:w="1123" w:type="pct"/>
          </w:tcPr>
          <w:p w14:paraId="2D6AC188" w14:textId="77777777" w:rsidR="00FB6C59" w:rsidRPr="0017773A" w:rsidRDefault="00FB6C59" w:rsidP="00DA1C7C">
            <w:pPr>
              <w:rPr>
                <w:b/>
              </w:rPr>
            </w:pPr>
            <w:r w:rsidRPr="0017773A">
              <w:rPr>
                <w:b/>
              </w:rPr>
              <w:t>Name</w:t>
            </w:r>
          </w:p>
        </w:tc>
        <w:tc>
          <w:tcPr>
            <w:tcW w:w="3491" w:type="pct"/>
          </w:tcPr>
          <w:p w14:paraId="738F38C6" w14:textId="77777777" w:rsidR="00FB6C59" w:rsidRPr="0017773A" w:rsidRDefault="00FB6C59" w:rsidP="00DA1C7C">
            <w:pPr>
              <w:rPr>
                <w:b/>
              </w:rPr>
            </w:pPr>
            <w:r w:rsidRPr="0017773A">
              <w:rPr>
                <w:b/>
              </w:rPr>
              <w:t>Description</w:t>
            </w:r>
          </w:p>
        </w:tc>
      </w:tr>
      <w:tr w:rsidR="00FB6C59" w14:paraId="5A4DE944" w14:textId="77777777" w:rsidTr="00FB6C59">
        <w:tc>
          <w:tcPr>
            <w:tcW w:w="386" w:type="pct"/>
          </w:tcPr>
          <w:p w14:paraId="5BAA5769" w14:textId="77777777" w:rsidR="00FB6C59" w:rsidRDefault="00FB6C59" w:rsidP="00DA1C7C">
            <w:r>
              <w:t>1</w:t>
            </w:r>
          </w:p>
        </w:tc>
        <w:tc>
          <w:tcPr>
            <w:tcW w:w="1123" w:type="pct"/>
          </w:tcPr>
          <w:p w14:paraId="30E82FF0" w14:textId="77777777" w:rsidR="00FB6C59" w:rsidRDefault="00FB6C59" w:rsidP="00DA1C7C">
            <w:r>
              <w:t>Normal accelerator heat load</w:t>
            </w:r>
          </w:p>
        </w:tc>
        <w:tc>
          <w:tcPr>
            <w:tcW w:w="3491" w:type="pct"/>
          </w:tcPr>
          <w:p w14:paraId="651C0D33" w14:textId="6DB55F86" w:rsidR="00DE6CA2" w:rsidRDefault="00FB6C59" w:rsidP="00DA1C7C">
            <w:r>
              <w:t>The normal operating beam footpr</w:t>
            </w:r>
            <w:r w:rsidR="00DE6CA2">
              <w:t xml:space="preserve">int is defined according to </w:t>
            </w:r>
            <w:r w:rsidR="00BF726C">
              <w:fldChar w:fldCharType="begin"/>
            </w:r>
            <w:r w:rsidR="00BF726C">
              <w:instrText xml:space="preserve"> REF _Ref335391653 \r \h </w:instrText>
            </w:r>
            <w:r w:rsidR="00BF726C">
              <w:fldChar w:fldCharType="separate"/>
            </w:r>
            <w:r w:rsidR="00BF726C">
              <w:t>[6]</w:t>
            </w:r>
            <w:r w:rsidR="00BF726C">
              <w:fldChar w:fldCharType="end"/>
            </w:r>
            <w:r w:rsidR="00BF726C">
              <w:t xml:space="preserve"> and </w:t>
            </w:r>
            <w:r w:rsidR="00BF726C">
              <w:fldChar w:fldCharType="begin"/>
            </w:r>
            <w:r w:rsidR="00BF726C">
              <w:instrText xml:space="preserve"> REF _Ref335391659 \r \h </w:instrText>
            </w:r>
            <w:r w:rsidR="00BF726C">
              <w:fldChar w:fldCharType="separate"/>
            </w:r>
            <w:r w:rsidR="00BF726C">
              <w:t>[9]</w:t>
            </w:r>
            <w:r w:rsidR="00BF726C">
              <w:fldChar w:fldCharType="end"/>
            </w:r>
            <w:r w:rsidR="00BF726C">
              <w:t>.</w:t>
            </w:r>
            <w:r w:rsidR="0017663F">
              <w:t xml:space="preserve"> </w:t>
            </w:r>
            <w:proofErr w:type="spellStart"/>
            <w:r w:rsidR="0017663F">
              <w:t>Uncertainities</w:t>
            </w:r>
            <w:proofErr w:type="spellEnd"/>
            <w:r w:rsidR="0017663F">
              <w:t xml:space="preserve"> in </w:t>
            </w:r>
            <w:proofErr w:type="spellStart"/>
            <w:r w:rsidR="0017663F">
              <w:t>rastering</w:t>
            </w:r>
            <w:proofErr w:type="spellEnd"/>
            <w:r w:rsidR="0017663F">
              <w:t xml:space="preserve"> and beam power </w:t>
            </w:r>
            <w:proofErr w:type="gramStart"/>
            <w:r w:rsidR="0017663F">
              <w:t>has</w:t>
            </w:r>
            <w:proofErr w:type="gramEnd"/>
            <w:r w:rsidR="0017663F">
              <w:t xml:space="preserve"> been accounted for by introducing safety margins. Values to use are presented in Chapter 6.</w:t>
            </w:r>
          </w:p>
          <w:p w14:paraId="5683C707" w14:textId="5C0A368B" w:rsidR="00FB6C59" w:rsidRDefault="00FB6C59" w:rsidP="00DA1C7C">
            <w:r>
              <w:t xml:space="preserve">Accelerator </w:t>
            </w:r>
            <w:proofErr w:type="spellStart"/>
            <w:r>
              <w:t>macropulse</w:t>
            </w:r>
            <w:proofErr w:type="spellEnd"/>
            <w:r>
              <w:t xml:space="preserve"> has </w:t>
            </w:r>
            <w:proofErr w:type="gramStart"/>
            <w:r>
              <w:t>a duration</w:t>
            </w:r>
            <w:proofErr w:type="gramEnd"/>
            <w:r>
              <w:t xml:space="preserve"> of 2,86 </w:t>
            </w:r>
            <w:proofErr w:type="spellStart"/>
            <w:r>
              <w:t>ms</w:t>
            </w:r>
            <w:proofErr w:type="spellEnd"/>
            <w:r>
              <w:t xml:space="preserve"> and 14 Hz frequency.</w:t>
            </w:r>
          </w:p>
          <w:p w14:paraId="18774444" w14:textId="406FD9EF" w:rsidR="00FB6C59" w:rsidRDefault="00A52AA5" w:rsidP="00703174">
            <w:r>
              <w:t>Design calculations shall be based on heat deposition</w:t>
            </w:r>
            <w:r w:rsidR="00703174">
              <w:t xml:space="preserve"> based on design beam footprint defined in </w:t>
            </w:r>
            <w:r w:rsidR="00703174">
              <w:fldChar w:fldCharType="begin"/>
            </w:r>
            <w:r w:rsidR="00703174">
              <w:instrText xml:space="preserve"> REF _Ref335391653 \r \h </w:instrText>
            </w:r>
            <w:r w:rsidR="00703174">
              <w:fldChar w:fldCharType="separate"/>
            </w:r>
            <w:r w:rsidR="00703174">
              <w:t>[6]</w:t>
            </w:r>
            <w:r w:rsidR="00703174">
              <w:fldChar w:fldCharType="end"/>
            </w:r>
            <w:r w:rsidR="00703174">
              <w:t xml:space="preserve"> with accelerator power 5,2 MW </w:t>
            </w:r>
            <w:r w:rsidR="00703174">
              <w:fldChar w:fldCharType="begin"/>
            </w:r>
            <w:r w:rsidR="00703174">
              <w:instrText xml:space="preserve"> REF _Ref335391659 \r \h </w:instrText>
            </w:r>
            <w:r w:rsidR="00703174">
              <w:fldChar w:fldCharType="separate"/>
            </w:r>
            <w:r w:rsidR="00703174">
              <w:t>[9]</w:t>
            </w:r>
            <w:r w:rsidR="00703174">
              <w:fldChar w:fldCharType="end"/>
            </w:r>
            <w:r w:rsidR="00703174">
              <w:t>.</w:t>
            </w:r>
          </w:p>
        </w:tc>
      </w:tr>
    </w:tbl>
    <w:p w14:paraId="606EAA68" w14:textId="0884DB62" w:rsidR="00DA1C7C" w:rsidRDefault="00A93330" w:rsidP="00DA1C7C">
      <w:r>
        <w:t>Table 3. Accelerator load</w:t>
      </w:r>
    </w:p>
    <w:p w14:paraId="77B742BB" w14:textId="77989E08" w:rsidR="00427CA1" w:rsidRDefault="00871709" w:rsidP="00B75A54">
      <w:r>
        <w:rPr>
          <w:noProof/>
          <w:lang w:val="en-US"/>
        </w:rPr>
        <w:drawing>
          <wp:inline distT="0" distB="0" distL="0" distR="0" wp14:anchorId="642B2151" wp14:editId="57AC3566">
            <wp:extent cx="5566410" cy="348633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6410" cy="3486337"/>
                    </a:xfrm>
                    <a:prstGeom prst="rect">
                      <a:avLst/>
                    </a:prstGeom>
                    <a:noFill/>
                    <a:ln>
                      <a:noFill/>
                    </a:ln>
                  </pic:spPr>
                </pic:pic>
              </a:graphicData>
            </a:graphic>
          </wp:inline>
        </w:drawing>
      </w:r>
    </w:p>
    <w:p w14:paraId="04896C24" w14:textId="26C997E5" w:rsidR="000307FB" w:rsidRDefault="00871709" w:rsidP="00B75A54">
      <w:r>
        <w:t xml:space="preserve">Figure 1. </w:t>
      </w:r>
      <w:proofErr w:type="spellStart"/>
      <w:proofErr w:type="gramStart"/>
      <w:r>
        <w:t>Rastering</w:t>
      </w:r>
      <w:proofErr w:type="spellEnd"/>
      <w:r>
        <w:t xml:space="preserve"> pattern (left) and resulting nominal beam footprint (right).</w:t>
      </w:r>
      <w:proofErr w:type="gramEnd"/>
      <w:r>
        <w:t xml:space="preserve"> [</w:t>
      </w:r>
      <w:proofErr w:type="gramStart"/>
      <w:r>
        <w:t>xx</w:t>
      </w:r>
      <w:proofErr w:type="gramEnd"/>
      <w:r>
        <w:t>]</w:t>
      </w:r>
    </w:p>
    <w:p w14:paraId="6906DD2F" w14:textId="528307FA" w:rsidR="00DD3FD5" w:rsidRDefault="00DD3FD5" w:rsidP="00B75A54">
      <w:r>
        <w:rPr>
          <w:noProof/>
          <w:lang w:val="en-US"/>
        </w:rPr>
        <w:lastRenderedPageBreak/>
        <w:drawing>
          <wp:inline distT="0" distB="0" distL="0" distR="0" wp14:anchorId="07D5D778" wp14:editId="70999FAF">
            <wp:extent cx="5566410" cy="4297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2.PNG"/>
                    <pic:cNvPicPr/>
                  </pic:nvPicPr>
                  <pic:blipFill>
                    <a:blip r:embed="rId11">
                      <a:extLst>
                        <a:ext uri="{28A0092B-C50C-407E-A947-70E740481C1C}">
                          <a14:useLocalDpi xmlns:a14="http://schemas.microsoft.com/office/drawing/2010/main" val="0"/>
                        </a:ext>
                      </a:extLst>
                    </a:blip>
                    <a:stretch>
                      <a:fillRect/>
                    </a:stretch>
                  </pic:blipFill>
                  <pic:spPr>
                    <a:xfrm>
                      <a:off x="0" y="0"/>
                      <a:ext cx="5566410" cy="4297680"/>
                    </a:xfrm>
                    <a:prstGeom prst="rect">
                      <a:avLst/>
                    </a:prstGeom>
                  </pic:spPr>
                </pic:pic>
              </a:graphicData>
            </a:graphic>
          </wp:inline>
        </w:drawing>
      </w:r>
    </w:p>
    <w:p w14:paraId="5090028C" w14:textId="5C8533E8" w:rsidR="00DD3FD5" w:rsidRDefault="00DD3FD5" w:rsidP="00B75A54">
      <w:r>
        <w:t xml:space="preserve">Figure 2. </w:t>
      </w:r>
      <w:proofErr w:type="spellStart"/>
      <w:r>
        <w:t>Rastering</w:t>
      </w:r>
      <w:proofErr w:type="spellEnd"/>
      <w:r>
        <w:t xml:space="preserve"> pattern.  In picture above, horizontal </w:t>
      </w:r>
      <w:proofErr w:type="spellStart"/>
      <w:r>
        <w:t>raster</w:t>
      </w:r>
      <w:r w:rsidR="00BB0E1F">
        <w:t>ing</w:t>
      </w:r>
      <w:proofErr w:type="spellEnd"/>
      <w:r>
        <w:t xml:space="preserve"> frequency is 39,55 kHz, vertical </w:t>
      </w:r>
      <w:proofErr w:type="spellStart"/>
      <w:r>
        <w:t>rastering</w:t>
      </w:r>
      <w:proofErr w:type="spellEnd"/>
      <w:r>
        <w:t xml:space="preserve"> frequency 29,05 kHz. Maximum deflection is 63 mm horizontal and 18 mm vertical. </w:t>
      </w:r>
      <w:proofErr w:type="spellStart"/>
      <w:r>
        <w:t>Beamlet</w:t>
      </w:r>
      <w:proofErr w:type="spellEnd"/>
      <w:r>
        <w:t xml:space="preserve"> RMS size is 15,9 mm horizontal and 5,3 mm vertical.</w:t>
      </w:r>
    </w:p>
    <w:p w14:paraId="00D9D1CC" w14:textId="712B3185" w:rsidR="007462FC" w:rsidRDefault="007462FC" w:rsidP="004C0CEE">
      <w:pPr>
        <w:spacing w:after="200" w:line="276" w:lineRule="auto"/>
      </w:pPr>
      <w:r>
        <w:br w:type="page"/>
      </w:r>
    </w:p>
    <w:tbl>
      <w:tblPr>
        <w:tblStyle w:val="TableGrid"/>
        <w:tblW w:w="0" w:type="auto"/>
        <w:tblLook w:val="04A0" w:firstRow="1" w:lastRow="0" w:firstColumn="1" w:lastColumn="0" w:noHBand="0" w:noVBand="1"/>
      </w:tblPr>
      <w:tblGrid>
        <w:gridCol w:w="694"/>
        <w:gridCol w:w="2913"/>
        <w:gridCol w:w="5368"/>
      </w:tblGrid>
      <w:tr w:rsidR="00FB6C59" w14:paraId="62F259BA" w14:textId="77777777" w:rsidTr="00FB6C59">
        <w:tc>
          <w:tcPr>
            <w:tcW w:w="0" w:type="auto"/>
          </w:tcPr>
          <w:p w14:paraId="2EECCD35" w14:textId="3A2D6233" w:rsidR="00FB6C59" w:rsidRDefault="00FB6C59" w:rsidP="001C46CF">
            <w:r>
              <w:rPr>
                <w:b/>
              </w:rPr>
              <w:lastRenderedPageBreak/>
              <w:t>Load</w:t>
            </w:r>
          </w:p>
        </w:tc>
        <w:tc>
          <w:tcPr>
            <w:tcW w:w="0" w:type="auto"/>
          </w:tcPr>
          <w:p w14:paraId="4D893003" w14:textId="7A1D045B" w:rsidR="00FB6C59" w:rsidRDefault="00FB6C59" w:rsidP="001C46CF">
            <w:r w:rsidRPr="0017773A">
              <w:rPr>
                <w:b/>
              </w:rPr>
              <w:t>Name</w:t>
            </w:r>
          </w:p>
        </w:tc>
        <w:tc>
          <w:tcPr>
            <w:tcW w:w="0" w:type="auto"/>
          </w:tcPr>
          <w:p w14:paraId="2303C10D" w14:textId="463D225A" w:rsidR="00FB6C59" w:rsidRDefault="00FB6C59" w:rsidP="001C46CF">
            <w:r w:rsidRPr="0017773A">
              <w:rPr>
                <w:b/>
              </w:rPr>
              <w:t>Description</w:t>
            </w:r>
          </w:p>
        </w:tc>
      </w:tr>
      <w:tr w:rsidR="00FB6C59" w:rsidRPr="0017773A" w14:paraId="15EA45B4" w14:textId="77777777" w:rsidTr="00FB6C59">
        <w:tc>
          <w:tcPr>
            <w:tcW w:w="0" w:type="auto"/>
          </w:tcPr>
          <w:p w14:paraId="06691768" w14:textId="77777777" w:rsidR="00FB6C59" w:rsidRDefault="00FB6C59" w:rsidP="001C46CF">
            <w:r>
              <w:t>2</w:t>
            </w:r>
          </w:p>
        </w:tc>
        <w:tc>
          <w:tcPr>
            <w:tcW w:w="0" w:type="auto"/>
          </w:tcPr>
          <w:p w14:paraId="08B3944D" w14:textId="77777777" w:rsidR="00FB6C59" w:rsidRDefault="00FB6C59" w:rsidP="001C46CF">
            <w:r>
              <w:t>Temperature transients associated with normal stop and start of accelerator</w:t>
            </w:r>
          </w:p>
        </w:tc>
        <w:tc>
          <w:tcPr>
            <w:tcW w:w="0" w:type="auto"/>
          </w:tcPr>
          <w:p w14:paraId="6C4D0531" w14:textId="49E0228C" w:rsidR="00FB6C59" w:rsidRDefault="00FB6C59" w:rsidP="0017663F">
            <w:r>
              <w:t xml:space="preserve">Frequent start and stop of accelerator, with Helium cooling operational, leading to temperature fluctuation in Target. See below, figure </w:t>
            </w:r>
            <w:r w:rsidR="0017663F">
              <w:t>3 and table 1</w:t>
            </w:r>
            <w:r>
              <w:t>. The loa</w:t>
            </w:r>
            <w:r w:rsidR="0017663F">
              <w:t xml:space="preserve">d is described in reference </w:t>
            </w:r>
            <w:r w:rsidR="0017663F">
              <w:fldChar w:fldCharType="begin"/>
            </w:r>
            <w:r w:rsidR="0017663F">
              <w:instrText xml:space="preserve"> REF _Ref335391879 \r \h </w:instrText>
            </w:r>
            <w:r w:rsidR="0017663F">
              <w:fldChar w:fldCharType="separate"/>
            </w:r>
            <w:r w:rsidR="0017663F">
              <w:t>[5]</w:t>
            </w:r>
            <w:r w:rsidR="0017663F">
              <w:fldChar w:fldCharType="end"/>
            </w:r>
            <w:r>
              <w:t>.</w:t>
            </w:r>
          </w:p>
        </w:tc>
      </w:tr>
    </w:tbl>
    <w:p w14:paraId="6D3301AA" w14:textId="30323540" w:rsidR="004C0CEE" w:rsidRDefault="00A93330" w:rsidP="00B75A54">
      <w:r>
        <w:t>Table 4. Transient load</w:t>
      </w:r>
    </w:p>
    <w:p w14:paraId="7F6E4549" w14:textId="4464FC2D" w:rsidR="004C0CEE" w:rsidRDefault="004C0CEE" w:rsidP="00B75A54">
      <w:r>
        <w:rPr>
          <w:noProof/>
          <w:lang w:val="en-US"/>
        </w:rPr>
        <w:drawing>
          <wp:inline distT="0" distB="0" distL="0" distR="0" wp14:anchorId="37EDA483" wp14:editId="32CD0CBC">
            <wp:extent cx="5265068"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time.eps"/>
                    <pic:cNvPicPr/>
                  </pic:nvPicPr>
                  <pic:blipFill>
                    <a:blip r:embed="rId12">
                      <a:extLst>
                        <a:ext uri="{28A0092B-C50C-407E-A947-70E740481C1C}">
                          <a14:useLocalDpi xmlns:a14="http://schemas.microsoft.com/office/drawing/2010/main" val="0"/>
                        </a:ext>
                      </a:extLst>
                    </a:blip>
                    <a:stretch>
                      <a:fillRect/>
                    </a:stretch>
                  </pic:blipFill>
                  <pic:spPr>
                    <a:xfrm>
                      <a:off x="0" y="0"/>
                      <a:ext cx="5266013" cy="3343875"/>
                    </a:xfrm>
                    <a:prstGeom prst="rect">
                      <a:avLst/>
                    </a:prstGeom>
                  </pic:spPr>
                </pic:pic>
              </a:graphicData>
            </a:graphic>
          </wp:inline>
        </w:drawing>
      </w:r>
    </w:p>
    <w:p w14:paraId="621E8EBD" w14:textId="4F7F77A1" w:rsidR="0017663F" w:rsidRDefault="0017663F" w:rsidP="00B75A54">
      <w:r>
        <w:t>Figure 3. Graphical presentation of postulated beam trips, from reference</w:t>
      </w:r>
      <w:r>
        <w:fldChar w:fldCharType="begin"/>
      </w:r>
      <w:r>
        <w:instrText xml:space="preserve"> REF _Ref335391879 \r \h </w:instrText>
      </w:r>
      <w:r>
        <w:fldChar w:fldCharType="separate"/>
      </w:r>
      <w:r>
        <w:t>[5]</w:t>
      </w:r>
      <w:r>
        <w:fldChar w:fldCharType="end"/>
      </w:r>
    </w:p>
    <w:tbl>
      <w:tblPr>
        <w:tblW w:w="9315" w:type="dxa"/>
        <w:tblLayout w:type="fixed"/>
        <w:tblLook w:val="0000" w:firstRow="0" w:lastRow="0" w:firstColumn="0" w:lastColumn="0" w:noHBand="0" w:noVBand="0"/>
      </w:tblPr>
      <w:tblGrid>
        <w:gridCol w:w="4657"/>
        <w:gridCol w:w="4658"/>
      </w:tblGrid>
      <w:tr w:rsidR="006A2A04" w14:paraId="70D903C1" w14:textId="77777777" w:rsidTr="001C46CF">
        <w:trPr>
          <w:cantSplit/>
          <w:tblHeader/>
        </w:trPr>
        <w:tc>
          <w:tcPr>
            <w:tcW w:w="9315" w:type="dxa"/>
            <w:gridSpan w:val="2"/>
            <w:tcBorders>
              <w:bottom w:val="single" w:sz="12" w:space="0" w:color="auto"/>
            </w:tcBorders>
            <w:shd w:val="clear" w:color="auto" w:fill="auto"/>
          </w:tcPr>
          <w:p w14:paraId="6488D826" w14:textId="77777777" w:rsidR="006A2A04" w:rsidRDefault="006A2A04" w:rsidP="001C46CF">
            <w:pPr>
              <w:pStyle w:val="E-TableTitle"/>
            </w:pPr>
            <w:bookmarkStart w:id="12" w:name="_Ref229543007"/>
            <w:r>
              <w:t xml:space="preserve">Table </w:t>
            </w:r>
            <w:r>
              <w:fldChar w:fldCharType="begin"/>
            </w:r>
            <w:r>
              <w:instrText xml:space="preserve"> SEQ Table \* ARABIC </w:instrText>
            </w:r>
            <w:r>
              <w:fldChar w:fldCharType="separate"/>
            </w:r>
            <w:r>
              <w:rPr>
                <w:noProof/>
              </w:rPr>
              <w:t>1</w:t>
            </w:r>
            <w:r>
              <w:fldChar w:fldCharType="end"/>
            </w:r>
            <w:bookmarkEnd w:id="12"/>
            <w:r>
              <w:tab/>
              <w:t>Number of occurrences per event</w:t>
            </w:r>
          </w:p>
        </w:tc>
      </w:tr>
      <w:tr w:rsidR="006A2A04" w14:paraId="4E5DA2D0" w14:textId="77777777" w:rsidTr="001C46CF">
        <w:trPr>
          <w:cantSplit/>
          <w:tblHeader/>
        </w:trPr>
        <w:tc>
          <w:tcPr>
            <w:tcW w:w="4657" w:type="dxa"/>
            <w:tcBorders>
              <w:top w:val="single" w:sz="12" w:space="0" w:color="auto"/>
              <w:bottom w:val="single" w:sz="6" w:space="0" w:color="auto"/>
            </w:tcBorders>
            <w:shd w:val="clear" w:color="auto" w:fill="auto"/>
          </w:tcPr>
          <w:p w14:paraId="5071F275" w14:textId="77777777" w:rsidR="006A2A04" w:rsidRDefault="006A2A04" w:rsidP="001C46CF">
            <w:pPr>
              <w:pStyle w:val="E-TableHeader"/>
            </w:pPr>
            <w:r>
              <w:t>Event</w:t>
            </w:r>
          </w:p>
        </w:tc>
        <w:tc>
          <w:tcPr>
            <w:tcW w:w="4658" w:type="dxa"/>
            <w:tcBorders>
              <w:top w:val="single" w:sz="12" w:space="0" w:color="auto"/>
              <w:bottom w:val="single" w:sz="6" w:space="0" w:color="auto"/>
            </w:tcBorders>
            <w:shd w:val="clear" w:color="auto" w:fill="auto"/>
          </w:tcPr>
          <w:p w14:paraId="3E6F4959" w14:textId="77777777" w:rsidR="006A2A04" w:rsidRDefault="006A2A04" w:rsidP="001C46CF">
            <w:pPr>
              <w:pStyle w:val="E-TableHeader"/>
            </w:pPr>
            <w:r>
              <w:t>Occurrences</w:t>
            </w:r>
          </w:p>
        </w:tc>
      </w:tr>
      <w:tr w:rsidR="006A2A04" w14:paraId="4EC763C8" w14:textId="77777777" w:rsidTr="001C46CF">
        <w:trPr>
          <w:cantSplit/>
        </w:trPr>
        <w:tc>
          <w:tcPr>
            <w:tcW w:w="4657" w:type="dxa"/>
            <w:tcBorders>
              <w:top w:val="single" w:sz="6" w:space="0" w:color="auto"/>
            </w:tcBorders>
            <w:shd w:val="clear" w:color="auto" w:fill="auto"/>
          </w:tcPr>
          <w:p w14:paraId="793BEA56" w14:textId="77777777" w:rsidR="006A2A04" w:rsidRDefault="006A2A04" w:rsidP="001C46CF">
            <w:pPr>
              <w:pStyle w:val="E-TableText"/>
            </w:pPr>
            <w:r w:rsidRPr="006B202C">
              <w:t>Δ</w:t>
            </w:r>
            <w:r w:rsidRPr="006B202C">
              <w:rPr>
                <w:rFonts w:ascii="Lucida Grande" w:hAnsi="Lucida Grande" w:cs="Lucida Grande"/>
              </w:rPr>
              <w:t>σ</w:t>
            </w:r>
            <w:r w:rsidRPr="006B202C">
              <w:rPr>
                <w:vertAlign w:val="subscript"/>
              </w:rPr>
              <w:t>1</w:t>
            </w:r>
          </w:p>
        </w:tc>
        <w:tc>
          <w:tcPr>
            <w:tcW w:w="4658" w:type="dxa"/>
            <w:tcBorders>
              <w:top w:val="single" w:sz="6" w:space="0" w:color="auto"/>
            </w:tcBorders>
            <w:shd w:val="clear" w:color="auto" w:fill="auto"/>
          </w:tcPr>
          <w:p w14:paraId="0A99F136" w14:textId="77777777" w:rsidR="006A2A04" w:rsidRDefault="006A2A04" w:rsidP="001C46CF">
            <w:pPr>
              <w:pStyle w:val="E-TableText"/>
            </w:pPr>
            <w:r>
              <w:t>1</w:t>
            </w:r>
          </w:p>
        </w:tc>
      </w:tr>
      <w:tr w:rsidR="006A2A04" w14:paraId="5B2D93B3" w14:textId="77777777" w:rsidTr="001C46CF">
        <w:trPr>
          <w:cantSplit/>
        </w:trPr>
        <w:tc>
          <w:tcPr>
            <w:tcW w:w="4657" w:type="dxa"/>
            <w:shd w:val="clear" w:color="auto" w:fill="auto"/>
          </w:tcPr>
          <w:p w14:paraId="524BCE37" w14:textId="77777777" w:rsidR="006A2A04" w:rsidRDefault="006A2A04" w:rsidP="001C46CF">
            <w:pPr>
              <w:pStyle w:val="E-TableText"/>
            </w:pPr>
            <w:r>
              <w:t>Δ</w:t>
            </w:r>
            <w:r>
              <w:rPr>
                <w:rFonts w:ascii="Lucida Grande" w:hAnsi="Lucida Grande" w:cs="Lucida Grande"/>
              </w:rPr>
              <w:t>σ</w:t>
            </w:r>
            <w:r w:rsidRPr="000B3218">
              <w:rPr>
                <w:vertAlign w:val="subscript"/>
              </w:rPr>
              <w:t>2</w:t>
            </w:r>
          </w:p>
        </w:tc>
        <w:tc>
          <w:tcPr>
            <w:tcW w:w="4658" w:type="dxa"/>
            <w:shd w:val="clear" w:color="auto" w:fill="auto"/>
          </w:tcPr>
          <w:p w14:paraId="4132F6A9" w14:textId="77777777" w:rsidR="006A2A04" w:rsidRDefault="006A2A04" w:rsidP="001C46CF">
            <w:pPr>
              <w:pStyle w:val="E-TableText"/>
            </w:pPr>
            <w:r>
              <w:t>175</w:t>
            </w:r>
          </w:p>
        </w:tc>
      </w:tr>
      <w:tr w:rsidR="006A2A04" w14:paraId="39FB3AD6" w14:textId="77777777" w:rsidTr="001C46CF">
        <w:trPr>
          <w:cantSplit/>
        </w:trPr>
        <w:tc>
          <w:tcPr>
            <w:tcW w:w="4657" w:type="dxa"/>
            <w:shd w:val="clear" w:color="auto" w:fill="auto"/>
          </w:tcPr>
          <w:p w14:paraId="7E881FDA" w14:textId="77777777" w:rsidR="006A2A04" w:rsidRDefault="006A2A04" w:rsidP="001C46CF">
            <w:pPr>
              <w:pStyle w:val="E-TableText"/>
            </w:pPr>
            <w:r w:rsidRPr="00E52FB1">
              <w:t>Δ</w:t>
            </w:r>
            <w:r w:rsidRPr="00E52FB1">
              <w:rPr>
                <w:rFonts w:ascii="Lucida Grande" w:hAnsi="Lucida Grande" w:cs="Lucida Grande"/>
              </w:rPr>
              <w:t>σ</w:t>
            </w:r>
            <w:r w:rsidRPr="00E52FB1">
              <w:rPr>
                <w:vertAlign w:val="subscript"/>
              </w:rPr>
              <w:t>3</w:t>
            </w:r>
          </w:p>
        </w:tc>
        <w:tc>
          <w:tcPr>
            <w:tcW w:w="4658" w:type="dxa"/>
            <w:shd w:val="clear" w:color="auto" w:fill="auto"/>
          </w:tcPr>
          <w:p w14:paraId="473AE8A1" w14:textId="77777777" w:rsidR="006A2A04" w:rsidRDefault="006A2A04" w:rsidP="001C46CF">
            <w:pPr>
              <w:pStyle w:val="E-TableText"/>
            </w:pPr>
            <w:r>
              <w:t>8981</w:t>
            </w:r>
          </w:p>
        </w:tc>
      </w:tr>
      <w:tr w:rsidR="006A2A04" w14:paraId="1553D30B" w14:textId="77777777" w:rsidTr="001C46CF">
        <w:trPr>
          <w:cantSplit/>
        </w:trPr>
        <w:tc>
          <w:tcPr>
            <w:tcW w:w="4657" w:type="dxa"/>
            <w:shd w:val="clear" w:color="auto" w:fill="auto"/>
          </w:tcPr>
          <w:p w14:paraId="760CEF1E" w14:textId="77777777" w:rsidR="006A2A04" w:rsidRDefault="006A2A04" w:rsidP="001C46CF">
            <w:pPr>
              <w:pStyle w:val="E-TableText"/>
            </w:pPr>
            <w:r>
              <w:t>Δ</w:t>
            </w:r>
            <w:r>
              <w:rPr>
                <w:rFonts w:ascii="Lucida Grande" w:hAnsi="Lucida Grande" w:cs="Lucida Grande"/>
              </w:rPr>
              <w:t>σ</w:t>
            </w:r>
            <w:r w:rsidRPr="000B3218">
              <w:rPr>
                <w:vertAlign w:val="subscript"/>
              </w:rPr>
              <w:t>4</w:t>
            </w:r>
          </w:p>
        </w:tc>
        <w:tc>
          <w:tcPr>
            <w:tcW w:w="4658" w:type="dxa"/>
            <w:shd w:val="clear" w:color="auto" w:fill="auto"/>
          </w:tcPr>
          <w:p w14:paraId="693E47C2" w14:textId="77777777" w:rsidR="006A2A04" w:rsidRDefault="006A2A04" w:rsidP="001C46CF">
            <w:pPr>
              <w:pStyle w:val="E-TableText"/>
            </w:pPr>
            <w:r>
              <w:t>4.36e7</w:t>
            </w:r>
          </w:p>
        </w:tc>
      </w:tr>
      <w:tr w:rsidR="006A2A04" w14:paraId="50160335" w14:textId="77777777" w:rsidTr="001C46CF">
        <w:trPr>
          <w:cantSplit/>
        </w:trPr>
        <w:tc>
          <w:tcPr>
            <w:tcW w:w="4657" w:type="dxa"/>
            <w:shd w:val="clear" w:color="auto" w:fill="auto"/>
          </w:tcPr>
          <w:p w14:paraId="4BD4003F" w14:textId="77777777" w:rsidR="006A2A04" w:rsidRDefault="006A2A04" w:rsidP="001C46CF">
            <w:pPr>
              <w:pStyle w:val="E-TableText"/>
            </w:pPr>
            <w:r>
              <w:t>Δ</w:t>
            </w:r>
            <w:r w:rsidRPr="006B202C">
              <w:rPr>
                <w:rFonts w:ascii="Times New Roman" w:hAnsi="Times New Roman"/>
              </w:rPr>
              <w:t>σ</w:t>
            </w:r>
            <w:r w:rsidRPr="009961F2">
              <w:rPr>
                <w:vertAlign w:val="subscript"/>
              </w:rPr>
              <w:t>5</w:t>
            </w:r>
          </w:p>
        </w:tc>
        <w:tc>
          <w:tcPr>
            <w:tcW w:w="4658" w:type="dxa"/>
            <w:shd w:val="clear" w:color="auto" w:fill="auto"/>
          </w:tcPr>
          <w:p w14:paraId="1F1A5405" w14:textId="77777777" w:rsidR="006A2A04" w:rsidRDefault="006A2A04" w:rsidP="001C46CF">
            <w:pPr>
              <w:pStyle w:val="E-TableText"/>
            </w:pPr>
            <w:r>
              <w:t>39069</w:t>
            </w:r>
          </w:p>
        </w:tc>
      </w:tr>
      <w:tr w:rsidR="006A2A04" w14:paraId="7304784D" w14:textId="77777777" w:rsidTr="001C46CF">
        <w:trPr>
          <w:cantSplit/>
        </w:trPr>
        <w:tc>
          <w:tcPr>
            <w:tcW w:w="4657" w:type="dxa"/>
            <w:shd w:val="clear" w:color="auto" w:fill="auto"/>
          </w:tcPr>
          <w:p w14:paraId="7785D55A" w14:textId="77777777" w:rsidR="006A2A04" w:rsidRDefault="006A2A04" w:rsidP="001C46CF">
            <w:pPr>
              <w:pStyle w:val="E-TableText"/>
            </w:pPr>
            <w:r>
              <w:t>Δ</w:t>
            </w:r>
            <w:r w:rsidRPr="006B202C">
              <w:rPr>
                <w:rFonts w:ascii="Times New Roman" w:hAnsi="Times New Roman"/>
              </w:rPr>
              <w:t>σ</w:t>
            </w:r>
            <w:r w:rsidRPr="009961F2">
              <w:rPr>
                <w:vertAlign w:val="subscript"/>
              </w:rPr>
              <w:t>6</w:t>
            </w:r>
          </w:p>
        </w:tc>
        <w:tc>
          <w:tcPr>
            <w:tcW w:w="4658" w:type="dxa"/>
            <w:shd w:val="clear" w:color="auto" w:fill="auto"/>
          </w:tcPr>
          <w:p w14:paraId="6456DA60" w14:textId="77777777" w:rsidR="006A2A04" w:rsidRDefault="006A2A04" w:rsidP="001C46CF">
            <w:pPr>
              <w:pStyle w:val="E-TableText"/>
            </w:pPr>
            <w:r>
              <w:t>31219</w:t>
            </w:r>
          </w:p>
        </w:tc>
      </w:tr>
      <w:tr w:rsidR="006A2A04" w14:paraId="06C536E0" w14:textId="77777777" w:rsidTr="001C46CF">
        <w:trPr>
          <w:cantSplit/>
        </w:trPr>
        <w:tc>
          <w:tcPr>
            <w:tcW w:w="4657" w:type="dxa"/>
            <w:shd w:val="clear" w:color="auto" w:fill="auto"/>
          </w:tcPr>
          <w:p w14:paraId="0D88239A" w14:textId="77777777" w:rsidR="006A2A04" w:rsidRDefault="006A2A04" w:rsidP="001C46CF">
            <w:pPr>
              <w:pStyle w:val="E-TableText"/>
            </w:pPr>
            <w:r>
              <w:t>Δ</w:t>
            </w:r>
            <w:r w:rsidRPr="006B202C">
              <w:rPr>
                <w:rFonts w:ascii="Times New Roman" w:hAnsi="Times New Roman"/>
              </w:rPr>
              <w:t>σ</w:t>
            </w:r>
            <w:r w:rsidRPr="009961F2">
              <w:rPr>
                <w:vertAlign w:val="subscript"/>
              </w:rPr>
              <w:t>7</w:t>
            </w:r>
          </w:p>
        </w:tc>
        <w:tc>
          <w:tcPr>
            <w:tcW w:w="4658" w:type="dxa"/>
            <w:shd w:val="clear" w:color="auto" w:fill="auto"/>
          </w:tcPr>
          <w:p w14:paraId="3ACA87B6" w14:textId="77777777" w:rsidR="006A2A04" w:rsidRDefault="006A2A04" w:rsidP="001C46CF">
            <w:pPr>
              <w:pStyle w:val="E-TableText"/>
            </w:pPr>
            <w:r>
              <w:t>26047</w:t>
            </w:r>
          </w:p>
        </w:tc>
      </w:tr>
      <w:tr w:rsidR="006A2A04" w14:paraId="71EB4A9F" w14:textId="77777777" w:rsidTr="001C46CF">
        <w:trPr>
          <w:cantSplit/>
        </w:trPr>
        <w:tc>
          <w:tcPr>
            <w:tcW w:w="4657" w:type="dxa"/>
            <w:tcBorders>
              <w:bottom w:val="single" w:sz="12" w:space="0" w:color="auto"/>
            </w:tcBorders>
            <w:shd w:val="clear" w:color="auto" w:fill="auto"/>
          </w:tcPr>
          <w:p w14:paraId="56D6D61D" w14:textId="77777777" w:rsidR="006A2A04" w:rsidRDefault="006A2A04" w:rsidP="001C46CF">
            <w:pPr>
              <w:pStyle w:val="E-TableText"/>
            </w:pPr>
            <w:r>
              <w:t>Δ</w:t>
            </w:r>
            <w:r w:rsidRPr="006B202C">
              <w:rPr>
                <w:rFonts w:ascii="Times New Roman" w:hAnsi="Times New Roman"/>
              </w:rPr>
              <w:t>σ</w:t>
            </w:r>
            <w:r w:rsidRPr="009961F2">
              <w:rPr>
                <w:vertAlign w:val="subscript"/>
              </w:rPr>
              <w:t>8</w:t>
            </w:r>
          </w:p>
        </w:tc>
        <w:tc>
          <w:tcPr>
            <w:tcW w:w="4658" w:type="dxa"/>
            <w:tcBorders>
              <w:bottom w:val="single" w:sz="12" w:space="0" w:color="auto"/>
            </w:tcBorders>
            <w:shd w:val="clear" w:color="auto" w:fill="auto"/>
          </w:tcPr>
          <w:p w14:paraId="0AE0ECDB" w14:textId="77777777" w:rsidR="006A2A04" w:rsidRDefault="006A2A04" w:rsidP="001C46CF">
            <w:pPr>
              <w:pStyle w:val="E-TableText"/>
            </w:pPr>
            <w:r>
              <w:t>21735</w:t>
            </w:r>
          </w:p>
        </w:tc>
      </w:tr>
    </w:tbl>
    <w:p w14:paraId="1ED4FF24" w14:textId="77777777" w:rsidR="000307FB" w:rsidRDefault="000307FB">
      <w:pPr>
        <w:spacing w:after="200" w:line="276" w:lineRule="auto"/>
      </w:pPr>
      <w:r>
        <w:br w:type="page"/>
      </w:r>
    </w:p>
    <w:p w14:paraId="15CAF945" w14:textId="77777777" w:rsidR="00871709" w:rsidRDefault="00871709" w:rsidP="00B75A54"/>
    <w:p w14:paraId="4A8C7423" w14:textId="77777777" w:rsidR="006B17B2" w:rsidRDefault="006B17B2"/>
    <w:tbl>
      <w:tblPr>
        <w:tblStyle w:val="TableGrid"/>
        <w:tblW w:w="0" w:type="auto"/>
        <w:tblLook w:val="04A0" w:firstRow="1" w:lastRow="0" w:firstColumn="1" w:lastColumn="0" w:noHBand="0" w:noVBand="1"/>
      </w:tblPr>
      <w:tblGrid>
        <w:gridCol w:w="694"/>
        <w:gridCol w:w="2958"/>
        <w:gridCol w:w="5323"/>
      </w:tblGrid>
      <w:tr w:rsidR="006B17B2" w14:paraId="08D81FCF" w14:textId="77777777" w:rsidTr="006B17B2">
        <w:tc>
          <w:tcPr>
            <w:tcW w:w="0" w:type="auto"/>
          </w:tcPr>
          <w:p w14:paraId="1325B236" w14:textId="77777777" w:rsidR="006B17B2" w:rsidRDefault="006B17B2" w:rsidP="006B17B2">
            <w:r>
              <w:rPr>
                <w:b/>
              </w:rPr>
              <w:t>Load</w:t>
            </w:r>
          </w:p>
        </w:tc>
        <w:tc>
          <w:tcPr>
            <w:tcW w:w="2958" w:type="dxa"/>
          </w:tcPr>
          <w:p w14:paraId="28326AC1" w14:textId="77777777" w:rsidR="006B17B2" w:rsidRDefault="006B17B2" w:rsidP="006B17B2">
            <w:r w:rsidRPr="0017773A">
              <w:rPr>
                <w:b/>
              </w:rPr>
              <w:t>Name</w:t>
            </w:r>
          </w:p>
        </w:tc>
        <w:tc>
          <w:tcPr>
            <w:tcW w:w="5323" w:type="dxa"/>
          </w:tcPr>
          <w:p w14:paraId="31363D3D" w14:textId="77777777" w:rsidR="006B17B2" w:rsidRDefault="006B17B2" w:rsidP="006B17B2">
            <w:r w:rsidRPr="0017773A">
              <w:rPr>
                <w:b/>
              </w:rPr>
              <w:t>Description</w:t>
            </w:r>
          </w:p>
        </w:tc>
      </w:tr>
      <w:tr w:rsidR="006B17B2" w:rsidRPr="0017773A" w14:paraId="7452507D" w14:textId="77777777" w:rsidTr="006B17B2">
        <w:tc>
          <w:tcPr>
            <w:tcW w:w="0" w:type="auto"/>
          </w:tcPr>
          <w:p w14:paraId="25442820" w14:textId="6551B93A" w:rsidR="00572C88" w:rsidRDefault="00B33CD8" w:rsidP="00DD3FD5">
            <w:r>
              <w:t>3</w:t>
            </w:r>
          </w:p>
        </w:tc>
        <w:tc>
          <w:tcPr>
            <w:tcW w:w="2958" w:type="dxa"/>
          </w:tcPr>
          <w:p w14:paraId="42C40D78" w14:textId="5F9E239C" w:rsidR="00572C88" w:rsidRDefault="00572C88" w:rsidP="00DD3FD5">
            <w:r>
              <w:t>Local unbalance in helium flow</w:t>
            </w:r>
          </w:p>
        </w:tc>
        <w:tc>
          <w:tcPr>
            <w:tcW w:w="5323" w:type="dxa"/>
          </w:tcPr>
          <w:p w14:paraId="66490916" w14:textId="77777777" w:rsidR="00572C88" w:rsidRDefault="00572C88" w:rsidP="00FB6C59">
            <w:r>
              <w:t xml:space="preserve">Steady-state operation with locally increased temperature due to anticipated postulated damage to spallation material. </w:t>
            </w:r>
          </w:p>
          <w:p w14:paraId="7645971F" w14:textId="4A4CDCD4" w:rsidR="006B17B2" w:rsidRDefault="006B17B2" w:rsidP="006B17B2">
            <w:r>
              <w:t>The loa</w:t>
            </w:r>
            <w:r w:rsidR="00D22D5F">
              <w:t xml:space="preserve">d is described in reference </w:t>
            </w:r>
            <w:r w:rsidR="00D22D5F">
              <w:fldChar w:fldCharType="begin"/>
            </w:r>
            <w:r w:rsidR="00D22D5F">
              <w:instrText xml:space="preserve"> REF _Ref335392116 \r \h </w:instrText>
            </w:r>
            <w:r w:rsidR="00D22D5F">
              <w:fldChar w:fldCharType="separate"/>
            </w:r>
            <w:r w:rsidR="00D22D5F">
              <w:t>[10]</w:t>
            </w:r>
            <w:r w:rsidR="00D22D5F">
              <w:fldChar w:fldCharType="end"/>
            </w:r>
            <w:r>
              <w:t>. One channel between tungsten blocks in the most stressed position is completely blocked.</w:t>
            </w:r>
          </w:p>
        </w:tc>
      </w:tr>
    </w:tbl>
    <w:p w14:paraId="7F3B4E8A" w14:textId="113195EB" w:rsidR="00844672" w:rsidRDefault="00A93330">
      <w:r>
        <w:t>Table 5. Local blocking</w:t>
      </w:r>
    </w:p>
    <w:tbl>
      <w:tblPr>
        <w:tblStyle w:val="TableGrid"/>
        <w:tblW w:w="5000" w:type="pct"/>
        <w:tblLayout w:type="fixed"/>
        <w:tblLook w:val="04A0" w:firstRow="1" w:lastRow="0" w:firstColumn="1" w:lastColumn="0" w:noHBand="0" w:noVBand="1"/>
      </w:tblPr>
      <w:tblGrid>
        <w:gridCol w:w="817"/>
        <w:gridCol w:w="2734"/>
        <w:gridCol w:w="5424"/>
      </w:tblGrid>
      <w:tr w:rsidR="005624DE" w:rsidRPr="0017773A" w14:paraId="7AD6E5B7" w14:textId="77777777" w:rsidTr="005624DE">
        <w:tc>
          <w:tcPr>
            <w:tcW w:w="455" w:type="pct"/>
          </w:tcPr>
          <w:p w14:paraId="2CE90F0C" w14:textId="77777777" w:rsidR="005624DE" w:rsidRPr="0017773A" w:rsidRDefault="005624DE" w:rsidP="005624DE">
            <w:pPr>
              <w:rPr>
                <w:b/>
              </w:rPr>
            </w:pPr>
            <w:r>
              <w:rPr>
                <w:b/>
              </w:rPr>
              <w:t>Load</w:t>
            </w:r>
          </w:p>
        </w:tc>
        <w:tc>
          <w:tcPr>
            <w:tcW w:w="1523" w:type="pct"/>
          </w:tcPr>
          <w:p w14:paraId="03F302B9" w14:textId="77777777" w:rsidR="005624DE" w:rsidRPr="0017773A" w:rsidRDefault="005624DE" w:rsidP="005624DE">
            <w:pPr>
              <w:rPr>
                <w:b/>
              </w:rPr>
            </w:pPr>
            <w:r w:rsidRPr="0017773A">
              <w:rPr>
                <w:b/>
              </w:rPr>
              <w:t>Name</w:t>
            </w:r>
          </w:p>
        </w:tc>
        <w:tc>
          <w:tcPr>
            <w:tcW w:w="3022" w:type="pct"/>
          </w:tcPr>
          <w:p w14:paraId="1CBC3200" w14:textId="77777777" w:rsidR="005624DE" w:rsidRPr="0017773A" w:rsidRDefault="005624DE" w:rsidP="005624DE">
            <w:pPr>
              <w:rPr>
                <w:b/>
              </w:rPr>
            </w:pPr>
            <w:r w:rsidRPr="0017773A">
              <w:rPr>
                <w:b/>
              </w:rPr>
              <w:t>Description</w:t>
            </w:r>
          </w:p>
        </w:tc>
      </w:tr>
      <w:tr w:rsidR="005624DE" w14:paraId="7FCF1665" w14:textId="77777777" w:rsidTr="005624DE">
        <w:tc>
          <w:tcPr>
            <w:tcW w:w="455" w:type="pct"/>
          </w:tcPr>
          <w:p w14:paraId="213794C5" w14:textId="1185798E" w:rsidR="005624DE" w:rsidRDefault="00B33CD8" w:rsidP="005624DE">
            <w:r>
              <w:t>4</w:t>
            </w:r>
          </w:p>
        </w:tc>
        <w:tc>
          <w:tcPr>
            <w:tcW w:w="1523" w:type="pct"/>
          </w:tcPr>
          <w:p w14:paraId="6C5303A2" w14:textId="6DCBB53E" w:rsidR="005624DE" w:rsidRDefault="005624DE" w:rsidP="005624DE">
            <w:r>
              <w:t>Operation with one Helium blower</w:t>
            </w:r>
          </w:p>
        </w:tc>
        <w:tc>
          <w:tcPr>
            <w:tcW w:w="3022" w:type="pct"/>
          </w:tcPr>
          <w:p w14:paraId="47BF554A" w14:textId="77777777" w:rsidR="005624DE" w:rsidRDefault="005624DE" w:rsidP="005624DE">
            <w:r>
              <w:t>Steady-state operation at 50 % flow with 50 % beam current.</w:t>
            </w:r>
          </w:p>
          <w:p w14:paraId="1237C00B" w14:textId="242627BA" w:rsidR="005624DE" w:rsidRDefault="005624DE" w:rsidP="003C6359">
            <w:r>
              <w:t xml:space="preserve">The load is the result of failure of one helium blower. It is treated as a separate operating mode with separate operational limits. </w:t>
            </w:r>
            <w:r w:rsidR="003C6359">
              <w:t>Operational limits are presented in chapter 6.</w:t>
            </w:r>
          </w:p>
        </w:tc>
      </w:tr>
    </w:tbl>
    <w:p w14:paraId="4EA189A7" w14:textId="36511EA8" w:rsidR="00844672" w:rsidRDefault="00A93330">
      <w:pPr>
        <w:spacing w:after="200" w:line="276" w:lineRule="auto"/>
      </w:pPr>
      <w:r>
        <w:t>Table 6. Operation with one blower</w:t>
      </w:r>
      <w:r w:rsidR="00844672">
        <w:br w:type="page"/>
      </w:r>
    </w:p>
    <w:p w14:paraId="7DF54578" w14:textId="511E3A69" w:rsidR="00316748" w:rsidRDefault="00561A0B" w:rsidP="00F235A9">
      <w:pPr>
        <w:pStyle w:val="Heading1"/>
      </w:pPr>
      <w:bookmarkStart w:id="13" w:name="_Toc330732289"/>
      <w:r>
        <w:lastRenderedPageBreak/>
        <w:t>Loads</w:t>
      </w:r>
      <w:r w:rsidR="00AA027A">
        <w:t xml:space="preserve"> related to </w:t>
      </w:r>
      <w:r>
        <w:t>incidents</w:t>
      </w:r>
      <w:r w:rsidR="00AA027A">
        <w:t xml:space="preserve"> or failure of components</w:t>
      </w:r>
      <w:bookmarkEnd w:id="13"/>
    </w:p>
    <w:p w14:paraId="0FB3B420" w14:textId="018FB811" w:rsidR="00561A0B" w:rsidRDefault="00844672" w:rsidP="00561A0B">
      <w:pPr>
        <w:pStyle w:val="Heading2"/>
      </w:pPr>
      <w:bookmarkStart w:id="14" w:name="_Toc330732290"/>
      <w:r>
        <w:t>General</w:t>
      </w:r>
      <w:bookmarkEnd w:id="14"/>
    </w:p>
    <w:p w14:paraId="6F68D01A" w14:textId="77777777" w:rsidR="00A86113" w:rsidRPr="00A86113" w:rsidRDefault="00A86113" w:rsidP="00A86113"/>
    <w:p w14:paraId="7C11EB44" w14:textId="77777777" w:rsidR="00561A0B" w:rsidRDefault="00C666F1" w:rsidP="00CB72C6">
      <w:r>
        <w:t xml:space="preserve">This group of events are </w:t>
      </w:r>
      <w:r w:rsidR="00844672">
        <w:t xml:space="preserve">defined based on their mitigation limit. </w:t>
      </w:r>
      <w:proofErr w:type="gramStart"/>
      <w:r w:rsidR="00844672">
        <w:t>Many events will be mitigated both by the Machine Protection System and by the Target Safety System</w:t>
      </w:r>
      <w:proofErr w:type="gramEnd"/>
      <w:r w:rsidR="00844672">
        <w:t xml:space="preserve">. </w:t>
      </w:r>
    </w:p>
    <w:p w14:paraId="49DCA30B" w14:textId="567B8005" w:rsidR="00844672" w:rsidRDefault="00844672" w:rsidP="00CB72C6">
      <w:r>
        <w:t xml:space="preserve">Generally, Machine Protection System is designed to protect the facility from damage, while the </w:t>
      </w:r>
      <w:r w:rsidR="00DB2748">
        <w:t>Target Safety System is designed to protect both people employed within the ESS as well as the general public from radiological hazard.</w:t>
      </w:r>
    </w:p>
    <w:p w14:paraId="14FD1F4D" w14:textId="40B039F5" w:rsidR="00844672" w:rsidRDefault="00DB2748" w:rsidP="00CB72C6">
      <w:r>
        <w:t>Therefore</w:t>
      </w:r>
      <w:r w:rsidR="00844672">
        <w:t xml:space="preserve">, an error exceeding the limits defined to activate the Target Protection system </w:t>
      </w:r>
      <w:r>
        <w:t xml:space="preserve">(Machine Protection System) </w:t>
      </w:r>
      <w:r w:rsidR="00844672">
        <w:t xml:space="preserve">will occur one or several times during the operation of the ESS. This means that the failure will occur more often than </w:t>
      </w:r>
      <w:r w:rsidR="00CF6CF9">
        <w:t xml:space="preserve">1 per 100 year, </w:t>
      </w:r>
      <w:proofErr w:type="spellStart"/>
      <w:r w:rsidR="00CF6CF9">
        <w:t>ie</w:t>
      </w:r>
      <w:proofErr w:type="spellEnd"/>
      <w:r w:rsidR="00CF6CF9">
        <w:t xml:space="preserve"> the frequency is  &gt;10</w:t>
      </w:r>
      <w:r w:rsidR="00CF6CF9">
        <w:rPr>
          <w:vertAlign w:val="superscript"/>
        </w:rPr>
        <w:t>-2</w:t>
      </w:r>
      <w:r w:rsidR="00CF6CF9">
        <w:t xml:space="preserve"> / year. </w:t>
      </w:r>
    </w:p>
    <w:p w14:paraId="2BC00A2F" w14:textId="0A8C988F" w:rsidR="00DB2748" w:rsidRDefault="00AB450D" w:rsidP="00CB72C6">
      <w:r>
        <w:t xml:space="preserve">Limits for </w:t>
      </w:r>
      <w:r w:rsidR="00DB2748">
        <w:t>triggering the Target Safety System</w:t>
      </w:r>
      <w:r w:rsidR="00D332D0">
        <w:t xml:space="preserve"> have been chosen with the sole purpose of protecting from damage that potentially can lead to radiological release. Therefore there may be local high temperature or local permanent deformation associated with events mitigated in this way. A possible outcome of a trip of the Target safety system could be that parts of structure or indeed the whole target will be damaged.</w:t>
      </w:r>
    </w:p>
    <w:p w14:paraId="75763207" w14:textId="162DB89E" w:rsidR="00F432B8" w:rsidRDefault="00B63F11" w:rsidP="00B63F11">
      <w:r>
        <w:t xml:space="preserve">Assigning of relevant RCC- </w:t>
      </w:r>
      <w:proofErr w:type="spellStart"/>
      <w:r>
        <w:t>MRx</w:t>
      </w:r>
      <w:proofErr w:type="spellEnd"/>
      <w:r>
        <w:t xml:space="preserve"> criteria</w:t>
      </w:r>
      <w:r w:rsidR="000E1FBC">
        <w:t xml:space="preserve"> for each load is done in </w:t>
      </w:r>
      <w:r w:rsidR="003213CA">
        <w:fldChar w:fldCharType="begin"/>
      </w:r>
      <w:r w:rsidR="003213CA">
        <w:instrText xml:space="preserve"> REF _Ref335393701 \r \h </w:instrText>
      </w:r>
      <w:r w:rsidR="003213CA">
        <w:fldChar w:fldCharType="separate"/>
      </w:r>
      <w:r w:rsidR="003213CA">
        <w:t>[2]</w:t>
      </w:r>
      <w:r w:rsidR="003213CA">
        <w:fldChar w:fldCharType="end"/>
      </w:r>
      <w:r>
        <w:t>.</w:t>
      </w:r>
    </w:p>
    <w:p w14:paraId="488A5B1B" w14:textId="77777777" w:rsidR="00F432B8" w:rsidRDefault="00F432B8">
      <w:pPr>
        <w:spacing w:after="200" w:line="276" w:lineRule="auto"/>
      </w:pPr>
      <w:r>
        <w:br w:type="page"/>
      </w:r>
    </w:p>
    <w:p w14:paraId="245EF3DF" w14:textId="77777777" w:rsidR="00B63F11" w:rsidRDefault="00B63F11" w:rsidP="00B63F11"/>
    <w:p w14:paraId="75343849" w14:textId="45E057CB" w:rsidR="009758DB" w:rsidRPr="009758DB" w:rsidRDefault="00634A3F" w:rsidP="009758DB">
      <w:pPr>
        <w:pStyle w:val="Heading2"/>
      </w:pPr>
      <w:bookmarkStart w:id="15" w:name="_Toc330732291"/>
      <w:r>
        <w:t>Pressure and temperature</w:t>
      </w:r>
      <w:bookmarkEnd w:id="15"/>
      <w:r>
        <w:t xml:space="preserve"> </w:t>
      </w:r>
    </w:p>
    <w:tbl>
      <w:tblPr>
        <w:tblStyle w:val="TableGrid"/>
        <w:tblW w:w="5000" w:type="pct"/>
        <w:tblLayout w:type="fixed"/>
        <w:tblLook w:val="04A0" w:firstRow="1" w:lastRow="0" w:firstColumn="1" w:lastColumn="0" w:noHBand="0" w:noVBand="1"/>
      </w:tblPr>
      <w:tblGrid>
        <w:gridCol w:w="817"/>
        <w:gridCol w:w="2689"/>
        <w:gridCol w:w="5469"/>
      </w:tblGrid>
      <w:tr w:rsidR="00431954" w14:paraId="14ADC748" w14:textId="77777777" w:rsidTr="00431954">
        <w:tc>
          <w:tcPr>
            <w:tcW w:w="455" w:type="pct"/>
          </w:tcPr>
          <w:p w14:paraId="340F5760" w14:textId="77777777" w:rsidR="00CF6CF9" w:rsidRPr="0017773A" w:rsidRDefault="00CF6CF9" w:rsidP="00CB72C6">
            <w:pPr>
              <w:rPr>
                <w:b/>
              </w:rPr>
            </w:pPr>
            <w:r>
              <w:rPr>
                <w:b/>
              </w:rPr>
              <w:t>Load</w:t>
            </w:r>
          </w:p>
        </w:tc>
        <w:tc>
          <w:tcPr>
            <w:tcW w:w="1498" w:type="pct"/>
          </w:tcPr>
          <w:p w14:paraId="4B97C4E8" w14:textId="77777777" w:rsidR="00CF6CF9" w:rsidRPr="0017773A" w:rsidRDefault="00CF6CF9" w:rsidP="00CB72C6">
            <w:pPr>
              <w:rPr>
                <w:b/>
              </w:rPr>
            </w:pPr>
            <w:r w:rsidRPr="0017773A">
              <w:rPr>
                <w:b/>
              </w:rPr>
              <w:t>Name</w:t>
            </w:r>
          </w:p>
        </w:tc>
        <w:tc>
          <w:tcPr>
            <w:tcW w:w="3047" w:type="pct"/>
          </w:tcPr>
          <w:p w14:paraId="1869D99E" w14:textId="77777777" w:rsidR="00CF6CF9" w:rsidRPr="0017773A" w:rsidRDefault="00CF6CF9" w:rsidP="00CB72C6">
            <w:pPr>
              <w:rPr>
                <w:b/>
              </w:rPr>
            </w:pPr>
            <w:r w:rsidRPr="0017773A">
              <w:rPr>
                <w:b/>
              </w:rPr>
              <w:t>Description</w:t>
            </w:r>
          </w:p>
        </w:tc>
      </w:tr>
      <w:tr w:rsidR="00431954" w14:paraId="5B1B4700" w14:textId="77777777" w:rsidTr="00431954">
        <w:tc>
          <w:tcPr>
            <w:tcW w:w="455" w:type="pct"/>
          </w:tcPr>
          <w:p w14:paraId="69C2E27B" w14:textId="3387E1E2" w:rsidR="00CF6CF9" w:rsidRDefault="003C7D47" w:rsidP="00CB72C6">
            <w:r>
              <w:t>5</w:t>
            </w:r>
          </w:p>
        </w:tc>
        <w:tc>
          <w:tcPr>
            <w:tcW w:w="1498" w:type="pct"/>
          </w:tcPr>
          <w:p w14:paraId="747773E7" w14:textId="487BE99B" w:rsidR="00CF6CF9" w:rsidRDefault="00AA027A" w:rsidP="00CB72C6">
            <w:r>
              <w:t>Pressure variation</w:t>
            </w:r>
            <w:r w:rsidR="002A1ED8">
              <w:t>s</w:t>
            </w:r>
          </w:p>
        </w:tc>
        <w:tc>
          <w:tcPr>
            <w:tcW w:w="3047" w:type="pct"/>
          </w:tcPr>
          <w:p w14:paraId="7E30D624" w14:textId="77777777" w:rsidR="00931BE5" w:rsidRDefault="00E63000" w:rsidP="00DE6D48">
            <w:r>
              <w:t xml:space="preserve">Steady-state operation </w:t>
            </w:r>
            <w:r w:rsidR="00CF6CF9">
              <w:t xml:space="preserve">with </w:t>
            </w:r>
            <w:r w:rsidR="00AD5533">
              <w:t xml:space="preserve">reduced </w:t>
            </w:r>
            <w:r w:rsidR="00CF6CF9">
              <w:t>operating pressure</w:t>
            </w:r>
            <w:r w:rsidR="00AD5533">
              <w:t xml:space="preserve"> at undisturbed volumetric flow.</w:t>
            </w:r>
          </w:p>
          <w:p w14:paraId="25A6625A" w14:textId="53F2EE3F" w:rsidR="000E1A16" w:rsidRDefault="000E1A16" w:rsidP="00DE6D48">
            <w:r>
              <w:t>The load is related to failure of Pressure Control System. It is desc</w:t>
            </w:r>
            <w:r w:rsidR="00A86113">
              <w:t xml:space="preserve">ribed in detail in </w:t>
            </w:r>
            <w:r w:rsidR="00A86113">
              <w:fldChar w:fldCharType="begin"/>
            </w:r>
            <w:r w:rsidR="00A86113">
              <w:instrText xml:space="preserve"> REF _Ref335392762 \r \h </w:instrText>
            </w:r>
            <w:r w:rsidR="00A86113">
              <w:fldChar w:fldCharType="separate"/>
            </w:r>
            <w:r w:rsidR="00A86113">
              <w:t>[4]</w:t>
            </w:r>
            <w:r w:rsidR="00A86113">
              <w:fldChar w:fldCharType="end"/>
            </w:r>
            <w:r>
              <w:t>.</w:t>
            </w:r>
          </w:p>
        </w:tc>
      </w:tr>
      <w:tr w:rsidR="00431954" w14:paraId="7A751AC9" w14:textId="77777777" w:rsidTr="00431954">
        <w:tc>
          <w:tcPr>
            <w:tcW w:w="455" w:type="pct"/>
          </w:tcPr>
          <w:p w14:paraId="407FA9A2" w14:textId="749141C5" w:rsidR="00CF6CF9" w:rsidRDefault="003C7D47" w:rsidP="00CB72C6">
            <w:r>
              <w:t>6</w:t>
            </w:r>
          </w:p>
        </w:tc>
        <w:tc>
          <w:tcPr>
            <w:tcW w:w="1498" w:type="pct"/>
          </w:tcPr>
          <w:p w14:paraId="7C9B957F" w14:textId="0DC534DC" w:rsidR="00CF6CF9" w:rsidRDefault="002A1ED8" w:rsidP="00CB72C6">
            <w:r>
              <w:t>Temperature variations</w:t>
            </w:r>
          </w:p>
        </w:tc>
        <w:tc>
          <w:tcPr>
            <w:tcW w:w="3047" w:type="pct"/>
          </w:tcPr>
          <w:p w14:paraId="79B5607B" w14:textId="77777777" w:rsidR="00CF6CF9" w:rsidRDefault="00CF6CF9" w:rsidP="007B6175">
            <w:r>
              <w:t xml:space="preserve">Steady-state operation </w:t>
            </w:r>
            <w:r w:rsidR="007B6175">
              <w:t xml:space="preserve">at undisturbed pressure and volumetric flow but with </w:t>
            </w:r>
            <w:r w:rsidR="002A1ED8">
              <w:t>varying</w:t>
            </w:r>
            <w:r w:rsidR="00DE6D48">
              <w:t xml:space="preserve"> inlet helium temperature.</w:t>
            </w:r>
          </w:p>
          <w:p w14:paraId="77C32DAF" w14:textId="4542D3B5" w:rsidR="000E1A16" w:rsidRPr="007B6175" w:rsidRDefault="000E1A16" w:rsidP="00A86113">
            <w:r>
              <w:t xml:space="preserve">The load is related to failure in heat exchangers or control of these. It is described in detail in </w:t>
            </w:r>
            <w:r w:rsidR="00A86113">
              <w:fldChar w:fldCharType="begin"/>
            </w:r>
            <w:r w:rsidR="00A86113">
              <w:instrText xml:space="preserve"> REF _Ref335392762 \r \h </w:instrText>
            </w:r>
            <w:r w:rsidR="00A86113">
              <w:fldChar w:fldCharType="separate"/>
            </w:r>
            <w:r w:rsidR="00A86113">
              <w:t>[4]</w:t>
            </w:r>
            <w:r w:rsidR="00A86113">
              <w:fldChar w:fldCharType="end"/>
            </w:r>
          </w:p>
        </w:tc>
      </w:tr>
      <w:tr w:rsidR="00431954" w14:paraId="34830509" w14:textId="77777777" w:rsidTr="00431954">
        <w:tc>
          <w:tcPr>
            <w:tcW w:w="455" w:type="pct"/>
          </w:tcPr>
          <w:p w14:paraId="799177D1" w14:textId="78D7C54A" w:rsidR="00CF6CF9" w:rsidRDefault="003C7D47" w:rsidP="00CB72C6">
            <w:r>
              <w:t>7</w:t>
            </w:r>
          </w:p>
        </w:tc>
        <w:tc>
          <w:tcPr>
            <w:tcW w:w="1498" w:type="pct"/>
          </w:tcPr>
          <w:p w14:paraId="5CAE9538" w14:textId="26A06B43" w:rsidR="00CF6CF9" w:rsidRDefault="002A1ED8" w:rsidP="00CB72C6">
            <w:r>
              <w:t>Flow variations</w:t>
            </w:r>
          </w:p>
        </w:tc>
        <w:tc>
          <w:tcPr>
            <w:tcW w:w="3047" w:type="pct"/>
          </w:tcPr>
          <w:p w14:paraId="5427115D" w14:textId="77777777" w:rsidR="00CF6CF9" w:rsidRDefault="00CF6CF9" w:rsidP="002A1ED8">
            <w:r>
              <w:t xml:space="preserve">Steady-state operation </w:t>
            </w:r>
            <w:r w:rsidR="005305E8">
              <w:t xml:space="preserve">at undisturbed pressure and temperature but with </w:t>
            </w:r>
            <w:r w:rsidR="002A1ED8">
              <w:t>varying</w:t>
            </w:r>
            <w:r w:rsidR="005305E8">
              <w:t xml:space="preserve"> </w:t>
            </w:r>
            <w:r w:rsidR="002A1ED8">
              <w:t xml:space="preserve">coolant </w:t>
            </w:r>
            <w:proofErr w:type="spellStart"/>
            <w:r w:rsidR="002A1ED8">
              <w:t>massflow</w:t>
            </w:r>
            <w:proofErr w:type="spellEnd"/>
            <w:r w:rsidR="005305E8">
              <w:t>.</w:t>
            </w:r>
          </w:p>
          <w:p w14:paraId="309F6EC5" w14:textId="5982526A" w:rsidR="000E1A16" w:rsidRPr="00DD19A5" w:rsidRDefault="000E1A16" w:rsidP="00A86113">
            <w:r>
              <w:t xml:space="preserve">This load </w:t>
            </w:r>
            <w:r w:rsidR="003213CA">
              <w:t xml:space="preserve">is </w:t>
            </w:r>
            <w:r w:rsidR="005624DE">
              <w:t xml:space="preserve">based on calculations of either internal or external leakage from cooling system, </w:t>
            </w:r>
            <w:r w:rsidR="00A86113">
              <w:t>see</w:t>
            </w:r>
            <w:r w:rsidR="005624DE">
              <w:t xml:space="preserve"> </w:t>
            </w:r>
            <w:r w:rsidR="00A86113">
              <w:fldChar w:fldCharType="begin"/>
            </w:r>
            <w:r w:rsidR="00A86113">
              <w:instrText xml:space="preserve"> REF _Ref335392814 \r \h </w:instrText>
            </w:r>
            <w:r w:rsidR="00A86113">
              <w:fldChar w:fldCharType="separate"/>
            </w:r>
            <w:r w:rsidR="00A86113">
              <w:t>[1]</w:t>
            </w:r>
            <w:r w:rsidR="00A86113">
              <w:fldChar w:fldCharType="end"/>
            </w:r>
          </w:p>
        </w:tc>
      </w:tr>
    </w:tbl>
    <w:p w14:paraId="3360E023" w14:textId="6111D50B" w:rsidR="00431954" w:rsidRDefault="00A93330">
      <w:r>
        <w:t>Table 7. Pressure and temperature transients</w:t>
      </w:r>
    </w:p>
    <w:p w14:paraId="04BB53F7" w14:textId="599AD5A7" w:rsidR="00B27F5B" w:rsidRDefault="00B27F5B" w:rsidP="00B27F5B">
      <w:pPr>
        <w:pStyle w:val="Heading2"/>
        <w:numPr>
          <w:ilvl w:val="1"/>
          <w:numId w:val="20"/>
        </w:numPr>
      </w:pPr>
      <w:r>
        <w:t>Residual heat</w:t>
      </w:r>
    </w:p>
    <w:tbl>
      <w:tblPr>
        <w:tblStyle w:val="TableGrid"/>
        <w:tblW w:w="5000" w:type="pct"/>
        <w:tblLayout w:type="fixed"/>
        <w:tblLook w:val="04A0" w:firstRow="1" w:lastRow="0" w:firstColumn="1" w:lastColumn="0" w:noHBand="0" w:noVBand="1"/>
      </w:tblPr>
      <w:tblGrid>
        <w:gridCol w:w="817"/>
        <w:gridCol w:w="2734"/>
        <w:gridCol w:w="5424"/>
      </w:tblGrid>
      <w:tr w:rsidR="009844C4" w14:paraId="51C8F789" w14:textId="77777777" w:rsidTr="00362082">
        <w:tc>
          <w:tcPr>
            <w:tcW w:w="455" w:type="pct"/>
          </w:tcPr>
          <w:p w14:paraId="63826A24" w14:textId="1DA52C0A" w:rsidR="009844C4" w:rsidRDefault="009844C4" w:rsidP="00CB72C6">
            <w:r>
              <w:rPr>
                <w:b/>
              </w:rPr>
              <w:t>Load</w:t>
            </w:r>
          </w:p>
        </w:tc>
        <w:tc>
          <w:tcPr>
            <w:tcW w:w="1523" w:type="pct"/>
          </w:tcPr>
          <w:p w14:paraId="1D2ED094" w14:textId="64974DE7" w:rsidR="009844C4" w:rsidRDefault="009844C4" w:rsidP="00CB72C6">
            <w:r w:rsidRPr="0017773A">
              <w:rPr>
                <w:b/>
              </w:rPr>
              <w:t>Name</w:t>
            </w:r>
          </w:p>
        </w:tc>
        <w:tc>
          <w:tcPr>
            <w:tcW w:w="3022" w:type="pct"/>
          </w:tcPr>
          <w:p w14:paraId="28048E04" w14:textId="1B9481B1" w:rsidR="009844C4" w:rsidRDefault="009844C4" w:rsidP="002A1ED8">
            <w:r w:rsidRPr="0017773A">
              <w:rPr>
                <w:b/>
              </w:rPr>
              <w:t>Description</w:t>
            </w:r>
          </w:p>
        </w:tc>
      </w:tr>
      <w:tr w:rsidR="00D12DFC" w14:paraId="4BF10F7B" w14:textId="77777777" w:rsidTr="00362082">
        <w:tc>
          <w:tcPr>
            <w:tcW w:w="455" w:type="pct"/>
          </w:tcPr>
          <w:p w14:paraId="2692357E" w14:textId="5987CA7C" w:rsidR="00CF6CF9" w:rsidRDefault="009844C4" w:rsidP="00CB72C6">
            <w:r>
              <w:t>8</w:t>
            </w:r>
          </w:p>
        </w:tc>
        <w:tc>
          <w:tcPr>
            <w:tcW w:w="1523" w:type="pct"/>
          </w:tcPr>
          <w:p w14:paraId="521ADDD1" w14:textId="1880F9D3" w:rsidR="00DA1C7C" w:rsidRDefault="00DA1C7C" w:rsidP="00DA1C7C">
            <w:r>
              <w:t>S</w:t>
            </w:r>
            <w:r w:rsidR="00CF6CF9">
              <w:t>imultaneous trip of accele</w:t>
            </w:r>
            <w:r>
              <w:t>rator and helium cooling system</w:t>
            </w:r>
          </w:p>
        </w:tc>
        <w:tc>
          <w:tcPr>
            <w:tcW w:w="3022" w:type="pct"/>
          </w:tcPr>
          <w:p w14:paraId="563F5290" w14:textId="77777777" w:rsidR="00CF6CF9" w:rsidRDefault="00DA1C7C" w:rsidP="00D31FCF">
            <w:r>
              <w:t>Stop of accelerator and helium blower. Temperature development associated with spallation material residual heat.</w:t>
            </w:r>
            <w:r w:rsidR="00216C65">
              <w:t xml:space="preserve"> </w:t>
            </w:r>
            <w:r w:rsidR="00B27F5B">
              <w:t xml:space="preserve">The load is described in </w:t>
            </w:r>
            <w:r w:rsidR="00D31FCF">
              <w:fldChar w:fldCharType="begin"/>
            </w:r>
            <w:r w:rsidR="00D31FCF">
              <w:instrText xml:space="preserve"> REF _Ref335394582 \r \h </w:instrText>
            </w:r>
            <w:r w:rsidR="00D31FCF">
              <w:fldChar w:fldCharType="separate"/>
            </w:r>
            <w:r w:rsidR="00D31FCF">
              <w:t>[11]</w:t>
            </w:r>
            <w:r w:rsidR="00D31FCF">
              <w:fldChar w:fldCharType="end"/>
            </w:r>
            <w:r w:rsidR="00D31FCF">
              <w:t>.</w:t>
            </w:r>
          </w:p>
          <w:p w14:paraId="6BBC79DC" w14:textId="7802EA37" w:rsidR="00D31FCF" w:rsidRDefault="00D31FCF" w:rsidP="002871C3">
            <w:r>
              <w:t>Calculat</w:t>
            </w:r>
            <w:r w:rsidR="002871C3">
              <w:t>ion of residual heat is presented in</w:t>
            </w:r>
            <w:r w:rsidR="002871C3">
              <w:fldChar w:fldCharType="begin"/>
            </w:r>
            <w:r w:rsidR="002871C3">
              <w:instrText xml:space="preserve"> REF _Ref335394832 \r \h </w:instrText>
            </w:r>
            <w:r w:rsidR="002871C3">
              <w:fldChar w:fldCharType="separate"/>
            </w:r>
            <w:r w:rsidR="002871C3">
              <w:t>[12]</w:t>
            </w:r>
            <w:r w:rsidR="002871C3">
              <w:fldChar w:fldCharType="end"/>
            </w:r>
            <w:r w:rsidR="002871C3">
              <w:t xml:space="preserve">. </w:t>
            </w:r>
          </w:p>
        </w:tc>
      </w:tr>
    </w:tbl>
    <w:p w14:paraId="66F390FD" w14:textId="5396737A" w:rsidR="00F82066" w:rsidRDefault="00A93330">
      <w:r>
        <w:t>Table 8. Residual heat</w:t>
      </w:r>
    </w:p>
    <w:p w14:paraId="1C306A7A" w14:textId="77777777" w:rsidR="00F82066" w:rsidRDefault="00F82066">
      <w:pPr>
        <w:spacing w:after="200" w:line="276" w:lineRule="auto"/>
      </w:pPr>
      <w:r>
        <w:br w:type="page"/>
      </w:r>
    </w:p>
    <w:p w14:paraId="5D302CD1" w14:textId="77777777" w:rsidR="00431862" w:rsidRDefault="00431862"/>
    <w:p w14:paraId="3645A604" w14:textId="3EC5354B" w:rsidR="00431862" w:rsidRDefault="009F16D9" w:rsidP="00FF4611">
      <w:pPr>
        <w:pStyle w:val="Heading2"/>
      </w:pPr>
      <w:bookmarkStart w:id="16" w:name="_Toc330732292"/>
      <w:r>
        <w:t>Rotation</w:t>
      </w:r>
      <w:bookmarkEnd w:id="16"/>
    </w:p>
    <w:tbl>
      <w:tblPr>
        <w:tblStyle w:val="TableGrid"/>
        <w:tblW w:w="5000" w:type="pct"/>
        <w:tblLook w:val="04A0" w:firstRow="1" w:lastRow="0" w:firstColumn="1" w:lastColumn="0" w:noHBand="0" w:noVBand="1"/>
      </w:tblPr>
      <w:tblGrid>
        <w:gridCol w:w="695"/>
        <w:gridCol w:w="3148"/>
        <w:gridCol w:w="5132"/>
      </w:tblGrid>
      <w:tr w:rsidR="00431862" w:rsidRPr="0017773A" w14:paraId="5893B9A4" w14:textId="77777777" w:rsidTr="00362082">
        <w:tc>
          <w:tcPr>
            <w:tcW w:w="0" w:type="auto"/>
          </w:tcPr>
          <w:p w14:paraId="7178F5C9" w14:textId="77777777" w:rsidR="00431862" w:rsidRPr="0017773A" w:rsidRDefault="00431862" w:rsidP="001C46CF">
            <w:pPr>
              <w:rPr>
                <w:b/>
              </w:rPr>
            </w:pPr>
            <w:r>
              <w:rPr>
                <w:b/>
              </w:rPr>
              <w:t>Load</w:t>
            </w:r>
          </w:p>
        </w:tc>
        <w:tc>
          <w:tcPr>
            <w:tcW w:w="1754" w:type="pct"/>
          </w:tcPr>
          <w:p w14:paraId="487A0566" w14:textId="77777777" w:rsidR="00431862" w:rsidRPr="0017773A" w:rsidRDefault="00431862" w:rsidP="001C46CF">
            <w:pPr>
              <w:rPr>
                <w:b/>
              </w:rPr>
            </w:pPr>
            <w:r w:rsidRPr="0017773A">
              <w:rPr>
                <w:b/>
              </w:rPr>
              <w:t>Name</w:t>
            </w:r>
          </w:p>
        </w:tc>
        <w:tc>
          <w:tcPr>
            <w:tcW w:w="2859" w:type="pct"/>
          </w:tcPr>
          <w:p w14:paraId="0C2DEAC2" w14:textId="77777777" w:rsidR="00431862" w:rsidRPr="0017773A" w:rsidRDefault="00431862" w:rsidP="001C46CF">
            <w:pPr>
              <w:rPr>
                <w:b/>
              </w:rPr>
            </w:pPr>
            <w:r w:rsidRPr="0017773A">
              <w:rPr>
                <w:b/>
              </w:rPr>
              <w:t>Description</w:t>
            </w:r>
          </w:p>
        </w:tc>
      </w:tr>
      <w:tr w:rsidR="000277CD" w14:paraId="4D803E82" w14:textId="77777777" w:rsidTr="00362082">
        <w:tc>
          <w:tcPr>
            <w:tcW w:w="387" w:type="pct"/>
          </w:tcPr>
          <w:p w14:paraId="232F575F" w14:textId="2F6862AB" w:rsidR="000277CD" w:rsidRDefault="00B33CD8" w:rsidP="001C46CF">
            <w:r>
              <w:t>9</w:t>
            </w:r>
          </w:p>
        </w:tc>
        <w:tc>
          <w:tcPr>
            <w:tcW w:w="1754" w:type="pct"/>
          </w:tcPr>
          <w:p w14:paraId="6A37A237" w14:textId="166FDF71" w:rsidR="000277CD" w:rsidRDefault="00BF38FD" w:rsidP="001C46CF">
            <w:r>
              <w:t>Rotation</w:t>
            </w:r>
            <w:r w:rsidR="001272DE">
              <w:t>al speed</w:t>
            </w:r>
            <w:r>
              <w:t xml:space="preserve"> variations.</w:t>
            </w:r>
          </w:p>
        </w:tc>
        <w:tc>
          <w:tcPr>
            <w:tcW w:w="2859" w:type="pct"/>
          </w:tcPr>
          <w:p w14:paraId="36C8B97A" w14:textId="300E81EE" w:rsidR="000277CD" w:rsidRDefault="00B27F5B" w:rsidP="00F82066">
            <w:r>
              <w:t xml:space="preserve">Steady- state operation with reduced or increased rotational speed. </w:t>
            </w:r>
            <w:r w:rsidR="00F82066">
              <w:t>Operational limits are presented in chapter 6.</w:t>
            </w:r>
            <w:r>
              <w:t xml:space="preserve">  </w:t>
            </w:r>
          </w:p>
        </w:tc>
      </w:tr>
      <w:tr w:rsidR="009F16D9" w14:paraId="23A89670" w14:textId="77777777" w:rsidTr="00362082">
        <w:tc>
          <w:tcPr>
            <w:tcW w:w="387" w:type="pct"/>
          </w:tcPr>
          <w:p w14:paraId="089E7694" w14:textId="144E431B" w:rsidR="009F16D9" w:rsidRDefault="007B7AFE" w:rsidP="001C46CF">
            <w:r>
              <w:t>1</w:t>
            </w:r>
            <w:r w:rsidR="00B33CD8">
              <w:t>0</w:t>
            </w:r>
          </w:p>
        </w:tc>
        <w:tc>
          <w:tcPr>
            <w:tcW w:w="1754" w:type="pct"/>
          </w:tcPr>
          <w:p w14:paraId="4237CD07" w14:textId="38270E15" w:rsidR="009F16D9" w:rsidRDefault="009F16D9" w:rsidP="001C46CF">
            <w:proofErr w:type="spellStart"/>
            <w:r>
              <w:t>Unsyncronized</w:t>
            </w:r>
            <w:proofErr w:type="spellEnd"/>
            <w:r>
              <w:t xml:space="preserve"> Target rotation</w:t>
            </w:r>
          </w:p>
        </w:tc>
        <w:tc>
          <w:tcPr>
            <w:tcW w:w="2859" w:type="pct"/>
          </w:tcPr>
          <w:p w14:paraId="71C16766" w14:textId="26C57693" w:rsidR="009F16D9" w:rsidRDefault="00F82066" w:rsidP="00B27F5B">
            <w:r>
              <w:t xml:space="preserve">Steady-state operation with varying degree of </w:t>
            </w:r>
            <w:proofErr w:type="spellStart"/>
            <w:r>
              <w:t>syncronization</w:t>
            </w:r>
            <w:proofErr w:type="spellEnd"/>
            <w:r w:rsidR="009473B7">
              <w:t xml:space="preserve"> </w:t>
            </w:r>
            <w:r>
              <w:t>with accelerator</w:t>
            </w:r>
            <w:r w:rsidR="00B27F5B">
              <w:t xml:space="preserve">. </w:t>
            </w:r>
            <w:r>
              <w:t xml:space="preserve">Operational limits are presented in chapter 6.  </w:t>
            </w:r>
          </w:p>
        </w:tc>
      </w:tr>
    </w:tbl>
    <w:bookmarkEnd w:id="7"/>
    <w:p w14:paraId="3F21A26F" w14:textId="4DD8E26A" w:rsidR="0085460D" w:rsidRDefault="00A93330">
      <w:pPr>
        <w:spacing w:after="200" w:line="276" w:lineRule="auto"/>
      </w:pPr>
      <w:r>
        <w:t>Table 9. Rotation</w:t>
      </w:r>
    </w:p>
    <w:p w14:paraId="2ABFF982" w14:textId="72F86CBD" w:rsidR="006D466F" w:rsidRPr="006D466F" w:rsidRDefault="008C007C" w:rsidP="006D466F">
      <w:pPr>
        <w:pStyle w:val="Heading2"/>
      </w:pPr>
      <w:bookmarkStart w:id="17" w:name="_Toc330732293"/>
      <w:r>
        <w:t>Proton beam</w:t>
      </w:r>
      <w:bookmarkEnd w:id="17"/>
    </w:p>
    <w:tbl>
      <w:tblPr>
        <w:tblStyle w:val="TableGrid"/>
        <w:tblW w:w="0" w:type="auto"/>
        <w:tblLook w:val="04A0" w:firstRow="1" w:lastRow="0" w:firstColumn="1" w:lastColumn="0" w:noHBand="0" w:noVBand="1"/>
      </w:tblPr>
      <w:tblGrid>
        <w:gridCol w:w="694"/>
        <w:gridCol w:w="2174"/>
        <w:gridCol w:w="6107"/>
      </w:tblGrid>
      <w:tr w:rsidR="00952123" w:rsidRPr="0017773A" w14:paraId="6F644144" w14:textId="77777777" w:rsidTr="00431862">
        <w:tc>
          <w:tcPr>
            <w:tcW w:w="0" w:type="auto"/>
          </w:tcPr>
          <w:p w14:paraId="4BDCCB8D" w14:textId="77777777" w:rsidR="00431862" w:rsidRPr="0017773A" w:rsidRDefault="00431862" w:rsidP="00DB0521">
            <w:pPr>
              <w:rPr>
                <w:b/>
              </w:rPr>
            </w:pPr>
            <w:r>
              <w:rPr>
                <w:b/>
              </w:rPr>
              <w:t>Load</w:t>
            </w:r>
          </w:p>
        </w:tc>
        <w:tc>
          <w:tcPr>
            <w:tcW w:w="0" w:type="auto"/>
          </w:tcPr>
          <w:p w14:paraId="7079AF92" w14:textId="77777777" w:rsidR="00431862" w:rsidRPr="0017773A" w:rsidRDefault="00431862" w:rsidP="00DB0521">
            <w:pPr>
              <w:rPr>
                <w:b/>
              </w:rPr>
            </w:pPr>
            <w:r w:rsidRPr="0017773A">
              <w:rPr>
                <w:b/>
              </w:rPr>
              <w:t>Name</w:t>
            </w:r>
          </w:p>
        </w:tc>
        <w:tc>
          <w:tcPr>
            <w:tcW w:w="0" w:type="auto"/>
          </w:tcPr>
          <w:p w14:paraId="07515B98" w14:textId="77777777" w:rsidR="00431862" w:rsidRPr="0017773A" w:rsidRDefault="00431862" w:rsidP="00DB0521">
            <w:pPr>
              <w:rPr>
                <w:b/>
              </w:rPr>
            </w:pPr>
            <w:r w:rsidRPr="0017773A">
              <w:rPr>
                <w:b/>
              </w:rPr>
              <w:t>Description</w:t>
            </w:r>
          </w:p>
        </w:tc>
      </w:tr>
      <w:tr w:rsidR="00952123" w:rsidRPr="0017773A" w14:paraId="3E2D5A39" w14:textId="77777777" w:rsidTr="00431862">
        <w:tc>
          <w:tcPr>
            <w:tcW w:w="0" w:type="auto"/>
          </w:tcPr>
          <w:p w14:paraId="2D5CBEFA" w14:textId="21822AED" w:rsidR="00F33FF3" w:rsidRDefault="00B33CD8" w:rsidP="00DB0521">
            <w:r>
              <w:t>11</w:t>
            </w:r>
          </w:p>
        </w:tc>
        <w:tc>
          <w:tcPr>
            <w:tcW w:w="0" w:type="auto"/>
          </w:tcPr>
          <w:p w14:paraId="5A175B01" w14:textId="718967FD" w:rsidR="00F33FF3" w:rsidRDefault="00E53694" w:rsidP="00F23F8F">
            <w:r>
              <w:t xml:space="preserve">Failure of </w:t>
            </w:r>
            <w:proofErr w:type="spellStart"/>
            <w:r>
              <w:t>rastering</w:t>
            </w:r>
            <w:proofErr w:type="spellEnd"/>
            <w:r>
              <w:t xml:space="preserve"> magnets</w:t>
            </w:r>
          </w:p>
        </w:tc>
        <w:tc>
          <w:tcPr>
            <w:tcW w:w="0" w:type="auto"/>
          </w:tcPr>
          <w:p w14:paraId="4D0B1B91" w14:textId="72EBE7A7" w:rsidR="00F33FF3" w:rsidRDefault="00952123" w:rsidP="007F4237">
            <w:proofErr w:type="spellStart"/>
            <w:r>
              <w:t>Rastering</w:t>
            </w:r>
            <w:proofErr w:type="spellEnd"/>
            <w:r>
              <w:t xml:space="preserve"> magnets fail leading to </w:t>
            </w:r>
            <w:proofErr w:type="spellStart"/>
            <w:r>
              <w:t>unrastered</w:t>
            </w:r>
            <w:proofErr w:type="spellEnd"/>
            <w:r>
              <w:t xml:space="preserve"> </w:t>
            </w:r>
            <w:proofErr w:type="spellStart"/>
            <w:r>
              <w:t>beamlet</w:t>
            </w:r>
            <w:proofErr w:type="spellEnd"/>
            <w:r>
              <w:t xml:space="preserve"> on targe</w:t>
            </w:r>
            <w:r w:rsidR="0042523C">
              <w:t xml:space="preserve">t. The load is described in </w:t>
            </w:r>
            <w:r w:rsidR="0042523C">
              <w:fldChar w:fldCharType="begin"/>
            </w:r>
            <w:r w:rsidR="0042523C">
              <w:instrText xml:space="preserve"> REF _Ref335394981 \r \h </w:instrText>
            </w:r>
            <w:r w:rsidR="0042523C">
              <w:fldChar w:fldCharType="separate"/>
            </w:r>
            <w:r w:rsidR="0042523C">
              <w:t>[7]</w:t>
            </w:r>
            <w:r w:rsidR="0042523C">
              <w:fldChar w:fldCharType="end"/>
            </w:r>
          </w:p>
        </w:tc>
      </w:tr>
      <w:tr w:rsidR="00952123" w:rsidRPr="0017773A" w14:paraId="0288B66B" w14:textId="77777777" w:rsidTr="00431862">
        <w:tc>
          <w:tcPr>
            <w:tcW w:w="0" w:type="auto"/>
          </w:tcPr>
          <w:p w14:paraId="32ED2610" w14:textId="6738B232" w:rsidR="00E53694" w:rsidRDefault="00B33CD8" w:rsidP="00DB0521">
            <w:r>
              <w:t>12</w:t>
            </w:r>
          </w:p>
        </w:tc>
        <w:tc>
          <w:tcPr>
            <w:tcW w:w="0" w:type="auto"/>
          </w:tcPr>
          <w:p w14:paraId="4EDA07E2" w14:textId="6DD6DDA0" w:rsidR="00E53694" w:rsidRDefault="00E53694" w:rsidP="00F23F8F">
            <w:r>
              <w:t xml:space="preserve">Failure of </w:t>
            </w:r>
            <w:proofErr w:type="spellStart"/>
            <w:r>
              <w:t>quadropoles</w:t>
            </w:r>
            <w:proofErr w:type="spellEnd"/>
          </w:p>
        </w:tc>
        <w:tc>
          <w:tcPr>
            <w:tcW w:w="0" w:type="auto"/>
          </w:tcPr>
          <w:p w14:paraId="1D6D3B4D" w14:textId="074872AC" w:rsidR="00E53694" w:rsidRDefault="00952123" w:rsidP="007F4237">
            <w:proofErr w:type="spellStart"/>
            <w:r>
              <w:t>Quadropoles</w:t>
            </w:r>
            <w:proofErr w:type="spellEnd"/>
            <w:r>
              <w:t xml:space="preserve"> fail leading to collapse of </w:t>
            </w:r>
            <w:proofErr w:type="spellStart"/>
            <w:r>
              <w:t>beamlet</w:t>
            </w:r>
            <w:proofErr w:type="spellEnd"/>
            <w:r>
              <w:t xml:space="preserve">, but with </w:t>
            </w:r>
            <w:proofErr w:type="spellStart"/>
            <w:r>
              <w:t>rastering</w:t>
            </w:r>
            <w:proofErr w:type="spellEnd"/>
            <w:r>
              <w:t xml:space="preserve"> still operationa</w:t>
            </w:r>
            <w:r w:rsidR="0042523C">
              <w:t xml:space="preserve">l. The load is described in </w:t>
            </w:r>
            <w:r w:rsidR="0042523C">
              <w:fldChar w:fldCharType="begin"/>
            </w:r>
            <w:r w:rsidR="0042523C">
              <w:instrText xml:space="preserve"> REF _Ref335394981 \r \h </w:instrText>
            </w:r>
            <w:r w:rsidR="0042523C">
              <w:fldChar w:fldCharType="separate"/>
            </w:r>
            <w:r w:rsidR="0042523C">
              <w:t>[7]</w:t>
            </w:r>
            <w:r w:rsidR="0042523C">
              <w:fldChar w:fldCharType="end"/>
            </w:r>
            <w:r>
              <w:t>.</w:t>
            </w:r>
          </w:p>
        </w:tc>
      </w:tr>
    </w:tbl>
    <w:p w14:paraId="20B24E37" w14:textId="1472E735" w:rsidR="00491824" w:rsidRDefault="00A93330" w:rsidP="00A93330">
      <w:r>
        <w:t>Table 10. Accelerator</w:t>
      </w:r>
    </w:p>
    <w:p w14:paraId="62E42024" w14:textId="0DAA1E8A" w:rsidR="00590145" w:rsidRDefault="006D466F" w:rsidP="00491824">
      <w:pPr>
        <w:pStyle w:val="Heading2"/>
      </w:pPr>
      <w:bookmarkStart w:id="18" w:name="_Toc330732294"/>
      <w:r>
        <w:t>Earthquake</w:t>
      </w:r>
      <w:bookmarkEnd w:id="18"/>
    </w:p>
    <w:tbl>
      <w:tblPr>
        <w:tblStyle w:val="TableGrid"/>
        <w:tblW w:w="5000" w:type="pct"/>
        <w:tblLook w:val="04A0" w:firstRow="1" w:lastRow="0" w:firstColumn="1" w:lastColumn="0" w:noHBand="0" w:noVBand="1"/>
      </w:tblPr>
      <w:tblGrid>
        <w:gridCol w:w="851"/>
        <w:gridCol w:w="2091"/>
        <w:gridCol w:w="6033"/>
      </w:tblGrid>
      <w:tr w:rsidR="00952123" w:rsidRPr="0017773A" w14:paraId="7074D29A" w14:textId="77777777" w:rsidTr="00952123">
        <w:tc>
          <w:tcPr>
            <w:tcW w:w="474" w:type="pct"/>
          </w:tcPr>
          <w:p w14:paraId="558C5D8F" w14:textId="77777777" w:rsidR="009010D6" w:rsidRPr="0017773A" w:rsidRDefault="009010D6" w:rsidP="006D466F">
            <w:pPr>
              <w:rPr>
                <w:b/>
              </w:rPr>
            </w:pPr>
            <w:r>
              <w:rPr>
                <w:b/>
              </w:rPr>
              <w:t>Load</w:t>
            </w:r>
          </w:p>
        </w:tc>
        <w:tc>
          <w:tcPr>
            <w:tcW w:w="1165" w:type="pct"/>
          </w:tcPr>
          <w:p w14:paraId="04EE17D6" w14:textId="77777777" w:rsidR="009010D6" w:rsidRPr="0017773A" w:rsidRDefault="009010D6" w:rsidP="006D466F">
            <w:pPr>
              <w:rPr>
                <w:b/>
              </w:rPr>
            </w:pPr>
            <w:r w:rsidRPr="0017773A">
              <w:rPr>
                <w:b/>
              </w:rPr>
              <w:t>Name</w:t>
            </w:r>
          </w:p>
        </w:tc>
        <w:tc>
          <w:tcPr>
            <w:tcW w:w="3360" w:type="pct"/>
          </w:tcPr>
          <w:p w14:paraId="3D151AE6" w14:textId="77777777" w:rsidR="009010D6" w:rsidRPr="0017773A" w:rsidRDefault="009010D6" w:rsidP="006D466F">
            <w:pPr>
              <w:rPr>
                <w:b/>
              </w:rPr>
            </w:pPr>
            <w:r w:rsidRPr="0017773A">
              <w:rPr>
                <w:b/>
              </w:rPr>
              <w:t>Description</w:t>
            </w:r>
          </w:p>
        </w:tc>
      </w:tr>
      <w:tr w:rsidR="00952123" w:rsidRPr="0017773A" w14:paraId="5D925D7B" w14:textId="77777777" w:rsidTr="00952123">
        <w:tc>
          <w:tcPr>
            <w:tcW w:w="474" w:type="pct"/>
          </w:tcPr>
          <w:p w14:paraId="4CC05E72" w14:textId="2CE1815B" w:rsidR="009010D6" w:rsidRDefault="009010D6" w:rsidP="006D466F">
            <w:r>
              <w:t>1</w:t>
            </w:r>
            <w:r w:rsidR="00B33CD8">
              <w:t>3</w:t>
            </w:r>
          </w:p>
        </w:tc>
        <w:tc>
          <w:tcPr>
            <w:tcW w:w="1165" w:type="pct"/>
          </w:tcPr>
          <w:p w14:paraId="0AF4290A" w14:textId="026DC8B7" w:rsidR="009010D6" w:rsidRDefault="009010D6" w:rsidP="006D466F">
            <w:r>
              <w:t>Safe Shutdown Earthquake</w:t>
            </w:r>
          </w:p>
        </w:tc>
        <w:tc>
          <w:tcPr>
            <w:tcW w:w="3360" w:type="pct"/>
          </w:tcPr>
          <w:p w14:paraId="34D22367" w14:textId="4D25456C" w:rsidR="009010D6" w:rsidRDefault="00A31796" w:rsidP="00697E14">
            <w:r>
              <w:t xml:space="preserve">Global vibrations from postulated earthquake. Target rotor movement is limited through contact with pedestal. The load is described in reference </w:t>
            </w:r>
            <w:r w:rsidR="00697E14">
              <w:fldChar w:fldCharType="begin"/>
            </w:r>
            <w:r w:rsidR="00697E14">
              <w:instrText xml:space="preserve"> REF _Ref335395488 \r \h </w:instrText>
            </w:r>
            <w:r w:rsidR="00697E14">
              <w:fldChar w:fldCharType="separate"/>
            </w:r>
            <w:r w:rsidR="00697E14">
              <w:t>[13]</w:t>
            </w:r>
            <w:r w:rsidR="00697E14">
              <w:fldChar w:fldCharType="end"/>
            </w:r>
            <w:r w:rsidR="00697E14">
              <w:t>.</w:t>
            </w:r>
          </w:p>
        </w:tc>
      </w:tr>
    </w:tbl>
    <w:p w14:paraId="6DEE9C3C" w14:textId="314E70F6" w:rsidR="002C4106" w:rsidRDefault="00A93330" w:rsidP="002C4106">
      <w:bookmarkStart w:id="19" w:name="_Toc330732297"/>
      <w:r>
        <w:t>Table 11. Earthquake</w:t>
      </w:r>
    </w:p>
    <w:bookmarkEnd w:id="19"/>
    <w:p w14:paraId="1122E03A" w14:textId="6EAC29B0" w:rsidR="009758DB" w:rsidRDefault="00A93330" w:rsidP="009758DB">
      <w:pPr>
        <w:pStyle w:val="Heading2"/>
      </w:pPr>
      <w:r>
        <w:t>Rotor unbalance and vibration</w:t>
      </w:r>
    </w:p>
    <w:tbl>
      <w:tblPr>
        <w:tblStyle w:val="TableGrid"/>
        <w:tblW w:w="5000" w:type="pct"/>
        <w:tblLook w:val="04A0" w:firstRow="1" w:lastRow="0" w:firstColumn="1" w:lastColumn="0" w:noHBand="0" w:noVBand="1"/>
      </w:tblPr>
      <w:tblGrid>
        <w:gridCol w:w="1012"/>
        <w:gridCol w:w="1718"/>
        <w:gridCol w:w="6245"/>
      </w:tblGrid>
      <w:tr w:rsidR="009758DB" w:rsidRPr="0017773A" w14:paraId="42E94BD8" w14:textId="77777777" w:rsidTr="006B1026">
        <w:tc>
          <w:tcPr>
            <w:tcW w:w="564" w:type="pct"/>
          </w:tcPr>
          <w:p w14:paraId="0200DD20" w14:textId="77777777" w:rsidR="009758DB" w:rsidRPr="0017773A" w:rsidRDefault="009758DB" w:rsidP="006B1026">
            <w:pPr>
              <w:rPr>
                <w:b/>
              </w:rPr>
            </w:pPr>
            <w:r>
              <w:rPr>
                <w:b/>
              </w:rPr>
              <w:t>Load</w:t>
            </w:r>
          </w:p>
        </w:tc>
        <w:tc>
          <w:tcPr>
            <w:tcW w:w="957" w:type="pct"/>
          </w:tcPr>
          <w:p w14:paraId="762FD61C" w14:textId="77777777" w:rsidR="009758DB" w:rsidRPr="0017773A" w:rsidRDefault="009758DB" w:rsidP="006B1026">
            <w:pPr>
              <w:rPr>
                <w:b/>
              </w:rPr>
            </w:pPr>
            <w:r w:rsidRPr="0017773A">
              <w:rPr>
                <w:b/>
              </w:rPr>
              <w:t>Name</w:t>
            </w:r>
          </w:p>
        </w:tc>
        <w:tc>
          <w:tcPr>
            <w:tcW w:w="3479" w:type="pct"/>
          </w:tcPr>
          <w:p w14:paraId="2435E6F0" w14:textId="77777777" w:rsidR="009758DB" w:rsidRPr="0017773A" w:rsidRDefault="009758DB" w:rsidP="006B1026">
            <w:pPr>
              <w:rPr>
                <w:b/>
              </w:rPr>
            </w:pPr>
            <w:r w:rsidRPr="0017773A">
              <w:rPr>
                <w:b/>
              </w:rPr>
              <w:t>Description</w:t>
            </w:r>
          </w:p>
        </w:tc>
      </w:tr>
      <w:tr w:rsidR="009758DB" w:rsidRPr="0017773A" w14:paraId="119F55F4" w14:textId="77777777" w:rsidTr="006B1026">
        <w:tc>
          <w:tcPr>
            <w:tcW w:w="564" w:type="pct"/>
          </w:tcPr>
          <w:p w14:paraId="0B0F8253" w14:textId="558277C7" w:rsidR="009758DB" w:rsidRDefault="00B33CD8" w:rsidP="006B1026">
            <w:r>
              <w:t>14</w:t>
            </w:r>
          </w:p>
        </w:tc>
        <w:tc>
          <w:tcPr>
            <w:tcW w:w="957" w:type="pct"/>
          </w:tcPr>
          <w:p w14:paraId="6D07705C" w14:textId="57ED3F2F" w:rsidR="009758DB" w:rsidRDefault="009758DB" w:rsidP="006B1026">
            <w:r>
              <w:t>Self- induced vibration</w:t>
            </w:r>
          </w:p>
        </w:tc>
        <w:tc>
          <w:tcPr>
            <w:tcW w:w="3479" w:type="pct"/>
          </w:tcPr>
          <w:p w14:paraId="516E5AD4" w14:textId="6E9D83D9" w:rsidR="009758DB" w:rsidRDefault="009758DB" w:rsidP="006B1026">
            <w:r>
              <w:t>Target rotor vibration due to unbalance excitation or excitation from motor</w:t>
            </w:r>
            <w:r w:rsidR="00CA2FC7">
              <w:t xml:space="preserve"> (‘Torque ripple’)</w:t>
            </w:r>
            <w:r>
              <w:t>.</w:t>
            </w:r>
            <w:r w:rsidR="00A31796">
              <w:t xml:space="preserve"> Postulated excitation frequencies are defined in chapter 6.</w:t>
            </w:r>
          </w:p>
        </w:tc>
      </w:tr>
    </w:tbl>
    <w:p w14:paraId="061A1F97" w14:textId="29506662" w:rsidR="00CF308E" w:rsidRDefault="00A93330">
      <w:pPr>
        <w:spacing w:after="200" w:line="276" w:lineRule="auto"/>
      </w:pPr>
      <w:r>
        <w:t>Table 12. Rotor unbalance</w:t>
      </w:r>
    </w:p>
    <w:p w14:paraId="29E52A42" w14:textId="77777777" w:rsidR="00697E14" w:rsidRDefault="00697E14">
      <w:pPr>
        <w:spacing w:after="200" w:line="276" w:lineRule="auto"/>
      </w:pPr>
    </w:p>
    <w:p w14:paraId="17780C89" w14:textId="579300A4" w:rsidR="00C1742D" w:rsidRDefault="005468C3" w:rsidP="008D0BD7">
      <w:pPr>
        <w:pStyle w:val="Heading1"/>
      </w:pPr>
      <w:bookmarkStart w:id="20" w:name="_Toc330732298"/>
      <w:r>
        <w:lastRenderedPageBreak/>
        <w:t>Operational limits</w:t>
      </w:r>
      <w:bookmarkEnd w:id="20"/>
    </w:p>
    <w:p w14:paraId="28B92815" w14:textId="07661871" w:rsidR="00FF583C" w:rsidRDefault="00DF50FF" w:rsidP="00FF583C">
      <w:pPr>
        <w:pStyle w:val="Heading2"/>
      </w:pPr>
      <w:r>
        <w:t>Background to selected operational limits.</w:t>
      </w:r>
    </w:p>
    <w:p w14:paraId="0F16D955" w14:textId="77777777" w:rsidR="00DF50FF" w:rsidRPr="00DF50FF" w:rsidRDefault="00DF50FF" w:rsidP="00DF50FF"/>
    <w:p w14:paraId="4BCE755C" w14:textId="363EA0B0" w:rsidR="00A31796" w:rsidRDefault="00C11577" w:rsidP="0050459A">
      <w:r>
        <w:t>Limits</w:t>
      </w:r>
      <w:r w:rsidR="0050459A">
        <w:t xml:space="preserve"> for low </w:t>
      </w:r>
      <w:proofErr w:type="spellStart"/>
      <w:r w:rsidR="0050459A">
        <w:t>massflow</w:t>
      </w:r>
      <w:proofErr w:type="spellEnd"/>
      <w:r w:rsidR="0050459A">
        <w:t xml:space="preserve"> and pressure for machine protection system are defined as </w:t>
      </w:r>
      <w:proofErr w:type="gramStart"/>
      <w:r w:rsidR="0050459A">
        <w:t>values which</w:t>
      </w:r>
      <w:proofErr w:type="gramEnd"/>
      <w:r w:rsidR="0050459A">
        <w:t xml:space="preserve"> lead to a Tungsten maximum temperature above 500</w:t>
      </w:r>
      <w:r w:rsidR="0050459A">
        <w:rPr>
          <w:vertAlign w:val="superscript"/>
        </w:rPr>
        <w:t>o</w:t>
      </w:r>
      <w:r w:rsidR="00C26680">
        <w:t xml:space="preserve">C, see </w:t>
      </w:r>
      <w:r w:rsidR="00D20B72">
        <w:fldChar w:fldCharType="begin"/>
      </w:r>
      <w:r w:rsidR="00D20B72">
        <w:instrText xml:space="preserve"> REF _Ref335395574 \r \h </w:instrText>
      </w:r>
      <w:r w:rsidR="00D20B72">
        <w:fldChar w:fldCharType="separate"/>
      </w:r>
      <w:r w:rsidR="00D20B72">
        <w:t>[14]</w:t>
      </w:r>
      <w:r w:rsidR="00D20B72">
        <w:fldChar w:fldCharType="end"/>
      </w:r>
      <w:r w:rsidR="0050459A">
        <w:t xml:space="preserve">. </w:t>
      </w:r>
    </w:p>
    <w:p w14:paraId="1C14E8E4" w14:textId="4A7918A6" w:rsidR="0050459A" w:rsidRDefault="0050459A" w:rsidP="0050459A">
      <w:r>
        <w:t>Temperature limitations for machine protec</w:t>
      </w:r>
      <w:r w:rsidR="005B2415">
        <w:t xml:space="preserve">tion system </w:t>
      </w:r>
      <w:r>
        <w:t>are defined based on temperature limitations for lubricants and bearing clearance.</w:t>
      </w:r>
    </w:p>
    <w:p w14:paraId="19488677" w14:textId="643C2BA6" w:rsidR="0050459A" w:rsidRDefault="0050459A" w:rsidP="0050459A">
      <w:r>
        <w:t xml:space="preserve">Limits for </w:t>
      </w:r>
      <w:proofErr w:type="spellStart"/>
      <w:r w:rsidR="0090638C">
        <w:t>massflow</w:t>
      </w:r>
      <w:proofErr w:type="spellEnd"/>
      <w:r w:rsidR="0090638C">
        <w:t xml:space="preserve"> and temperature for </w:t>
      </w:r>
      <w:r>
        <w:t xml:space="preserve">Target safety system are based on values leading to Tungsten temperature </w:t>
      </w:r>
      <w:r w:rsidR="005B2415">
        <w:t xml:space="preserve">exceeding </w:t>
      </w:r>
      <w:r>
        <w:t>700</w:t>
      </w:r>
      <w:r w:rsidRPr="0050459A">
        <w:rPr>
          <w:vertAlign w:val="superscript"/>
        </w:rPr>
        <w:t xml:space="preserve"> </w:t>
      </w:r>
      <w:proofErr w:type="spellStart"/>
      <w:r>
        <w:rPr>
          <w:vertAlign w:val="superscript"/>
        </w:rPr>
        <w:t>o</w:t>
      </w:r>
      <w:r>
        <w:t>C</w:t>
      </w:r>
      <w:proofErr w:type="spellEnd"/>
      <w:r w:rsidR="00151A38">
        <w:t xml:space="preserve"> and are defined in</w:t>
      </w:r>
      <w:r w:rsidR="00D20B72">
        <w:t xml:space="preserve"> </w:t>
      </w:r>
      <w:r w:rsidR="00D20B72">
        <w:fldChar w:fldCharType="begin"/>
      </w:r>
      <w:r w:rsidR="00D20B72">
        <w:instrText xml:space="preserve"> REF _Ref335392762 \r \h </w:instrText>
      </w:r>
      <w:r w:rsidR="00D20B72">
        <w:fldChar w:fldCharType="separate"/>
      </w:r>
      <w:r w:rsidR="00D20B72">
        <w:t>[3]</w:t>
      </w:r>
      <w:r w:rsidR="00D20B72">
        <w:fldChar w:fldCharType="end"/>
      </w:r>
      <w:r>
        <w:t>.</w:t>
      </w:r>
    </w:p>
    <w:p w14:paraId="736378E9" w14:textId="77777777" w:rsidR="00D20B72" w:rsidRDefault="0090638C" w:rsidP="0050459A">
      <w:r>
        <w:t xml:space="preserve">Limits for </w:t>
      </w:r>
      <w:r w:rsidR="00C36DF2">
        <w:t>the accelerator – target interface are de</w:t>
      </w:r>
      <w:r w:rsidR="005B2415">
        <w:t>fined according to the table below.</w:t>
      </w:r>
      <w:r w:rsidR="00792EC5">
        <w:t xml:space="preserve"> </w:t>
      </w:r>
    </w:p>
    <w:p w14:paraId="5569FEB2" w14:textId="4A227B47" w:rsidR="0090638C" w:rsidRDefault="00792EC5" w:rsidP="0050459A">
      <w:r>
        <w:t>For phase deviation between target and accelerator, machine protection system trip limit is based on protecting the uncooled rib structure from impact of the beam footprint encompassing 99 % of beam power. Phase devi</w:t>
      </w:r>
      <w:r w:rsidR="003C6C4F">
        <w:t>a</w:t>
      </w:r>
      <w:r>
        <w:t>tion value will be averaged over one revolution.</w:t>
      </w:r>
    </w:p>
    <w:p w14:paraId="1155BE0A" w14:textId="1686041D" w:rsidR="00792EC5" w:rsidRDefault="00792EC5" w:rsidP="0050459A">
      <w:r>
        <w:t>Low speed limit, for</w:t>
      </w:r>
      <w:r w:rsidR="009F2E54">
        <w:t xml:space="preserve"> the machine protection system </w:t>
      </w:r>
      <w:r w:rsidR="003C6C4F">
        <w:t>is based on the requirement that Tungsten should only be hit by proton beam once per revolution. The speed limitation is intended to be fast and stop accelerator before next pulse.</w:t>
      </w:r>
    </w:p>
    <w:p w14:paraId="2E587F7D" w14:textId="438978E2" w:rsidR="005A471B" w:rsidRDefault="009F2E54" w:rsidP="0050459A">
      <w:r>
        <w:t>For the target safety system, low speed limit is defined by the requirement that not more than 5 pulses should hit the same</w:t>
      </w:r>
      <w:r w:rsidR="00D20B72">
        <w:t xml:space="preserve"> tungsten during one revolution </w:t>
      </w:r>
      <w:r w:rsidR="00D20B72">
        <w:fldChar w:fldCharType="begin"/>
      </w:r>
      <w:r w:rsidR="00D20B72">
        <w:instrText xml:space="preserve"> REF _Ref335395668 \r \h </w:instrText>
      </w:r>
      <w:r w:rsidR="00D20B72">
        <w:fldChar w:fldCharType="separate"/>
      </w:r>
      <w:r w:rsidR="00D20B72">
        <w:t>[6]</w:t>
      </w:r>
      <w:r w:rsidR="00D20B72">
        <w:fldChar w:fldCharType="end"/>
      </w:r>
      <w:r w:rsidR="005A471B">
        <w:t xml:space="preserve">. High speed limit is based on risk of failure due to resonance. The wheel is stopped </w:t>
      </w:r>
      <w:r w:rsidR="00D20B72">
        <w:t xml:space="preserve">at a speed </w:t>
      </w:r>
      <w:r w:rsidR="005A471B">
        <w:t xml:space="preserve">20 % below first </w:t>
      </w:r>
      <w:r w:rsidR="00D20B72">
        <w:t>estimated</w:t>
      </w:r>
      <w:r w:rsidR="005A471B">
        <w:t xml:space="preserve"> resonance speed.</w:t>
      </w:r>
    </w:p>
    <w:p w14:paraId="6E1ADB27" w14:textId="77777777" w:rsidR="005A471B" w:rsidRDefault="005A471B">
      <w:pPr>
        <w:spacing w:after="200" w:line="276" w:lineRule="auto"/>
      </w:pPr>
      <w:r>
        <w:br w:type="page"/>
      </w:r>
    </w:p>
    <w:p w14:paraId="6B8BF7F6" w14:textId="77777777" w:rsidR="009F2E54" w:rsidRDefault="009F2E54" w:rsidP="0050459A"/>
    <w:tbl>
      <w:tblPr>
        <w:tblStyle w:val="TableGrid"/>
        <w:tblW w:w="5000" w:type="pct"/>
        <w:tblLook w:val="04A0" w:firstRow="1" w:lastRow="0" w:firstColumn="1" w:lastColumn="0" w:noHBand="0" w:noVBand="1"/>
      </w:tblPr>
      <w:tblGrid>
        <w:gridCol w:w="2993"/>
        <w:gridCol w:w="2992"/>
        <w:gridCol w:w="2990"/>
      </w:tblGrid>
      <w:tr w:rsidR="003C6C4F" w14:paraId="278C0F51" w14:textId="77777777" w:rsidTr="005A471B">
        <w:tc>
          <w:tcPr>
            <w:tcW w:w="5000" w:type="pct"/>
            <w:gridSpan w:val="3"/>
          </w:tcPr>
          <w:p w14:paraId="1725C3F0" w14:textId="3F4AC32D" w:rsidR="003C6C4F" w:rsidRPr="005A471B" w:rsidRDefault="003C6C4F" w:rsidP="0050459A">
            <w:pPr>
              <w:rPr>
                <w:b/>
              </w:rPr>
            </w:pPr>
            <w:r w:rsidRPr="005A471B">
              <w:rPr>
                <w:b/>
              </w:rPr>
              <w:t>Limits for phase deviation</w:t>
            </w:r>
          </w:p>
        </w:tc>
      </w:tr>
      <w:tr w:rsidR="003C6C4F" w14:paraId="0B8790C5" w14:textId="77777777" w:rsidTr="005A471B">
        <w:tc>
          <w:tcPr>
            <w:tcW w:w="1667" w:type="pct"/>
          </w:tcPr>
          <w:p w14:paraId="178BBC40" w14:textId="13A8214F" w:rsidR="003C6C4F" w:rsidRDefault="003C6C4F" w:rsidP="0050459A"/>
        </w:tc>
        <w:tc>
          <w:tcPr>
            <w:tcW w:w="1667" w:type="pct"/>
          </w:tcPr>
          <w:p w14:paraId="66C1A52F" w14:textId="321D17E4" w:rsidR="003C6C4F" w:rsidRDefault="003C6C4F" w:rsidP="0050459A">
            <w:r>
              <w:t>Normal operation</w:t>
            </w:r>
          </w:p>
        </w:tc>
        <w:tc>
          <w:tcPr>
            <w:tcW w:w="1667" w:type="pct"/>
          </w:tcPr>
          <w:p w14:paraId="2DEAF649" w14:textId="29D9FFA6" w:rsidR="003C6C4F" w:rsidRDefault="003C6C4F" w:rsidP="0050459A">
            <w:r>
              <w:t>Machine protection system trip limit</w:t>
            </w:r>
          </w:p>
        </w:tc>
      </w:tr>
      <w:tr w:rsidR="003C6C4F" w14:paraId="476E9525" w14:textId="77777777" w:rsidTr="005A471B">
        <w:tc>
          <w:tcPr>
            <w:tcW w:w="1667" w:type="pct"/>
          </w:tcPr>
          <w:p w14:paraId="42D7C953" w14:textId="7FC65663" w:rsidR="003C6C4F" w:rsidRDefault="003C6C4F" w:rsidP="0050459A">
            <w:r>
              <w:t>Nominal distance between ribs</w:t>
            </w:r>
          </w:p>
        </w:tc>
        <w:tc>
          <w:tcPr>
            <w:tcW w:w="3333" w:type="pct"/>
            <w:gridSpan w:val="2"/>
          </w:tcPr>
          <w:p w14:paraId="770CEC4E" w14:textId="07E20892" w:rsidR="003C6C4F" w:rsidRDefault="003C6C4F" w:rsidP="0050459A">
            <w:r>
              <w:t>208 mm</w:t>
            </w:r>
          </w:p>
        </w:tc>
      </w:tr>
      <w:tr w:rsidR="003C6C4F" w14:paraId="4CDB65B7" w14:textId="77777777" w:rsidTr="005A471B">
        <w:tc>
          <w:tcPr>
            <w:tcW w:w="1667" w:type="pct"/>
          </w:tcPr>
          <w:p w14:paraId="6AC98824" w14:textId="6D48C3A9" w:rsidR="003C6C4F" w:rsidRDefault="003C6C4F" w:rsidP="0050459A">
            <w:r>
              <w:t>Beam footprint drift during pulse</w:t>
            </w:r>
          </w:p>
        </w:tc>
        <w:tc>
          <w:tcPr>
            <w:tcW w:w="3333" w:type="pct"/>
            <w:gridSpan w:val="2"/>
          </w:tcPr>
          <w:p w14:paraId="43264EF9" w14:textId="0243E25E" w:rsidR="003C6C4F" w:rsidRDefault="003C6C4F" w:rsidP="0050459A">
            <w:r>
              <w:t>9 mm</w:t>
            </w:r>
          </w:p>
        </w:tc>
      </w:tr>
      <w:tr w:rsidR="003C6C4F" w14:paraId="64318C16" w14:textId="77777777" w:rsidTr="005A471B">
        <w:tc>
          <w:tcPr>
            <w:tcW w:w="1667" w:type="pct"/>
          </w:tcPr>
          <w:p w14:paraId="17DA0735" w14:textId="0E2917E3" w:rsidR="003C6C4F" w:rsidRDefault="003C6C4F" w:rsidP="00C36DF2">
            <w:r>
              <w:t>Accelera</w:t>
            </w:r>
            <w:r w:rsidR="001927CB">
              <w:t xml:space="preserve">tor footprint positioning </w:t>
            </w:r>
            <w:r w:rsidR="001927CB">
              <w:fldChar w:fldCharType="begin"/>
            </w:r>
            <w:r w:rsidR="001927CB">
              <w:instrText xml:space="preserve"> REF _Ref335391659 \r \h </w:instrText>
            </w:r>
            <w:r w:rsidR="001927CB">
              <w:fldChar w:fldCharType="separate"/>
            </w:r>
            <w:r w:rsidR="001927CB">
              <w:t>[8]</w:t>
            </w:r>
            <w:r w:rsidR="001927CB">
              <w:fldChar w:fldCharType="end"/>
            </w:r>
          </w:p>
        </w:tc>
        <w:tc>
          <w:tcPr>
            <w:tcW w:w="3333" w:type="pct"/>
            <w:gridSpan w:val="2"/>
          </w:tcPr>
          <w:p w14:paraId="6E0CF713" w14:textId="6CCF6393" w:rsidR="003C6C4F" w:rsidRDefault="003C6C4F" w:rsidP="0050459A">
            <w:r>
              <w:t>10 mm</w:t>
            </w:r>
          </w:p>
        </w:tc>
      </w:tr>
      <w:tr w:rsidR="003C6C4F" w14:paraId="117B029E" w14:textId="77777777" w:rsidTr="005A471B">
        <w:tc>
          <w:tcPr>
            <w:tcW w:w="1667" w:type="pct"/>
          </w:tcPr>
          <w:p w14:paraId="5BD806FE" w14:textId="2C0CFD59" w:rsidR="003C6C4F" w:rsidRDefault="003C6C4F" w:rsidP="0050459A">
            <w:proofErr w:type="spellStart"/>
            <w:r>
              <w:t>Runo</w:t>
            </w:r>
            <w:r w:rsidR="001927CB">
              <w:t>ut</w:t>
            </w:r>
            <w:proofErr w:type="spellEnd"/>
            <w:r w:rsidR="001927CB">
              <w:t xml:space="preserve"> affecting beam footprint </w:t>
            </w:r>
            <w:r w:rsidR="001927CB">
              <w:fldChar w:fldCharType="begin"/>
            </w:r>
            <w:r w:rsidR="001927CB">
              <w:instrText xml:space="preserve"> REF _Ref335396191 \r \h </w:instrText>
            </w:r>
            <w:r w:rsidR="001927CB">
              <w:fldChar w:fldCharType="separate"/>
            </w:r>
            <w:r w:rsidR="001927CB">
              <w:t>[15]</w:t>
            </w:r>
            <w:r w:rsidR="001927CB">
              <w:fldChar w:fldCharType="end"/>
            </w:r>
          </w:p>
        </w:tc>
        <w:tc>
          <w:tcPr>
            <w:tcW w:w="3333" w:type="pct"/>
            <w:gridSpan w:val="2"/>
          </w:tcPr>
          <w:p w14:paraId="1DE3E762" w14:textId="48F65CB4" w:rsidR="003C6C4F" w:rsidRDefault="003C6C4F" w:rsidP="0050459A">
            <w:r>
              <w:t>2 mm</w:t>
            </w:r>
          </w:p>
        </w:tc>
      </w:tr>
      <w:tr w:rsidR="003C6C4F" w14:paraId="6F3BCDA2" w14:textId="77777777" w:rsidTr="005A471B">
        <w:tc>
          <w:tcPr>
            <w:tcW w:w="1667" w:type="pct"/>
          </w:tcPr>
          <w:p w14:paraId="37201F98" w14:textId="098F3E5F" w:rsidR="003C6C4F" w:rsidRDefault="003C6C4F" w:rsidP="0050459A">
            <w:r>
              <w:t>Tolerance in manufactur</w:t>
            </w:r>
            <w:r w:rsidR="001927CB">
              <w:t xml:space="preserve">ing of Beam Entrance window </w:t>
            </w:r>
            <w:r w:rsidR="00BD5DAB">
              <w:fldChar w:fldCharType="begin"/>
            </w:r>
            <w:r w:rsidR="00BD5DAB">
              <w:instrText xml:space="preserve"> REF _Ref335396191 \r \h </w:instrText>
            </w:r>
            <w:r w:rsidR="00BD5DAB">
              <w:fldChar w:fldCharType="separate"/>
            </w:r>
            <w:r w:rsidR="00BD5DAB">
              <w:t>[15]</w:t>
            </w:r>
            <w:r w:rsidR="00BD5DAB">
              <w:fldChar w:fldCharType="end"/>
            </w:r>
          </w:p>
        </w:tc>
        <w:tc>
          <w:tcPr>
            <w:tcW w:w="3333" w:type="pct"/>
            <w:gridSpan w:val="2"/>
          </w:tcPr>
          <w:p w14:paraId="625515DC" w14:textId="0C70B812" w:rsidR="003C6C4F" w:rsidRDefault="003C6C4F" w:rsidP="0050459A">
            <w:r>
              <w:t>2 mm</w:t>
            </w:r>
          </w:p>
        </w:tc>
      </w:tr>
      <w:tr w:rsidR="003C6C4F" w14:paraId="030EA4E1" w14:textId="77777777" w:rsidTr="005A471B">
        <w:tc>
          <w:tcPr>
            <w:tcW w:w="1667" w:type="pct"/>
          </w:tcPr>
          <w:p w14:paraId="1FF51CD1" w14:textId="63D80FB2" w:rsidR="003C6C4F" w:rsidRDefault="003C6C4F" w:rsidP="0050459A">
            <w:r>
              <w:t>Sum of errors</w:t>
            </w:r>
          </w:p>
        </w:tc>
        <w:tc>
          <w:tcPr>
            <w:tcW w:w="3333" w:type="pct"/>
            <w:gridSpan w:val="2"/>
          </w:tcPr>
          <w:p w14:paraId="783B5CF1" w14:textId="42AE0EE2" w:rsidR="003C6C4F" w:rsidRDefault="003C6C4F" w:rsidP="0050459A">
            <w:r>
              <w:t>23 mm</w:t>
            </w:r>
          </w:p>
        </w:tc>
      </w:tr>
      <w:tr w:rsidR="003C6C4F" w14:paraId="14560B29" w14:textId="77777777" w:rsidTr="005A471B">
        <w:tc>
          <w:tcPr>
            <w:tcW w:w="1667" w:type="pct"/>
          </w:tcPr>
          <w:p w14:paraId="74513D7A" w14:textId="5339B49D" w:rsidR="003C6C4F" w:rsidRDefault="00DD246B" w:rsidP="00DD246B">
            <w:r>
              <w:t xml:space="preserve">Width of beam footprint encompassing </w:t>
            </w:r>
            <w:r w:rsidR="003C6C4F">
              <w:t xml:space="preserve">99,9 % </w:t>
            </w:r>
            <w:r>
              <w:t xml:space="preserve">of beam energy </w:t>
            </w:r>
            <w:r>
              <w:fldChar w:fldCharType="begin"/>
            </w:r>
            <w:r>
              <w:instrText xml:space="preserve"> REF _Ref335391659 \r \h </w:instrText>
            </w:r>
            <w:r>
              <w:fldChar w:fldCharType="separate"/>
            </w:r>
            <w:r>
              <w:t>[8]</w:t>
            </w:r>
            <w:r>
              <w:fldChar w:fldCharType="end"/>
            </w:r>
          </w:p>
        </w:tc>
        <w:tc>
          <w:tcPr>
            <w:tcW w:w="1667" w:type="pct"/>
          </w:tcPr>
          <w:p w14:paraId="6BB07052" w14:textId="48743024" w:rsidR="003C6C4F" w:rsidRDefault="003C6C4F" w:rsidP="0050459A">
            <w:r>
              <w:t>180 mm</w:t>
            </w:r>
          </w:p>
        </w:tc>
        <w:tc>
          <w:tcPr>
            <w:tcW w:w="1667" w:type="pct"/>
          </w:tcPr>
          <w:p w14:paraId="6AD1F57E" w14:textId="749789EA" w:rsidR="003C6C4F" w:rsidRDefault="003C6C4F" w:rsidP="0050459A"/>
        </w:tc>
      </w:tr>
      <w:tr w:rsidR="003C6C4F" w14:paraId="6B30E767" w14:textId="77777777" w:rsidTr="005A471B">
        <w:tc>
          <w:tcPr>
            <w:tcW w:w="1667" w:type="pct"/>
          </w:tcPr>
          <w:p w14:paraId="57046774" w14:textId="258646F9" w:rsidR="003C6C4F" w:rsidRDefault="00DD246B" w:rsidP="0050459A">
            <w:r>
              <w:t xml:space="preserve">Width of beam footprint encompassing 99 % of beam energy </w:t>
            </w:r>
            <w:r>
              <w:fldChar w:fldCharType="begin"/>
            </w:r>
            <w:r>
              <w:instrText xml:space="preserve"> REF _Ref335391659 \r \h </w:instrText>
            </w:r>
            <w:r>
              <w:fldChar w:fldCharType="separate"/>
            </w:r>
            <w:r>
              <w:t>[8]</w:t>
            </w:r>
            <w:r>
              <w:fldChar w:fldCharType="end"/>
            </w:r>
          </w:p>
        </w:tc>
        <w:tc>
          <w:tcPr>
            <w:tcW w:w="1667" w:type="pct"/>
          </w:tcPr>
          <w:p w14:paraId="5F01A03C" w14:textId="77777777" w:rsidR="003C6C4F" w:rsidRDefault="003C6C4F" w:rsidP="0050459A"/>
        </w:tc>
        <w:tc>
          <w:tcPr>
            <w:tcW w:w="1667" w:type="pct"/>
          </w:tcPr>
          <w:p w14:paraId="5C6D087E" w14:textId="7492C679" w:rsidR="003C6C4F" w:rsidRDefault="003C6C4F" w:rsidP="0050459A">
            <w:r>
              <w:t>160 mm</w:t>
            </w:r>
          </w:p>
        </w:tc>
      </w:tr>
      <w:tr w:rsidR="003C6C4F" w14:paraId="5C145906" w14:textId="77777777" w:rsidTr="005A471B">
        <w:tc>
          <w:tcPr>
            <w:tcW w:w="1667" w:type="pct"/>
          </w:tcPr>
          <w:p w14:paraId="37B025A8" w14:textId="2C67B61D" w:rsidR="003C6C4F" w:rsidRDefault="003C6C4F" w:rsidP="0050459A">
            <w:r>
              <w:t xml:space="preserve">Remaining space available for motion control and </w:t>
            </w:r>
            <w:proofErr w:type="spellStart"/>
            <w:r>
              <w:t>syncronization</w:t>
            </w:r>
            <w:proofErr w:type="spellEnd"/>
          </w:p>
        </w:tc>
        <w:tc>
          <w:tcPr>
            <w:tcW w:w="1667" w:type="pct"/>
          </w:tcPr>
          <w:p w14:paraId="7BA17E03" w14:textId="21C232A1" w:rsidR="003C6C4F" w:rsidRDefault="003C6C4F" w:rsidP="0050459A">
            <w:r>
              <w:t>5 mm</w:t>
            </w:r>
          </w:p>
        </w:tc>
        <w:tc>
          <w:tcPr>
            <w:tcW w:w="1667" w:type="pct"/>
          </w:tcPr>
          <w:p w14:paraId="7D6C4414" w14:textId="168161F9" w:rsidR="003C6C4F" w:rsidRDefault="003C6C4F" w:rsidP="0050459A">
            <w:r>
              <w:t>25 mm</w:t>
            </w:r>
          </w:p>
        </w:tc>
      </w:tr>
      <w:tr w:rsidR="003C6C4F" w14:paraId="06ACCA17" w14:textId="77777777" w:rsidTr="005A471B">
        <w:tc>
          <w:tcPr>
            <w:tcW w:w="1667" w:type="pct"/>
          </w:tcPr>
          <w:p w14:paraId="33677F23" w14:textId="2DD18882" w:rsidR="003C6C4F" w:rsidRDefault="003C6C4F" w:rsidP="0050459A">
            <w:r>
              <w:t xml:space="preserve">Allocated space for motion control and </w:t>
            </w:r>
            <w:proofErr w:type="spellStart"/>
            <w:r>
              <w:t>syncronisation</w:t>
            </w:r>
            <w:proofErr w:type="spellEnd"/>
          </w:p>
        </w:tc>
        <w:tc>
          <w:tcPr>
            <w:tcW w:w="1667" w:type="pct"/>
          </w:tcPr>
          <w:p w14:paraId="248532B7" w14:textId="345A5987" w:rsidR="003C6C4F" w:rsidRDefault="003C6C4F" w:rsidP="0050459A">
            <w:r>
              <w:t>4 mm (+/- 2 mm)</w:t>
            </w:r>
          </w:p>
        </w:tc>
        <w:tc>
          <w:tcPr>
            <w:tcW w:w="1667" w:type="pct"/>
          </w:tcPr>
          <w:p w14:paraId="24F75785" w14:textId="09296876" w:rsidR="003C6C4F" w:rsidRDefault="003C6C4F" w:rsidP="0050459A">
            <w:r>
              <w:t>20 mm (+/- 10 mm)</w:t>
            </w:r>
          </w:p>
        </w:tc>
      </w:tr>
    </w:tbl>
    <w:p w14:paraId="31FD909B" w14:textId="79A3AB4E" w:rsidR="0010211A" w:rsidRDefault="008107C0" w:rsidP="0050459A">
      <w:r>
        <w:t>Table 13. Motivation for selected limits- phase</w:t>
      </w:r>
    </w:p>
    <w:p w14:paraId="07F58562" w14:textId="77777777" w:rsidR="0010211A" w:rsidRDefault="0010211A">
      <w:pPr>
        <w:spacing w:after="200" w:line="276" w:lineRule="auto"/>
      </w:pPr>
      <w:r>
        <w:br w:type="page"/>
      </w:r>
    </w:p>
    <w:p w14:paraId="6FAA5273" w14:textId="77777777" w:rsidR="00C36DF2" w:rsidRDefault="00C36DF2" w:rsidP="0050459A"/>
    <w:tbl>
      <w:tblPr>
        <w:tblStyle w:val="TableGrid"/>
        <w:tblW w:w="5000" w:type="pct"/>
        <w:tblLook w:val="04A0" w:firstRow="1" w:lastRow="0" w:firstColumn="1" w:lastColumn="0" w:noHBand="0" w:noVBand="1"/>
      </w:tblPr>
      <w:tblGrid>
        <w:gridCol w:w="2151"/>
        <w:gridCol w:w="2150"/>
        <w:gridCol w:w="2337"/>
        <w:gridCol w:w="2337"/>
      </w:tblGrid>
      <w:tr w:rsidR="009F2E54" w14:paraId="7DA51153" w14:textId="3E19BF98" w:rsidTr="00566507">
        <w:tc>
          <w:tcPr>
            <w:tcW w:w="5000" w:type="pct"/>
            <w:gridSpan w:val="4"/>
          </w:tcPr>
          <w:p w14:paraId="7CD7F020" w14:textId="2AFB582D" w:rsidR="009F2E54" w:rsidRPr="00566507" w:rsidRDefault="009F2E54" w:rsidP="003C6C4F">
            <w:pPr>
              <w:rPr>
                <w:b/>
              </w:rPr>
            </w:pPr>
            <w:r w:rsidRPr="00566507">
              <w:rPr>
                <w:b/>
              </w:rPr>
              <w:t>Limits for speed</w:t>
            </w:r>
          </w:p>
        </w:tc>
      </w:tr>
      <w:tr w:rsidR="009F2E54" w14:paraId="46B3DAAD" w14:textId="0323E787" w:rsidTr="00566507">
        <w:tc>
          <w:tcPr>
            <w:tcW w:w="1198" w:type="pct"/>
          </w:tcPr>
          <w:p w14:paraId="02D972FA" w14:textId="77777777" w:rsidR="009F2E54" w:rsidRDefault="009F2E54" w:rsidP="003C6C4F"/>
        </w:tc>
        <w:tc>
          <w:tcPr>
            <w:tcW w:w="1198" w:type="pct"/>
          </w:tcPr>
          <w:p w14:paraId="40969FAD" w14:textId="7BBFA993" w:rsidR="009F2E54" w:rsidRDefault="009F2E54" w:rsidP="003C6C4F">
            <w:r>
              <w:t>Normal operation</w:t>
            </w:r>
          </w:p>
        </w:tc>
        <w:tc>
          <w:tcPr>
            <w:tcW w:w="1302" w:type="pct"/>
          </w:tcPr>
          <w:p w14:paraId="6D7899DE" w14:textId="77777777" w:rsidR="009F2E54" w:rsidRDefault="009F2E54" w:rsidP="003C6C4F">
            <w:r>
              <w:t>Machine protection system trip limit</w:t>
            </w:r>
          </w:p>
        </w:tc>
        <w:tc>
          <w:tcPr>
            <w:tcW w:w="1302" w:type="pct"/>
          </w:tcPr>
          <w:p w14:paraId="1375C8BD" w14:textId="5D5ABFFA" w:rsidR="009F2E54" w:rsidRDefault="009F2E54" w:rsidP="003C6C4F">
            <w:r>
              <w:t>Target safety system trip limit</w:t>
            </w:r>
          </w:p>
        </w:tc>
      </w:tr>
      <w:tr w:rsidR="009F2E54" w14:paraId="01651306" w14:textId="28A2B1F6" w:rsidTr="00566507">
        <w:tc>
          <w:tcPr>
            <w:tcW w:w="1198" w:type="pct"/>
          </w:tcPr>
          <w:p w14:paraId="43BF6A48" w14:textId="0DF1259B" w:rsidR="009F2E54" w:rsidRDefault="009F2E54" w:rsidP="003C6C4F">
            <w:r>
              <w:t>Rib thickness</w:t>
            </w:r>
          </w:p>
        </w:tc>
        <w:tc>
          <w:tcPr>
            <w:tcW w:w="3802" w:type="pct"/>
            <w:gridSpan w:val="3"/>
          </w:tcPr>
          <w:p w14:paraId="0491F6CC" w14:textId="5D5D0487" w:rsidR="009F2E54" w:rsidRDefault="009F2E54" w:rsidP="003C6C4F">
            <w:r>
              <w:t>10 mm</w:t>
            </w:r>
          </w:p>
        </w:tc>
      </w:tr>
      <w:tr w:rsidR="009F2E54" w14:paraId="7BEFE1F3" w14:textId="6EB5AE13" w:rsidTr="00566507">
        <w:tc>
          <w:tcPr>
            <w:tcW w:w="1198" w:type="pct"/>
          </w:tcPr>
          <w:p w14:paraId="0E4530C7" w14:textId="6DA35B1A" w:rsidR="009F2E54" w:rsidRDefault="009F2E54" w:rsidP="003C6C4F">
            <w:r>
              <w:t>Remaining space left with nominal footprint position</w:t>
            </w:r>
          </w:p>
        </w:tc>
        <w:tc>
          <w:tcPr>
            <w:tcW w:w="1198" w:type="pct"/>
          </w:tcPr>
          <w:p w14:paraId="1D9780E2" w14:textId="6A5F40E0" w:rsidR="009F2E54" w:rsidRDefault="009F2E54" w:rsidP="003C6C4F">
            <w:r>
              <w:t>5 mm</w:t>
            </w:r>
          </w:p>
        </w:tc>
        <w:tc>
          <w:tcPr>
            <w:tcW w:w="1302" w:type="pct"/>
          </w:tcPr>
          <w:p w14:paraId="58381E51" w14:textId="297B020E" w:rsidR="009F2E54" w:rsidRDefault="009F2E54" w:rsidP="009F2E54">
            <w:r>
              <w:t>25 mm</w:t>
            </w:r>
          </w:p>
        </w:tc>
        <w:tc>
          <w:tcPr>
            <w:tcW w:w="1302" w:type="pct"/>
          </w:tcPr>
          <w:p w14:paraId="4AE3F10F" w14:textId="6EC96F50" w:rsidR="009F2E54" w:rsidRDefault="00942D1A" w:rsidP="009F2E54">
            <w:r>
              <w:t>-</w:t>
            </w:r>
          </w:p>
        </w:tc>
      </w:tr>
      <w:tr w:rsidR="009F2E54" w14:paraId="7BA0DB2C" w14:textId="25A3A47E" w:rsidTr="00566507">
        <w:tc>
          <w:tcPr>
            <w:tcW w:w="1198" w:type="pct"/>
          </w:tcPr>
          <w:p w14:paraId="6187DEF6" w14:textId="6F0AA20F" w:rsidR="009F2E54" w:rsidRDefault="009F2E54" w:rsidP="009F2E54">
            <w:r>
              <w:t>Total allowable drift before footprints overlap</w:t>
            </w:r>
          </w:p>
        </w:tc>
        <w:tc>
          <w:tcPr>
            <w:tcW w:w="1198" w:type="pct"/>
          </w:tcPr>
          <w:p w14:paraId="3CBC2B9A" w14:textId="4F797FF7" w:rsidR="009F2E54" w:rsidRDefault="009F2E54" w:rsidP="003C6C4F">
            <w:r>
              <w:t>15 mm (99,9 % footprint)</w:t>
            </w:r>
          </w:p>
        </w:tc>
        <w:tc>
          <w:tcPr>
            <w:tcW w:w="1302" w:type="pct"/>
          </w:tcPr>
          <w:p w14:paraId="19E18465" w14:textId="1292C84A" w:rsidR="009F2E54" w:rsidRDefault="009F2E54" w:rsidP="003C6C4F">
            <w:r>
              <w:t>35 mm (99% footprint)</w:t>
            </w:r>
          </w:p>
        </w:tc>
        <w:tc>
          <w:tcPr>
            <w:tcW w:w="1302" w:type="pct"/>
          </w:tcPr>
          <w:p w14:paraId="11EA39A9" w14:textId="40C035AA" w:rsidR="009F2E54" w:rsidRDefault="00942D1A" w:rsidP="003C6C4F">
            <w:r>
              <w:t>-</w:t>
            </w:r>
          </w:p>
        </w:tc>
      </w:tr>
      <w:tr w:rsidR="009F2E54" w14:paraId="7061C456" w14:textId="61B2D199" w:rsidTr="00566507">
        <w:tc>
          <w:tcPr>
            <w:tcW w:w="1198" w:type="pct"/>
          </w:tcPr>
          <w:p w14:paraId="652EA5E7" w14:textId="3FCA2955" w:rsidR="009F2E54" w:rsidRDefault="009F2E54" w:rsidP="003C6C4F">
            <w:r>
              <w:t>Allocated allowable drift</w:t>
            </w:r>
          </w:p>
        </w:tc>
        <w:tc>
          <w:tcPr>
            <w:tcW w:w="1198" w:type="pct"/>
          </w:tcPr>
          <w:p w14:paraId="650527EF" w14:textId="062B8AD3" w:rsidR="009F2E54" w:rsidRDefault="009F2E54" w:rsidP="003C6C4F">
            <w:r>
              <w:t>1,5 rpm</w:t>
            </w:r>
          </w:p>
        </w:tc>
        <w:tc>
          <w:tcPr>
            <w:tcW w:w="1302" w:type="pct"/>
          </w:tcPr>
          <w:p w14:paraId="11D9ECE5" w14:textId="1D815877" w:rsidR="009F2E54" w:rsidRDefault="009F2E54" w:rsidP="003C6C4F">
            <w:r>
              <w:t>3,5 rpm</w:t>
            </w:r>
          </w:p>
        </w:tc>
        <w:tc>
          <w:tcPr>
            <w:tcW w:w="1302" w:type="pct"/>
          </w:tcPr>
          <w:p w14:paraId="241FC62E" w14:textId="28D7A04A" w:rsidR="009F2E54" w:rsidRDefault="00942D1A" w:rsidP="003C6C4F">
            <w:r>
              <w:t>-</w:t>
            </w:r>
          </w:p>
        </w:tc>
      </w:tr>
      <w:tr w:rsidR="005A471B" w14:paraId="592AD0D2" w14:textId="7202A641" w:rsidTr="00566507">
        <w:tc>
          <w:tcPr>
            <w:tcW w:w="1198" w:type="pct"/>
          </w:tcPr>
          <w:p w14:paraId="05D89141" w14:textId="6A9E3865" w:rsidR="005A471B" w:rsidRDefault="005A471B" w:rsidP="003C6C4F">
            <w:r>
              <w:t>Nominal speed</w:t>
            </w:r>
          </w:p>
        </w:tc>
        <w:tc>
          <w:tcPr>
            <w:tcW w:w="3802" w:type="pct"/>
            <w:gridSpan w:val="3"/>
          </w:tcPr>
          <w:p w14:paraId="6AB0F9C1" w14:textId="7C82A7C6" w:rsidR="005A471B" w:rsidRDefault="005A471B" w:rsidP="003C6C4F">
            <w:r>
              <w:t>23,3333 rpm</w:t>
            </w:r>
          </w:p>
        </w:tc>
      </w:tr>
      <w:tr w:rsidR="009F2E54" w14:paraId="75ED21F9" w14:textId="226A61EB" w:rsidTr="00566507">
        <w:tc>
          <w:tcPr>
            <w:tcW w:w="1198" w:type="pct"/>
          </w:tcPr>
          <w:p w14:paraId="6E090190" w14:textId="3B6B4599" w:rsidR="009F2E54" w:rsidRDefault="005A471B" w:rsidP="003C6C4F">
            <w:r>
              <w:t>Minimum allowable speed</w:t>
            </w:r>
          </w:p>
        </w:tc>
        <w:tc>
          <w:tcPr>
            <w:tcW w:w="1198" w:type="pct"/>
          </w:tcPr>
          <w:p w14:paraId="5A99EA38" w14:textId="2EE399B5" w:rsidR="009F2E54" w:rsidRDefault="005A471B" w:rsidP="003C6C4F">
            <w:r>
              <w:t>22 rpm</w:t>
            </w:r>
          </w:p>
        </w:tc>
        <w:tc>
          <w:tcPr>
            <w:tcW w:w="1302" w:type="pct"/>
          </w:tcPr>
          <w:p w14:paraId="5DBB4FB1" w14:textId="6C8C9350" w:rsidR="009F2E54" w:rsidRDefault="005A471B" w:rsidP="003C6C4F">
            <w:r>
              <w:t>20 rpm</w:t>
            </w:r>
          </w:p>
        </w:tc>
        <w:tc>
          <w:tcPr>
            <w:tcW w:w="1302" w:type="pct"/>
          </w:tcPr>
          <w:p w14:paraId="663B3110" w14:textId="3B4F4AEE" w:rsidR="009F2E54" w:rsidRDefault="005A471B" w:rsidP="003C6C4F">
            <w:r>
              <w:t>5 rpm</w:t>
            </w:r>
          </w:p>
        </w:tc>
      </w:tr>
      <w:tr w:rsidR="009F2E54" w14:paraId="5E74C373" w14:textId="07D6119A" w:rsidTr="00566507">
        <w:tc>
          <w:tcPr>
            <w:tcW w:w="1198" w:type="pct"/>
          </w:tcPr>
          <w:p w14:paraId="5FD0C538" w14:textId="67FC46BE" w:rsidR="009F2E54" w:rsidRDefault="005A471B" w:rsidP="003C6C4F">
            <w:r>
              <w:t>Maximum allowable speed</w:t>
            </w:r>
          </w:p>
        </w:tc>
        <w:tc>
          <w:tcPr>
            <w:tcW w:w="1198" w:type="pct"/>
          </w:tcPr>
          <w:p w14:paraId="253D4425" w14:textId="5432C967" w:rsidR="009F2E54" w:rsidRDefault="005A471B" w:rsidP="003C6C4F">
            <w:r>
              <w:t>25 rpm</w:t>
            </w:r>
          </w:p>
        </w:tc>
        <w:tc>
          <w:tcPr>
            <w:tcW w:w="1302" w:type="pct"/>
          </w:tcPr>
          <w:p w14:paraId="3A6C0E7E" w14:textId="3B656137" w:rsidR="009F2E54" w:rsidRDefault="005A471B" w:rsidP="003C6C4F">
            <w:r>
              <w:t>27 rpm</w:t>
            </w:r>
          </w:p>
        </w:tc>
        <w:tc>
          <w:tcPr>
            <w:tcW w:w="1302" w:type="pct"/>
          </w:tcPr>
          <w:p w14:paraId="3A6DEBCE" w14:textId="1376EE5C" w:rsidR="009F2E54" w:rsidRDefault="005A471B" w:rsidP="003C6C4F">
            <w:r>
              <w:t>72 rpm</w:t>
            </w:r>
          </w:p>
        </w:tc>
      </w:tr>
    </w:tbl>
    <w:p w14:paraId="0CAD712D" w14:textId="16EFBB89" w:rsidR="0010211A" w:rsidRDefault="008107C0">
      <w:pPr>
        <w:sectPr w:rsidR="0010211A" w:rsidSect="00EE610D">
          <w:headerReference w:type="even" r:id="rId13"/>
          <w:headerReference w:type="default" r:id="rId14"/>
          <w:footerReference w:type="even" r:id="rId15"/>
          <w:footerReference w:type="default" r:id="rId16"/>
          <w:headerReference w:type="first" r:id="rId17"/>
          <w:footerReference w:type="first" r:id="rId18"/>
          <w:pgSz w:w="11900" w:h="16840" w:code="9"/>
          <w:pgMar w:top="1701" w:right="1440" w:bottom="1440" w:left="1701" w:header="731" w:footer="731" w:gutter="0"/>
          <w:cols w:space="708"/>
          <w:titlePg/>
          <w:docGrid w:linePitch="360"/>
        </w:sectPr>
      </w:pPr>
      <w:r>
        <w:t>Table 14- Motivation for selected limits- speed</w:t>
      </w:r>
    </w:p>
    <w:p w14:paraId="2B1AFEF6" w14:textId="72C457D4" w:rsidR="003C6C4F" w:rsidRDefault="00DF50FF" w:rsidP="006914A7">
      <w:pPr>
        <w:pStyle w:val="Heading2"/>
      </w:pPr>
      <w:r>
        <w:lastRenderedPageBreak/>
        <w:t>Summary of selected operational limits</w:t>
      </w:r>
    </w:p>
    <w:tbl>
      <w:tblPr>
        <w:tblStyle w:val="TableGrid"/>
        <w:tblW w:w="0" w:type="auto"/>
        <w:tblLook w:val="04A0" w:firstRow="1" w:lastRow="0" w:firstColumn="1" w:lastColumn="0" w:noHBand="0" w:noVBand="1"/>
      </w:tblPr>
      <w:tblGrid>
        <w:gridCol w:w="1692"/>
        <w:gridCol w:w="1149"/>
        <w:gridCol w:w="1141"/>
        <w:gridCol w:w="1559"/>
        <w:gridCol w:w="1718"/>
        <w:gridCol w:w="1798"/>
        <w:gridCol w:w="1320"/>
        <w:gridCol w:w="1856"/>
        <w:gridCol w:w="1682"/>
      </w:tblGrid>
      <w:tr w:rsidR="005468C3" w14:paraId="1C257362" w14:textId="77777777" w:rsidTr="005468C3">
        <w:tc>
          <w:tcPr>
            <w:tcW w:w="0" w:type="auto"/>
            <w:gridSpan w:val="9"/>
          </w:tcPr>
          <w:p w14:paraId="140B9A27" w14:textId="789BB29C" w:rsidR="005468C3" w:rsidRPr="009372B3" w:rsidRDefault="00EC4E7A" w:rsidP="005468C3">
            <w:pPr>
              <w:spacing w:after="200" w:line="276" w:lineRule="auto"/>
              <w:jc w:val="center"/>
              <w:rPr>
                <w:rFonts w:asciiTheme="minorHAnsi" w:hAnsiTheme="minorHAnsi"/>
                <w:b/>
                <w:szCs w:val="24"/>
              </w:rPr>
            </w:pPr>
            <w:r w:rsidRPr="009372B3">
              <w:rPr>
                <w:rFonts w:asciiTheme="minorHAnsi" w:hAnsiTheme="minorHAnsi"/>
                <w:b/>
                <w:szCs w:val="24"/>
              </w:rPr>
              <w:t xml:space="preserve">Pressure, </w:t>
            </w:r>
            <w:r w:rsidR="005468C3" w:rsidRPr="009372B3">
              <w:rPr>
                <w:rFonts w:asciiTheme="minorHAnsi" w:hAnsiTheme="minorHAnsi"/>
                <w:b/>
                <w:szCs w:val="24"/>
              </w:rPr>
              <w:t>temperature</w:t>
            </w:r>
            <w:r w:rsidRPr="009372B3">
              <w:rPr>
                <w:rFonts w:asciiTheme="minorHAnsi" w:hAnsiTheme="minorHAnsi"/>
                <w:b/>
                <w:szCs w:val="24"/>
              </w:rPr>
              <w:t>, flow</w:t>
            </w:r>
          </w:p>
        </w:tc>
      </w:tr>
      <w:tr w:rsidR="00030E17" w14:paraId="06BBDE7A" w14:textId="7A2095C4" w:rsidTr="00267F43">
        <w:tc>
          <w:tcPr>
            <w:tcW w:w="0" w:type="auto"/>
          </w:tcPr>
          <w:p w14:paraId="0A910285" w14:textId="0AB5CC0E" w:rsidR="00030E17" w:rsidRPr="009372B3" w:rsidRDefault="00030E17">
            <w:pPr>
              <w:spacing w:after="200" w:line="276" w:lineRule="auto"/>
              <w:rPr>
                <w:rFonts w:asciiTheme="minorHAnsi" w:hAnsiTheme="minorHAnsi"/>
                <w:szCs w:val="24"/>
              </w:rPr>
            </w:pPr>
            <w:r w:rsidRPr="009372B3">
              <w:rPr>
                <w:rFonts w:asciiTheme="minorHAnsi" w:hAnsiTheme="minorHAnsi"/>
                <w:szCs w:val="24"/>
              </w:rPr>
              <w:t>Entity</w:t>
            </w:r>
          </w:p>
        </w:tc>
        <w:tc>
          <w:tcPr>
            <w:tcW w:w="0" w:type="auto"/>
          </w:tcPr>
          <w:p w14:paraId="781A5D4A" w14:textId="74662207" w:rsidR="00030E17" w:rsidRPr="009372B3" w:rsidRDefault="00030E17">
            <w:pPr>
              <w:spacing w:after="200" w:line="276" w:lineRule="auto"/>
              <w:rPr>
                <w:rFonts w:asciiTheme="minorHAnsi" w:hAnsiTheme="minorHAnsi"/>
                <w:szCs w:val="24"/>
              </w:rPr>
            </w:pPr>
            <w:r w:rsidRPr="009372B3">
              <w:rPr>
                <w:rFonts w:asciiTheme="minorHAnsi" w:hAnsiTheme="minorHAnsi"/>
                <w:szCs w:val="24"/>
              </w:rPr>
              <w:t>Nominal value</w:t>
            </w:r>
          </w:p>
        </w:tc>
        <w:tc>
          <w:tcPr>
            <w:tcW w:w="0" w:type="auto"/>
          </w:tcPr>
          <w:p w14:paraId="2679C9D5" w14:textId="22DE6333" w:rsidR="00030E17" w:rsidRPr="009372B3" w:rsidRDefault="00030E17">
            <w:pPr>
              <w:spacing w:after="200" w:line="276" w:lineRule="auto"/>
              <w:rPr>
                <w:rFonts w:asciiTheme="minorHAnsi" w:hAnsiTheme="minorHAnsi"/>
                <w:szCs w:val="24"/>
              </w:rPr>
            </w:pPr>
            <w:r w:rsidRPr="009372B3">
              <w:rPr>
                <w:rFonts w:asciiTheme="minorHAnsi" w:hAnsiTheme="minorHAnsi"/>
                <w:szCs w:val="24"/>
              </w:rPr>
              <w:t>Warning limit</w:t>
            </w:r>
          </w:p>
        </w:tc>
        <w:tc>
          <w:tcPr>
            <w:tcW w:w="0" w:type="auto"/>
          </w:tcPr>
          <w:p w14:paraId="5687BCC2" w14:textId="4D749666" w:rsidR="00030E17" w:rsidRPr="009372B3" w:rsidRDefault="00030E17">
            <w:pPr>
              <w:spacing w:after="200" w:line="276" w:lineRule="auto"/>
              <w:rPr>
                <w:rFonts w:asciiTheme="minorHAnsi" w:hAnsiTheme="minorHAnsi"/>
                <w:szCs w:val="24"/>
              </w:rPr>
            </w:pPr>
            <w:r w:rsidRPr="009372B3">
              <w:rPr>
                <w:rFonts w:asciiTheme="minorHAnsi" w:hAnsiTheme="minorHAnsi"/>
                <w:szCs w:val="24"/>
              </w:rPr>
              <w:t>Warning limit maximum delay</w:t>
            </w:r>
          </w:p>
        </w:tc>
        <w:tc>
          <w:tcPr>
            <w:tcW w:w="0" w:type="auto"/>
          </w:tcPr>
          <w:p w14:paraId="2940C43A" w14:textId="1DFB8E1D" w:rsidR="00030E17" w:rsidRPr="009372B3" w:rsidRDefault="00030E17">
            <w:pPr>
              <w:spacing w:after="200" w:line="276" w:lineRule="auto"/>
              <w:rPr>
                <w:rFonts w:asciiTheme="minorHAnsi" w:hAnsiTheme="minorHAnsi"/>
                <w:szCs w:val="24"/>
              </w:rPr>
            </w:pPr>
            <w:r w:rsidRPr="009372B3">
              <w:rPr>
                <w:rFonts w:asciiTheme="minorHAnsi" w:hAnsiTheme="minorHAnsi"/>
                <w:szCs w:val="24"/>
              </w:rPr>
              <w:t>Machine protection system trip limit</w:t>
            </w:r>
          </w:p>
        </w:tc>
        <w:tc>
          <w:tcPr>
            <w:tcW w:w="0" w:type="auto"/>
          </w:tcPr>
          <w:p w14:paraId="1E68CD90" w14:textId="6BD42F58" w:rsidR="00030E17" w:rsidRPr="009372B3" w:rsidRDefault="00030E17" w:rsidP="008F744A">
            <w:pPr>
              <w:spacing w:after="200" w:line="276" w:lineRule="auto"/>
              <w:rPr>
                <w:rFonts w:asciiTheme="minorHAnsi" w:hAnsiTheme="minorHAnsi"/>
                <w:szCs w:val="24"/>
              </w:rPr>
            </w:pPr>
            <w:r w:rsidRPr="009372B3">
              <w:rPr>
                <w:rFonts w:asciiTheme="minorHAnsi" w:hAnsiTheme="minorHAnsi"/>
                <w:szCs w:val="24"/>
              </w:rPr>
              <w:t xml:space="preserve">Machine protection trip </w:t>
            </w:r>
            <w:proofErr w:type="gramStart"/>
            <w:r w:rsidRPr="009372B3">
              <w:rPr>
                <w:rFonts w:asciiTheme="minorHAnsi" w:hAnsiTheme="minorHAnsi"/>
                <w:szCs w:val="24"/>
              </w:rPr>
              <w:t>maximum  delay</w:t>
            </w:r>
            <w:proofErr w:type="gramEnd"/>
          </w:p>
        </w:tc>
        <w:tc>
          <w:tcPr>
            <w:tcW w:w="0" w:type="auto"/>
          </w:tcPr>
          <w:p w14:paraId="10C59398" w14:textId="5C943A50" w:rsidR="00030E17" w:rsidRPr="009372B3" w:rsidRDefault="00030E17">
            <w:pPr>
              <w:spacing w:after="200" w:line="276" w:lineRule="auto"/>
              <w:rPr>
                <w:rFonts w:asciiTheme="minorHAnsi" w:hAnsiTheme="minorHAnsi"/>
                <w:szCs w:val="24"/>
              </w:rPr>
            </w:pPr>
            <w:r w:rsidRPr="009372B3">
              <w:rPr>
                <w:rFonts w:asciiTheme="minorHAnsi" w:hAnsiTheme="minorHAnsi"/>
                <w:szCs w:val="24"/>
              </w:rPr>
              <w:t>Target safety system trip limit</w:t>
            </w:r>
          </w:p>
        </w:tc>
        <w:tc>
          <w:tcPr>
            <w:tcW w:w="0" w:type="auto"/>
          </w:tcPr>
          <w:p w14:paraId="192B5E00" w14:textId="367052D6" w:rsidR="00030E17" w:rsidRPr="009372B3" w:rsidRDefault="00030E17">
            <w:pPr>
              <w:spacing w:after="200" w:line="276" w:lineRule="auto"/>
              <w:rPr>
                <w:rFonts w:asciiTheme="minorHAnsi" w:hAnsiTheme="minorHAnsi"/>
                <w:szCs w:val="24"/>
              </w:rPr>
            </w:pPr>
            <w:r w:rsidRPr="009372B3">
              <w:rPr>
                <w:rFonts w:asciiTheme="minorHAnsi" w:hAnsiTheme="minorHAnsi"/>
                <w:szCs w:val="24"/>
              </w:rPr>
              <w:t>Target safety system trip limit maximum delay</w:t>
            </w:r>
          </w:p>
        </w:tc>
        <w:tc>
          <w:tcPr>
            <w:tcW w:w="0" w:type="auto"/>
          </w:tcPr>
          <w:p w14:paraId="4F1E6EF2" w14:textId="35625A34" w:rsidR="00030E17" w:rsidRPr="009372B3" w:rsidRDefault="00030E17">
            <w:pPr>
              <w:spacing w:after="200" w:line="276" w:lineRule="auto"/>
              <w:rPr>
                <w:rFonts w:asciiTheme="minorHAnsi" w:hAnsiTheme="minorHAnsi"/>
                <w:szCs w:val="24"/>
              </w:rPr>
            </w:pPr>
            <w:r w:rsidRPr="009372B3">
              <w:rPr>
                <w:rFonts w:asciiTheme="minorHAnsi" w:hAnsiTheme="minorHAnsi"/>
                <w:szCs w:val="24"/>
              </w:rPr>
              <w:t>Passive limiting device such as safety valve limit</w:t>
            </w:r>
          </w:p>
        </w:tc>
      </w:tr>
      <w:tr w:rsidR="00030E17" w14:paraId="2E9F420E" w14:textId="5D9325BC" w:rsidTr="00267F43">
        <w:tc>
          <w:tcPr>
            <w:tcW w:w="0" w:type="auto"/>
          </w:tcPr>
          <w:p w14:paraId="7052A0E5" w14:textId="147B8542" w:rsidR="00030E17" w:rsidRPr="009372B3" w:rsidRDefault="00030E17">
            <w:pPr>
              <w:spacing w:after="200" w:line="276" w:lineRule="auto"/>
              <w:rPr>
                <w:rFonts w:asciiTheme="minorHAnsi" w:hAnsiTheme="minorHAnsi"/>
                <w:szCs w:val="24"/>
              </w:rPr>
            </w:pPr>
            <w:r w:rsidRPr="009372B3">
              <w:rPr>
                <w:rFonts w:asciiTheme="minorHAnsi" w:hAnsiTheme="minorHAnsi"/>
                <w:szCs w:val="24"/>
              </w:rPr>
              <w:t>High helium pressure</w:t>
            </w:r>
          </w:p>
        </w:tc>
        <w:tc>
          <w:tcPr>
            <w:tcW w:w="0" w:type="auto"/>
          </w:tcPr>
          <w:p w14:paraId="2CF36256" w14:textId="4F265187" w:rsidR="00030E17" w:rsidRPr="009372B3" w:rsidRDefault="00030E17">
            <w:pPr>
              <w:spacing w:after="200" w:line="276" w:lineRule="auto"/>
              <w:rPr>
                <w:rFonts w:asciiTheme="minorHAnsi" w:hAnsiTheme="minorHAnsi"/>
                <w:szCs w:val="24"/>
              </w:rPr>
            </w:pPr>
            <w:r w:rsidRPr="009372B3">
              <w:rPr>
                <w:rFonts w:asciiTheme="minorHAnsi" w:hAnsiTheme="minorHAnsi"/>
                <w:szCs w:val="24"/>
              </w:rPr>
              <w:t>1</w:t>
            </w:r>
            <w:r w:rsidR="00F27DE7" w:rsidRPr="009372B3">
              <w:rPr>
                <w:rFonts w:asciiTheme="minorHAnsi" w:hAnsiTheme="minorHAnsi"/>
                <w:szCs w:val="24"/>
              </w:rPr>
              <w:t>,1</w:t>
            </w:r>
            <w:r w:rsidRPr="009372B3">
              <w:rPr>
                <w:rFonts w:asciiTheme="minorHAnsi" w:hAnsiTheme="minorHAnsi"/>
                <w:szCs w:val="24"/>
              </w:rPr>
              <w:t xml:space="preserve"> MPa</w:t>
            </w:r>
          </w:p>
        </w:tc>
        <w:tc>
          <w:tcPr>
            <w:tcW w:w="0" w:type="auto"/>
          </w:tcPr>
          <w:p w14:paraId="10103B83" w14:textId="0C129392" w:rsidR="00030E17" w:rsidRPr="009372B3" w:rsidRDefault="007546F7">
            <w:pPr>
              <w:spacing w:after="200" w:line="276" w:lineRule="auto"/>
              <w:rPr>
                <w:rFonts w:asciiTheme="minorHAnsi" w:hAnsiTheme="minorHAnsi"/>
                <w:szCs w:val="24"/>
              </w:rPr>
            </w:pPr>
            <w:r w:rsidRPr="009372B3">
              <w:rPr>
                <w:rFonts w:asciiTheme="minorHAnsi" w:hAnsiTheme="minorHAnsi"/>
                <w:szCs w:val="24"/>
              </w:rPr>
              <w:t>1,1</w:t>
            </w:r>
            <w:r w:rsidR="00F27DE7" w:rsidRPr="009372B3">
              <w:rPr>
                <w:rFonts w:asciiTheme="minorHAnsi" w:hAnsiTheme="minorHAnsi"/>
                <w:szCs w:val="24"/>
              </w:rPr>
              <w:t>5</w:t>
            </w:r>
            <w:r w:rsidR="00030E17" w:rsidRPr="009372B3">
              <w:rPr>
                <w:rFonts w:asciiTheme="minorHAnsi" w:hAnsiTheme="minorHAnsi"/>
                <w:szCs w:val="24"/>
              </w:rPr>
              <w:t xml:space="preserve"> MPa</w:t>
            </w:r>
          </w:p>
        </w:tc>
        <w:tc>
          <w:tcPr>
            <w:tcW w:w="0" w:type="auto"/>
          </w:tcPr>
          <w:p w14:paraId="205DA333" w14:textId="06F0F0B1" w:rsidR="00030E17" w:rsidRPr="009372B3" w:rsidRDefault="00030E17">
            <w:pPr>
              <w:spacing w:after="200" w:line="276" w:lineRule="auto"/>
              <w:rPr>
                <w:rFonts w:asciiTheme="minorHAnsi" w:hAnsiTheme="minorHAnsi"/>
                <w:szCs w:val="24"/>
              </w:rPr>
            </w:pPr>
            <w:r w:rsidRPr="009372B3">
              <w:rPr>
                <w:rFonts w:asciiTheme="minorHAnsi" w:hAnsiTheme="minorHAnsi"/>
                <w:szCs w:val="24"/>
              </w:rPr>
              <w:t>1 s</w:t>
            </w:r>
          </w:p>
        </w:tc>
        <w:tc>
          <w:tcPr>
            <w:tcW w:w="0" w:type="auto"/>
          </w:tcPr>
          <w:p w14:paraId="59C7C1E4" w14:textId="15246568" w:rsidR="00030E17" w:rsidRPr="009372B3" w:rsidRDefault="007546F7">
            <w:pPr>
              <w:spacing w:after="200" w:line="276" w:lineRule="auto"/>
              <w:rPr>
                <w:rFonts w:asciiTheme="minorHAnsi" w:hAnsiTheme="minorHAnsi"/>
                <w:szCs w:val="24"/>
              </w:rPr>
            </w:pPr>
            <w:r w:rsidRPr="009372B3">
              <w:rPr>
                <w:rFonts w:asciiTheme="minorHAnsi" w:hAnsiTheme="minorHAnsi"/>
                <w:szCs w:val="24"/>
              </w:rPr>
              <w:t>1,2</w:t>
            </w:r>
            <w:r w:rsidR="00030E17" w:rsidRPr="009372B3">
              <w:rPr>
                <w:rFonts w:asciiTheme="minorHAnsi" w:hAnsiTheme="minorHAnsi"/>
                <w:szCs w:val="24"/>
              </w:rPr>
              <w:t xml:space="preserve"> MPa</w:t>
            </w:r>
          </w:p>
        </w:tc>
        <w:tc>
          <w:tcPr>
            <w:tcW w:w="0" w:type="auto"/>
          </w:tcPr>
          <w:p w14:paraId="42433A9A" w14:textId="11FAE6D3" w:rsidR="00030E17" w:rsidRPr="009372B3" w:rsidRDefault="00030E17">
            <w:pPr>
              <w:spacing w:after="200" w:line="276" w:lineRule="auto"/>
              <w:rPr>
                <w:rFonts w:asciiTheme="minorHAnsi" w:hAnsiTheme="minorHAnsi"/>
                <w:szCs w:val="24"/>
              </w:rPr>
            </w:pPr>
            <w:r w:rsidRPr="009372B3">
              <w:rPr>
                <w:rFonts w:asciiTheme="minorHAnsi" w:hAnsiTheme="minorHAnsi"/>
                <w:szCs w:val="24"/>
              </w:rPr>
              <w:t>5 s</w:t>
            </w:r>
          </w:p>
        </w:tc>
        <w:tc>
          <w:tcPr>
            <w:tcW w:w="0" w:type="auto"/>
          </w:tcPr>
          <w:p w14:paraId="6F230C64" w14:textId="0CC74292" w:rsidR="00030E17" w:rsidRPr="009372B3" w:rsidRDefault="00030E17">
            <w:pPr>
              <w:spacing w:after="200" w:line="276" w:lineRule="auto"/>
              <w:rPr>
                <w:rFonts w:asciiTheme="minorHAnsi" w:hAnsiTheme="minorHAnsi"/>
                <w:szCs w:val="24"/>
              </w:rPr>
            </w:pPr>
            <w:r w:rsidRPr="009372B3">
              <w:rPr>
                <w:rFonts w:asciiTheme="minorHAnsi" w:hAnsiTheme="minorHAnsi"/>
                <w:szCs w:val="24"/>
              </w:rPr>
              <w:t>-</w:t>
            </w:r>
          </w:p>
        </w:tc>
        <w:tc>
          <w:tcPr>
            <w:tcW w:w="0" w:type="auto"/>
          </w:tcPr>
          <w:p w14:paraId="3D16D418" w14:textId="5BC64912" w:rsidR="00030E17" w:rsidRPr="009372B3" w:rsidRDefault="00030E17">
            <w:pPr>
              <w:spacing w:after="200" w:line="276" w:lineRule="auto"/>
              <w:rPr>
                <w:rFonts w:asciiTheme="minorHAnsi" w:hAnsiTheme="minorHAnsi"/>
                <w:szCs w:val="24"/>
              </w:rPr>
            </w:pPr>
            <w:r w:rsidRPr="009372B3">
              <w:rPr>
                <w:rFonts w:asciiTheme="minorHAnsi" w:hAnsiTheme="minorHAnsi"/>
                <w:szCs w:val="24"/>
              </w:rPr>
              <w:t>-</w:t>
            </w:r>
          </w:p>
        </w:tc>
        <w:tc>
          <w:tcPr>
            <w:tcW w:w="0" w:type="auto"/>
          </w:tcPr>
          <w:p w14:paraId="711B85BF" w14:textId="2FC1E910" w:rsidR="00030E17" w:rsidRPr="009372B3" w:rsidRDefault="00030E17">
            <w:pPr>
              <w:spacing w:after="200" w:line="276" w:lineRule="auto"/>
              <w:rPr>
                <w:rFonts w:asciiTheme="minorHAnsi" w:hAnsiTheme="minorHAnsi"/>
                <w:szCs w:val="24"/>
              </w:rPr>
            </w:pPr>
            <w:r w:rsidRPr="009372B3">
              <w:rPr>
                <w:rFonts w:asciiTheme="minorHAnsi" w:hAnsiTheme="minorHAnsi"/>
                <w:szCs w:val="24"/>
              </w:rPr>
              <w:t>1,3 MPa</w:t>
            </w:r>
          </w:p>
        </w:tc>
      </w:tr>
      <w:tr w:rsidR="00030E17" w14:paraId="6A0A83EF" w14:textId="47E6D22B" w:rsidTr="00267F43">
        <w:tc>
          <w:tcPr>
            <w:tcW w:w="0" w:type="auto"/>
          </w:tcPr>
          <w:p w14:paraId="2EB5D1F4" w14:textId="051AB562" w:rsidR="00030E17" w:rsidRPr="009372B3" w:rsidRDefault="00030E17">
            <w:pPr>
              <w:spacing w:after="200" w:line="276" w:lineRule="auto"/>
              <w:rPr>
                <w:rFonts w:asciiTheme="minorHAnsi" w:hAnsiTheme="minorHAnsi"/>
                <w:szCs w:val="24"/>
              </w:rPr>
            </w:pPr>
            <w:r w:rsidRPr="009372B3">
              <w:rPr>
                <w:rFonts w:asciiTheme="minorHAnsi" w:hAnsiTheme="minorHAnsi"/>
                <w:szCs w:val="24"/>
              </w:rPr>
              <w:t>Low helium pressure</w:t>
            </w:r>
          </w:p>
        </w:tc>
        <w:tc>
          <w:tcPr>
            <w:tcW w:w="0" w:type="auto"/>
          </w:tcPr>
          <w:p w14:paraId="10444054" w14:textId="3FB3EE41" w:rsidR="00030E17" w:rsidRPr="009372B3" w:rsidRDefault="00030E17">
            <w:pPr>
              <w:spacing w:after="200" w:line="276" w:lineRule="auto"/>
              <w:rPr>
                <w:rFonts w:asciiTheme="minorHAnsi" w:hAnsiTheme="minorHAnsi"/>
                <w:szCs w:val="24"/>
              </w:rPr>
            </w:pPr>
            <w:r w:rsidRPr="009372B3">
              <w:rPr>
                <w:rFonts w:asciiTheme="minorHAnsi" w:hAnsiTheme="minorHAnsi"/>
                <w:szCs w:val="24"/>
              </w:rPr>
              <w:t>1</w:t>
            </w:r>
            <w:r w:rsidR="00F27DE7" w:rsidRPr="009372B3">
              <w:rPr>
                <w:rFonts w:asciiTheme="minorHAnsi" w:hAnsiTheme="minorHAnsi"/>
                <w:szCs w:val="24"/>
              </w:rPr>
              <w:t>,1</w:t>
            </w:r>
            <w:r w:rsidRPr="009372B3">
              <w:rPr>
                <w:rFonts w:asciiTheme="minorHAnsi" w:hAnsiTheme="minorHAnsi"/>
                <w:szCs w:val="24"/>
              </w:rPr>
              <w:t xml:space="preserve"> MPa</w:t>
            </w:r>
          </w:p>
        </w:tc>
        <w:tc>
          <w:tcPr>
            <w:tcW w:w="0" w:type="auto"/>
          </w:tcPr>
          <w:p w14:paraId="2564A352" w14:textId="37A244DE" w:rsidR="00030E17" w:rsidRPr="009372B3" w:rsidRDefault="00F27DE7">
            <w:pPr>
              <w:spacing w:after="200" w:line="276" w:lineRule="auto"/>
              <w:rPr>
                <w:rFonts w:asciiTheme="minorHAnsi" w:hAnsiTheme="minorHAnsi"/>
                <w:szCs w:val="24"/>
              </w:rPr>
            </w:pPr>
            <w:r w:rsidRPr="009372B3">
              <w:rPr>
                <w:rFonts w:asciiTheme="minorHAnsi" w:hAnsiTheme="minorHAnsi"/>
                <w:szCs w:val="24"/>
              </w:rPr>
              <w:t>1,05</w:t>
            </w:r>
            <w:r w:rsidR="00030E17" w:rsidRPr="009372B3">
              <w:rPr>
                <w:rFonts w:asciiTheme="minorHAnsi" w:hAnsiTheme="minorHAnsi"/>
                <w:szCs w:val="24"/>
              </w:rPr>
              <w:t xml:space="preserve"> MPa</w:t>
            </w:r>
          </w:p>
        </w:tc>
        <w:tc>
          <w:tcPr>
            <w:tcW w:w="0" w:type="auto"/>
          </w:tcPr>
          <w:p w14:paraId="1F6B1EE1" w14:textId="2D627E4E" w:rsidR="00030E17" w:rsidRPr="009372B3" w:rsidRDefault="00030E17">
            <w:pPr>
              <w:spacing w:after="200" w:line="276" w:lineRule="auto"/>
              <w:rPr>
                <w:rFonts w:asciiTheme="minorHAnsi" w:hAnsiTheme="minorHAnsi"/>
                <w:szCs w:val="24"/>
              </w:rPr>
            </w:pPr>
            <w:r w:rsidRPr="009372B3">
              <w:rPr>
                <w:rFonts w:asciiTheme="minorHAnsi" w:hAnsiTheme="minorHAnsi"/>
                <w:szCs w:val="24"/>
              </w:rPr>
              <w:t>1 s</w:t>
            </w:r>
          </w:p>
        </w:tc>
        <w:tc>
          <w:tcPr>
            <w:tcW w:w="0" w:type="auto"/>
          </w:tcPr>
          <w:p w14:paraId="20DA3B3C" w14:textId="09C1D928" w:rsidR="00030E17" w:rsidRPr="009372B3" w:rsidRDefault="00F27DE7">
            <w:pPr>
              <w:spacing w:after="200" w:line="276" w:lineRule="auto"/>
              <w:rPr>
                <w:rFonts w:asciiTheme="minorHAnsi" w:hAnsiTheme="minorHAnsi"/>
                <w:szCs w:val="24"/>
              </w:rPr>
            </w:pPr>
            <w:r w:rsidRPr="009372B3">
              <w:rPr>
                <w:rFonts w:asciiTheme="minorHAnsi" w:hAnsiTheme="minorHAnsi"/>
                <w:szCs w:val="24"/>
              </w:rPr>
              <w:t>1,0</w:t>
            </w:r>
            <w:r w:rsidR="00030E17" w:rsidRPr="009372B3">
              <w:rPr>
                <w:rFonts w:asciiTheme="minorHAnsi" w:hAnsiTheme="minorHAnsi"/>
                <w:szCs w:val="24"/>
              </w:rPr>
              <w:t xml:space="preserve"> MPa</w:t>
            </w:r>
          </w:p>
        </w:tc>
        <w:tc>
          <w:tcPr>
            <w:tcW w:w="0" w:type="auto"/>
          </w:tcPr>
          <w:p w14:paraId="3D0BBC28" w14:textId="6175F2EF" w:rsidR="00030E17" w:rsidRPr="009372B3" w:rsidRDefault="00030E17">
            <w:pPr>
              <w:spacing w:after="200" w:line="276" w:lineRule="auto"/>
              <w:rPr>
                <w:rFonts w:asciiTheme="minorHAnsi" w:hAnsiTheme="minorHAnsi"/>
                <w:szCs w:val="24"/>
              </w:rPr>
            </w:pPr>
            <w:r w:rsidRPr="009372B3">
              <w:rPr>
                <w:rFonts w:asciiTheme="minorHAnsi" w:hAnsiTheme="minorHAnsi"/>
                <w:szCs w:val="24"/>
              </w:rPr>
              <w:t>5 s</w:t>
            </w:r>
          </w:p>
        </w:tc>
        <w:tc>
          <w:tcPr>
            <w:tcW w:w="0" w:type="auto"/>
          </w:tcPr>
          <w:p w14:paraId="1C0E4219" w14:textId="7A84B33E" w:rsidR="00030E17" w:rsidRPr="009372B3" w:rsidRDefault="00030E17">
            <w:pPr>
              <w:spacing w:after="200" w:line="276" w:lineRule="auto"/>
              <w:rPr>
                <w:rFonts w:asciiTheme="minorHAnsi" w:hAnsiTheme="minorHAnsi"/>
                <w:szCs w:val="24"/>
              </w:rPr>
            </w:pPr>
            <w:r w:rsidRPr="009372B3">
              <w:rPr>
                <w:rFonts w:asciiTheme="minorHAnsi" w:hAnsiTheme="minorHAnsi"/>
                <w:szCs w:val="24"/>
              </w:rPr>
              <w:t>0,62 MPa</w:t>
            </w:r>
          </w:p>
        </w:tc>
        <w:tc>
          <w:tcPr>
            <w:tcW w:w="0" w:type="auto"/>
          </w:tcPr>
          <w:p w14:paraId="5C6CF528" w14:textId="2AA44AD0" w:rsidR="00030E17" w:rsidRPr="009372B3" w:rsidRDefault="00030E17">
            <w:pPr>
              <w:spacing w:after="200" w:line="276" w:lineRule="auto"/>
              <w:rPr>
                <w:rFonts w:asciiTheme="minorHAnsi" w:hAnsiTheme="minorHAnsi"/>
                <w:szCs w:val="24"/>
              </w:rPr>
            </w:pPr>
            <w:r w:rsidRPr="009372B3">
              <w:rPr>
                <w:rFonts w:asciiTheme="minorHAnsi" w:hAnsiTheme="minorHAnsi"/>
                <w:szCs w:val="24"/>
              </w:rPr>
              <w:t>10 s</w:t>
            </w:r>
          </w:p>
        </w:tc>
        <w:tc>
          <w:tcPr>
            <w:tcW w:w="0" w:type="auto"/>
          </w:tcPr>
          <w:p w14:paraId="7D19971B" w14:textId="2FD368EC" w:rsidR="00030E17" w:rsidRPr="009372B3" w:rsidRDefault="00030E17">
            <w:pPr>
              <w:spacing w:after="200" w:line="276" w:lineRule="auto"/>
              <w:rPr>
                <w:rFonts w:asciiTheme="minorHAnsi" w:hAnsiTheme="minorHAnsi"/>
                <w:szCs w:val="24"/>
              </w:rPr>
            </w:pPr>
            <w:r w:rsidRPr="009372B3">
              <w:rPr>
                <w:rFonts w:asciiTheme="minorHAnsi" w:hAnsiTheme="minorHAnsi"/>
                <w:szCs w:val="24"/>
              </w:rPr>
              <w:t>-</w:t>
            </w:r>
          </w:p>
        </w:tc>
      </w:tr>
      <w:tr w:rsidR="00030E17" w14:paraId="6DE5F624" w14:textId="59C6DEB1" w:rsidTr="00267F43">
        <w:tc>
          <w:tcPr>
            <w:tcW w:w="0" w:type="auto"/>
          </w:tcPr>
          <w:p w14:paraId="30745346" w14:textId="01EC547D" w:rsidR="00030E17" w:rsidRPr="009372B3" w:rsidRDefault="00030E17">
            <w:pPr>
              <w:spacing w:after="200" w:line="276" w:lineRule="auto"/>
              <w:rPr>
                <w:rFonts w:asciiTheme="minorHAnsi" w:hAnsiTheme="minorHAnsi"/>
                <w:szCs w:val="24"/>
              </w:rPr>
            </w:pPr>
            <w:r w:rsidRPr="009372B3">
              <w:rPr>
                <w:rFonts w:asciiTheme="minorHAnsi" w:hAnsiTheme="minorHAnsi"/>
                <w:szCs w:val="24"/>
              </w:rPr>
              <w:t xml:space="preserve">High helium </w:t>
            </w:r>
            <w:proofErr w:type="spellStart"/>
            <w:r w:rsidRPr="009372B3">
              <w:rPr>
                <w:rFonts w:asciiTheme="minorHAnsi" w:hAnsiTheme="minorHAnsi"/>
                <w:szCs w:val="24"/>
              </w:rPr>
              <w:t>massflow</w:t>
            </w:r>
            <w:proofErr w:type="spellEnd"/>
          </w:p>
        </w:tc>
        <w:tc>
          <w:tcPr>
            <w:tcW w:w="0" w:type="auto"/>
          </w:tcPr>
          <w:p w14:paraId="79AB6A09" w14:textId="6271EF70" w:rsidR="00030E17" w:rsidRPr="009372B3" w:rsidRDefault="00030E17">
            <w:pPr>
              <w:spacing w:after="200" w:line="276" w:lineRule="auto"/>
              <w:rPr>
                <w:rFonts w:asciiTheme="minorHAnsi" w:hAnsiTheme="minorHAnsi"/>
                <w:szCs w:val="24"/>
              </w:rPr>
            </w:pPr>
            <w:r w:rsidRPr="009372B3">
              <w:rPr>
                <w:rFonts w:asciiTheme="minorHAnsi" w:hAnsiTheme="minorHAnsi"/>
                <w:szCs w:val="24"/>
              </w:rPr>
              <w:t>3 kg/s</w:t>
            </w:r>
          </w:p>
        </w:tc>
        <w:tc>
          <w:tcPr>
            <w:tcW w:w="0" w:type="auto"/>
          </w:tcPr>
          <w:p w14:paraId="400FD1A8" w14:textId="47FB8616" w:rsidR="00030E17" w:rsidRPr="009372B3" w:rsidRDefault="00030E17">
            <w:pPr>
              <w:spacing w:after="200" w:line="276" w:lineRule="auto"/>
              <w:rPr>
                <w:rFonts w:asciiTheme="minorHAnsi" w:hAnsiTheme="minorHAnsi"/>
                <w:szCs w:val="24"/>
              </w:rPr>
            </w:pPr>
            <w:r w:rsidRPr="009372B3">
              <w:rPr>
                <w:rFonts w:asciiTheme="minorHAnsi" w:hAnsiTheme="minorHAnsi"/>
                <w:szCs w:val="24"/>
              </w:rPr>
              <w:t>3,15 kg/s</w:t>
            </w:r>
          </w:p>
        </w:tc>
        <w:tc>
          <w:tcPr>
            <w:tcW w:w="0" w:type="auto"/>
          </w:tcPr>
          <w:p w14:paraId="063341AF" w14:textId="36944529" w:rsidR="00030E17" w:rsidRPr="009372B3" w:rsidRDefault="00030E17">
            <w:pPr>
              <w:spacing w:after="200" w:line="276" w:lineRule="auto"/>
              <w:rPr>
                <w:rFonts w:asciiTheme="minorHAnsi" w:hAnsiTheme="minorHAnsi"/>
                <w:szCs w:val="24"/>
              </w:rPr>
            </w:pPr>
            <w:r w:rsidRPr="009372B3">
              <w:rPr>
                <w:rFonts w:asciiTheme="minorHAnsi" w:hAnsiTheme="minorHAnsi"/>
                <w:szCs w:val="24"/>
              </w:rPr>
              <w:t>1 s</w:t>
            </w:r>
          </w:p>
        </w:tc>
        <w:tc>
          <w:tcPr>
            <w:tcW w:w="0" w:type="auto"/>
          </w:tcPr>
          <w:p w14:paraId="39EAF392" w14:textId="6B8C7361" w:rsidR="00030E17" w:rsidRPr="009372B3" w:rsidRDefault="00030E17">
            <w:pPr>
              <w:spacing w:after="200" w:line="276" w:lineRule="auto"/>
              <w:rPr>
                <w:rFonts w:asciiTheme="minorHAnsi" w:hAnsiTheme="minorHAnsi"/>
                <w:szCs w:val="24"/>
              </w:rPr>
            </w:pPr>
            <w:r w:rsidRPr="009372B3">
              <w:rPr>
                <w:rFonts w:asciiTheme="minorHAnsi" w:hAnsiTheme="minorHAnsi"/>
                <w:szCs w:val="24"/>
              </w:rPr>
              <w:t>3,3 kg/s</w:t>
            </w:r>
          </w:p>
        </w:tc>
        <w:tc>
          <w:tcPr>
            <w:tcW w:w="0" w:type="auto"/>
          </w:tcPr>
          <w:p w14:paraId="15CA476F" w14:textId="04F5A334" w:rsidR="00030E17" w:rsidRPr="009372B3" w:rsidRDefault="00030E17">
            <w:pPr>
              <w:spacing w:after="200" w:line="276" w:lineRule="auto"/>
              <w:rPr>
                <w:rFonts w:asciiTheme="minorHAnsi" w:hAnsiTheme="minorHAnsi"/>
                <w:szCs w:val="24"/>
              </w:rPr>
            </w:pPr>
            <w:r w:rsidRPr="009372B3">
              <w:rPr>
                <w:rFonts w:asciiTheme="minorHAnsi" w:hAnsiTheme="minorHAnsi"/>
                <w:szCs w:val="24"/>
              </w:rPr>
              <w:t>5 s</w:t>
            </w:r>
          </w:p>
        </w:tc>
        <w:tc>
          <w:tcPr>
            <w:tcW w:w="0" w:type="auto"/>
          </w:tcPr>
          <w:p w14:paraId="5AA10266" w14:textId="788F5E93" w:rsidR="00030E17" w:rsidRPr="009372B3" w:rsidRDefault="00030E17">
            <w:pPr>
              <w:spacing w:after="200" w:line="276" w:lineRule="auto"/>
              <w:rPr>
                <w:rFonts w:asciiTheme="minorHAnsi" w:hAnsiTheme="minorHAnsi"/>
                <w:szCs w:val="24"/>
              </w:rPr>
            </w:pPr>
            <w:r w:rsidRPr="009372B3">
              <w:rPr>
                <w:rFonts w:asciiTheme="minorHAnsi" w:hAnsiTheme="minorHAnsi"/>
                <w:szCs w:val="24"/>
              </w:rPr>
              <w:t>-</w:t>
            </w:r>
          </w:p>
        </w:tc>
        <w:tc>
          <w:tcPr>
            <w:tcW w:w="0" w:type="auto"/>
          </w:tcPr>
          <w:p w14:paraId="0D8A3F7E" w14:textId="7D6CD81D" w:rsidR="00030E17" w:rsidRPr="009372B3" w:rsidRDefault="00030E17">
            <w:pPr>
              <w:spacing w:after="200" w:line="276" w:lineRule="auto"/>
              <w:rPr>
                <w:rFonts w:asciiTheme="minorHAnsi" w:hAnsiTheme="minorHAnsi"/>
                <w:szCs w:val="24"/>
              </w:rPr>
            </w:pPr>
            <w:r w:rsidRPr="009372B3">
              <w:rPr>
                <w:rFonts w:asciiTheme="minorHAnsi" w:hAnsiTheme="minorHAnsi"/>
                <w:szCs w:val="24"/>
              </w:rPr>
              <w:t>-</w:t>
            </w:r>
          </w:p>
        </w:tc>
        <w:tc>
          <w:tcPr>
            <w:tcW w:w="0" w:type="auto"/>
          </w:tcPr>
          <w:p w14:paraId="3D5A1E1E" w14:textId="5B05EE0D" w:rsidR="00030E17" w:rsidRPr="009372B3" w:rsidRDefault="00030E17">
            <w:pPr>
              <w:spacing w:after="200" w:line="276" w:lineRule="auto"/>
              <w:rPr>
                <w:rFonts w:asciiTheme="minorHAnsi" w:hAnsiTheme="minorHAnsi"/>
                <w:szCs w:val="24"/>
              </w:rPr>
            </w:pPr>
            <w:r w:rsidRPr="009372B3">
              <w:rPr>
                <w:rFonts w:asciiTheme="minorHAnsi" w:hAnsiTheme="minorHAnsi"/>
                <w:szCs w:val="24"/>
              </w:rPr>
              <w:t>-</w:t>
            </w:r>
          </w:p>
        </w:tc>
      </w:tr>
      <w:tr w:rsidR="00030E17" w14:paraId="047EDD30" w14:textId="45423B5E" w:rsidTr="00267F43">
        <w:tc>
          <w:tcPr>
            <w:tcW w:w="0" w:type="auto"/>
          </w:tcPr>
          <w:p w14:paraId="2A20C348" w14:textId="4762EFAA" w:rsidR="00030E17" w:rsidRPr="009372B3" w:rsidRDefault="00030E17">
            <w:pPr>
              <w:spacing w:after="200" w:line="276" w:lineRule="auto"/>
              <w:rPr>
                <w:rFonts w:asciiTheme="minorHAnsi" w:hAnsiTheme="minorHAnsi"/>
                <w:szCs w:val="24"/>
              </w:rPr>
            </w:pPr>
            <w:r w:rsidRPr="009372B3">
              <w:rPr>
                <w:rFonts w:asciiTheme="minorHAnsi" w:hAnsiTheme="minorHAnsi"/>
                <w:szCs w:val="24"/>
              </w:rPr>
              <w:t xml:space="preserve">Low helium </w:t>
            </w:r>
            <w:proofErr w:type="spellStart"/>
            <w:r w:rsidRPr="009372B3">
              <w:rPr>
                <w:rFonts w:asciiTheme="minorHAnsi" w:hAnsiTheme="minorHAnsi"/>
                <w:szCs w:val="24"/>
              </w:rPr>
              <w:t>massflow</w:t>
            </w:r>
            <w:proofErr w:type="spellEnd"/>
          </w:p>
        </w:tc>
        <w:tc>
          <w:tcPr>
            <w:tcW w:w="0" w:type="auto"/>
          </w:tcPr>
          <w:p w14:paraId="45F072E7" w14:textId="2293A73F" w:rsidR="00030E17" w:rsidRPr="009372B3" w:rsidRDefault="00030E17">
            <w:pPr>
              <w:spacing w:after="200" w:line="276" w:lineRule="auto"/>
              <w:rPr>
                <w:rFonts w:asciiTheme="minorHAnsi" w:hAnsiTheme="minorHAnsi"/>
                <w:szCs w:val="24"/>
              </w:rPr>
            </w:pPr>
            <w:r w:rsidRPr="009372B3">
              <w:rPr>
                <w:rFonts w:asciiTheme="minorHAnsi" w:hAnsiTheme="minorHAnsi"/>
                <w:szCs w:val="24"/>
              </w:rPr>
              <w:t>3 kg/s</w:t>
            </w:r>
          </w:p>
        </w:tc>
        <w:tc>
          <w:tcPr>
            <w:tcW w:w="0" w:type="auto"/>
          </w:tcPr>
          <w:p w14:paraId="3474E847" w14:textId="78B7716D" w:rsidR="00030E17" w:rsidRPr="009372B3" w:rsidRDefault="00030E17">
            <w:pPr>
              <w:spacing w:after="200" w:line="276" w:lineRule="auto"/>
              <w:rPr>
                <w:rFonts w:asciiTheme="minorHAnsi" w:hAnsiTheme="minorHAnsi"/>
                <w:szCs w:val="24"/>
              </w:rPr>
            </w:pPr>
            <w:r w:rsidRPr="009372B3">
              <w:rPr>
                <w:rFonts w:asciiTheme="minorHAnsi" w:hAnsiTheme="minorHAnsi"/>
                <w:szCs w:val="24"/>
              </w:rPr>
              <w:t>2,8 kg/s</w:t>
            </w:r>
          </w:p>
        </w:tc>
        <w:tc>
          <w:tcPr>
            <w:tcW w:w="0" w:type="auto"/>
          </w:tcPr>
          <w:p w14:paraId="73A765E0" w14:textId="712E1307" w:rsidR="00030E17" w:rsidRPr="009372B3" w:rsidRDefault="00030E17">
            <w:pPr>
              <w:spacing w:after="200" w:line="276" w:lineRule="auto"/>
              <w:rPr>
                <w:rFonts w:asciiTheme="minorHAnsi" w:hAnsiTheme="minorHAnsi"/>
                <w:szCs w:val="24"/>
              </w:rPr>
            </w:pPr>
            <w:r w:rsidRPr="009372B3">
              <w:rPr>
                <w:rFonts w:asciiTheme="minorHAnsi" w:hAnsiTheme="minorHAnsi"/>
                <w:szCs w:val="24"/>
              </w:rPr>
              <w:t>1 s</w:t>
            </w:r>
          </w:p>
        </w:tc>
        <w:tc>
          <w:tcPr>
            <w:tcW w:w="0" w:type="auto"/>
          </w:tcPr>
          <w:p w14:paraId="03FFB5E7" w14:textId="0FCE4EF3" w:rsidR="00030E17" w:rsidRPr="009372B3" w:rsidRDefault="00030E17">
            <w:pPr>
              <w:spacing w:after="200" w:line="276" w:lineRule="auto"/>
              <w:rPr>
                <w:rFonts w:asciiTheme="minorHAnsi" w:hAnsiTheme="minorHAnsi"/>
                <w:szCs w:val="24"/>
              </w:rPr>
            </w:pPr>
            <w:r w:rsidRPr="009372B3">
              <w:rPr>
                <w:rFonts w:asciiTheme="minorHAnsi" w:hAnsiTheme="minorHAnsi"/>
                <w:szCs w:val="24"/>
              </w:rPr>
              <w:t>2,5 kg/s</w:t>
            </w:r>
          </w:p>
        </w:tc>
        <w:tc>
          <w:tcPr>
            <w:tcW w:w="0" w:type="auto"/>
          </w:tcPr>
          <w:p w14:paraId="3A40EF0F" w14:textId="5E82B657" w:rsidR="00030E17" w:rsidRPr="009372B3" w:rsidRDefault="00030E17">
            <w:pPr>
              <w:spacing w:after="200" w:line="276" w:lineRule="auto"/>
              <w:rPr>
                <w:rFonts w:asciiTheme="minorHAnsi" w:hAnsiTheme="minorHAnsi"/>
                <w:szCs w:val="24"/>
              </w:rPr>
            </w:pPr>
            <w:r w:rsidRPr="009372B3">
              <w:rPr>
                <w:rFonts w:asciiTheme="minorHAnsi" w:hAnsiTheme="minorHAnsi"/>
                <w:szCs w:val="24"/>
              </w:rPr>
              <w:t>5 s</w:t>
            </w:r>
          </w:p>
        </w:tc>
        <w:tc>
          <w:tcPr>
            <w:tcW w:w="0" w:type="auto"/>
          </w:tcPr>
          <w:p w14:paraId="76AA7607" w14:textId="4954EDB8" w:rsidR="00030E17" w:rsidRPr="009372B3" w:rsidRDefault="00030E17">
            <w:pPr>
              <w:spacing w:after="200" w:line="276" w:lineRule="auto"/>
              <w:rPr>
                <w:rFonts w:asciiTheme="minorHAnsi" w:hAnsiTheme="minorHAnsi"/>
                <w:szCs w:val="24"/>
              </w:rPr>
            </w:pPr>
            <w:r w:rsidRPr="009372B3">
              <w:rPr>
                <w:rFonts w:asciiTheme="minorHAnsi" w:hAnsiTheme="minorHAnsi"/>
                <w:szCs w:val="24"/>
              </w:rPr>
              <w:t>2 kg/s</w:t>
            </w:r>
          </w:p>
        </w:tc>
        <w:tc>
          <w:tcPr>
            <w:tcW w:w="0" w:type="auto"/>
          </w:tcPr>
          <w:p w14:paraId="5AB02A6B" w14:textId="0156F5B4" w:rsidR="00030E17" w:rsidRPr="009372B3" w:rsidRDefault="00030E17">
            <w:pPr>
              <w:spacing w:after="200" w:line="276" w:lineRule="auto"/>
              <w:rPr>
                <w:rFonts w:asciiTheme="minorHAnsi" w:hAnsiTheme="minorHAnsi"/>
                <w:szCs w:val="24"/>
              </w:rPr>
            </w:pPr>
            <w:r w:rsidRPr="009372B3">
              <w:rPr>
                <w:rFonts w:asciiTheme="minorHAnsi" w:hAnsiTheme="minorHAnsi"/>
                <w:szCs w:val="24"/>
              </w:rPr>
              <w:t>10 s</w:t>
            </w:r>
          </w:p>
        </w:tc>
        <w:tc>
          <w:tcPr>
            <w:tcW w:w="0" w:type="auto"/>
          </w:tcPr>
          <w:p w14:paraId="18EC5028" w14:textId="0BB2854A" w:rsidR="00030E17" w:rsidRPr="009372B3" w:rsidRDefault="00030E17">
            <w:pPr>
              <w:spacing w:after="200" w:line="276" w:lineRule="auto"/>
              <w:rPr>
                <w:rFonts w:asciiTheme="minorHAnsi" w:hAnsiTheme="minorHAnsi"/>
                <w:szCs w:val="24"/>
              </w:rPr>
            </w:pPr>
            <w:r w:rsidRPr="009372B3">
              <w:rPr>
                <w:rFonts w:asciiTheme="minorHAnsi" w:hAnsiTheme="minorHAnsi"/>
                <w:szCs w:val="24"/>
              </w:rPr>
              <w:t>-</w:t>
            </w:r>
          </w:p>
        </w:tc>
      </w:tr>
      <w:tr w:rsidR="00030E17" w14:paraId="7BCDD49A" w14:textId="77777777" w:rsidTr="00267F43">
        <w:tc>
          <w:tcPr>
            <w:tcW w:w="0" w:type="auto"/>
          </w:tcPr>
          <w:p w14:paraId="2302C9A5" w14:textId="369168EE" w:rsidR="00030E17" w:rsidRPr="009372B3" w:rsidRDefault="00030E17">
            <w:pPr>
              <w:spacing w:after="200" w:line="276" w:lineRule="auto"/>
              <w:rPr>
                <w:rFonts w:asciiTheme="minorHAnsi" w:hAnsiTheme="minorHAnsi"/>
                <w:szCs w:val="24"/>
              </w:rPr>
            </w:pPr>
            <w:r w:rsidRPr="009372B3">
              <w:rPr>
                <w:rFonts w:asciiTheme="minorHAnsi" w:hAnsiTheme="minorHAnsi"/>
                <w:szCs w:val="24"/>
              </w:rPr>
              <w:t>High helium temperature</w:t>
            </w:r>
          </w:p>
        </w:tc>
        <w:tc>
          <w:tcPr>
            <w:tcW w:w="0" w:type="auto"/>
          </w:tcPr>
          <w:p w14:paraId="3CFE9110" w14:textId="0D7BBBBD" w:rsidR="00030E17" w:rsidRPr="009372B3" w:rsidRDefault="00030E17">
            <w:pPr>
              <w:spacing w:after="200" w:line="276" w:lineRule="auto"/>
              <w:rPr>
                <w:rFonts w:asciiTheme="minorHAnsi" w:hAnsiTheme="minorHAnsi"/>
                <w:szCs w:val="24"/>
              </w:rPr>
            </w:pPr>
            <w:r w:rsidRPr="009372B3">
              <w:rPr>
                <w:rFonts w:asciiTheme="minorHAnsi" w:hAnsiTheme="minorHAnsi"/>
                <w:szCs w:val="24"/>
              </w:rPr>
              <w:t>40</w:t>
            </w:r>
            <w:r w:rsidRPr="009372B3">
              <w:rPr>
                <w:rFonts w:asciiTheme="minorHAnsi" w:hAnsiTheme="minorHAnsi"/>
                <w:szCs w:val="24"/>
                <w:vertAlign w:val="superscript"/>
              </w:rPr>
              <w:t>o</w:t>
            </w:r>
            <w:r w:rsidRPr="009372B3">
              <w:rPr>
                <w:rFonts w:asciiTheme="minorHAnsi" w:hAnsiTheme="minorHAnsi"/>
                <w:szCs w:val="24"/>
              </w:rPr>
              <w:t>C</w:t>
            </w:r>
          </w:p>
        </w:tc>
        <w:tc>
          <w:tcPr>
            <w:tcW w:w="0" w:type="auto"/>
          </w:tcPr>
          <w:p w14:paraId="0D0FEFA7" w14:textId="01CE09B6" w:rsidR="00030E17" w:rsidRPr="009372B3" w:rsidRDefault="00030E17">
            <w:pPr>
              <w:spacing w:after="200" w:line="276" w:lineRule="auto"/>
              <w:rPr>
                <w:rFonts w:asciiTheme="minorHAnsi" w:hAnsiTheme="minorHAnsi"/>
                <w:szCs w:val="24"/>
              </w:rPr>
            </w:pPr>
            <w:r w:rsidRPr="009372B3">
              <w:rPr>
                <w:rFonts w:asciiTheme="minorHAnsi" w:hAnsiTheme="minorHAnsi"/>
                <w:szCs w:val="24"/>
              </w:rPr>
              <w:t>50</w:t>
            </w:r>
            <w:r w:rsidRPr="009372B3">
              <w:rPr>
                <w:rFonts w:asciiTheme="minorHAnsi" w:hAnsiTheme="minorHAnsi"/>
                <w:szCs w:val="24"/>
                <w:vertAlign w:val="superscript"/>
              </w:rPr>
              <w:t>o</w:t>
            </w:r>
            <w:r w:rsidRPr="009372B3">
              <w:rPr>
                <w:rFonts w:asciiTheme="minorHAnsi" w:hAnsiTheme="minorHAnsi"/>
                <w:szCs w:val="24"/>
              </w:rPr>
              <w:t>C</w:t>
            </w:r>
          </w:p>
        </w:tc>
        <w:tc>
          <w:tcPr>
            <w:tcW w:w="0" w:type="auto"/>
          </w:tcPr>
          <w:p w14:paraId="37698F2B" w14:textId="2566B911" w:rsidR="00030E17" w:rsidRPr="009372B3" w:rsidRDefault="00030E17">
            <w:pPr>
              <w:spacing w:after="200" w:line="276" w:lineRule="auto"/>
              <w:rPr>
                <w:rFonts w:asciiTheme="minorHAnsi" w:hAnsiTheme="minorHAnsi"/>
                <w:szCs w:val="24"/>
              </w:rPr>
            </w:pPr>
            <w:r w:rsidRPr="009372B3">
              <w:rPr>
                <w:rFonts w:asciiTheme="minorHAnsi" w:hAnsiTheme="minorHAnsi"/>
                <w:szCs w:val="24"/>
              </w:rPr>
              <w:t>1 s</w:t>
            </w:r>
          </w:p>
        </w:tc>
        <w:tc>
          <w:tcPr>
            <w:tcW w:w="0" w:type="auto"/>
          </w:tcPr>
          <w:p w14:paraId="67A6329F" w14:textId="267659FB" w:rsidR="00030E17" w:rsidRPr="009372B3" w:rsidRDefault="00030E17">
            <w:pPr>
              <w:spacing w:after="200" w:line="276" w:lineRule="auto"/>
              <w:rPr>
                <w:rFonts w:asciiTheme="minorHAnsi" w:hAnsiTheme="minorHAnsi"/>
                <w:szCs w:val="24"/>
              </w:rPr>
            </w:pPr>
            <w:r w:rsidRPr="009372B3">
              <w:rPr>
                <w:rFonts w:asciiTheme="minorHAnsi" w:hAnsiTheme="minorHAnsi"/>
                <w:szCs w:val="24"/>
              </w:rPr>
              <w:t>60</w:t>
            </w:r>
            <w:r w:rsidRPr="009372B3">
              <w:rPr>
                <w:rFonts w:asciiTheme="minorHAnsi" w:hAnsiTheme="minorHAnsi"/>
                <w:szCs w:val="24"/>
                <w:vertAlign w:val="superscript"/>
              </w:rPr>
              <w:t>o</w:t>
            </w:r>
            <w:r w:rsidRPr="009372B3">
              <w:rPr>
                <w:rFonts w:asciiTheme="minorHAnsi" w:hAnsiTheme="minorHAnsi"/>
                <w:szCs w:val="24"/>
              </w:rPr>
              <w:t>C</w:t>
            </w:r>
          </w:p>
        </w:tc>
        <w:tc>
          <w:tcPr>
            <w:tcW w:w="0" w:type="auto"/>
          </w:tcPr>
          <w:p w14:paraId="6DF0DAF8" w14:textId="70D69491" w:rsidR="00030E17" w:rsidRPr="009372B3" w:rsidRDefault="00030E17">
            <w:pPr>
              <w:spacing w:after="200" w:line="276" w:lineRule="auto"/>
              <w:rPr>
                <w:rFonts w:asciiTheme="minorHAnsi" w:hAnsiTheme="minorHAnsi"/>
                <w:szCs w:val="24"/>
              </w:rPr>
            </w:pPr>
            <w:r w:rsidRPr="009372B3">
              <w:rPr>
                <w:rFonts w:asciiTheme="minorHAnsi" w:hAnsiTheme="minorHAnsi"/>
                <w:szCs w:val="24"/>
              </w:rPr>
              <w:t>5 s</w:t>
            </w:r>
          </w:p>
        </w:tc>
        <w:tc>
          <w:tcPr>
            <w:tcW w:w="0" w:type="auto"/>
          </w:tcPr>
          <w:p w14:paraId="24ACBA9B" w14:textId="3DA420C8" w:rsidR="00030E17" w:rsidRPr="009372B3" w:rsidRDefault="00030E17">
            <w:pPr>
              <w:spacing w:after="200" w:line="276" w:lineRule="auto"/>
              <w:rPr>
                <w:rFonts w:asciiTheme="minorHAnsi" w:hAnsiTheme="minorHAnsi"/>
                <w:szCs w:val="24"/>
              </w:rPr>
            </w:pPr>
            <w:r w:rsidRPr="009372B3">
              <w:rPr>
                <w:rFonts w:asciiTheme="minorHAnsi" w:hAnsiTheme="minorHAnsi"/>
                <w:szCs w:val="24"/>
              </w:rPr>
              <w:t>240</w:t>
            </w:r>
            <w:r w:rsidRPr="009372B3">
              <w:rPr>
                <w:rFonts w:asciiTheme="minorHAnsi" w:hAnsiTheme="minorHAnsi"/>
                <w:szCs w:val="24"/>
                <w:vertAlign w:val="superscript"/>
              </w:rPr>
              <w:t xml:space="preserve"> </w:t>
            </w:r>
            <w:proofErr w:type="spellStart"/>
            <w:r w:rsidRPr="009372B3">
              <w:rPr>
                <w:rFonts w:asciiTheme="minorHAnsi" w:hAnsiTheme="minorHAnsi"/>
                <w:szCs w:val="24"/>
                <w:vertAlign w:val="superscript"/>
              </w:rPr>
              <w:t>o</w:t>
            </w:r>
            <w:r w:rsidRPr="009372B3">
              <w:rPr>
                <w:rFonts w:asciiTheme="minorHAnsi" w:hAnsiTheme="minorHAnsi"/>
                <w:szCs w:val="24"/>
              </w:rPr>
              <w:t>C</w:t>
            </w:r>
            <w:proofErr w:type="spellEnd"/>
          </w:p>
        </w:tc>
        <w:tc>
          <w:tcPr>
            <w:tcW w:w="0" w:type="auto"/>
          </w:tcPr>
          <w:p w14:paraId="117F8EEC" w14:textId="5C8A71F8" w:rsidR="00030E17" w:rsidRPr="009372B3" w:rsidRDefault="00030E17">
            <w:pPr>
              <w:spacing w:after="200" w:line="276" w:lineRule="auto"/>
              <w:rPr>
                <w:rFonts w:asciiTheme="minorHAnsi" w:hAnsiTheme="minorHAnsi"/>
                <w:szCs w:val="24"/>
              </w:rPr>
            </w:pPr>
            <w:r w:rsidRPr="009372B3">
              <w:rPr>
                <w:rFonts w:asciiTheme="minorHAnsi" w:hAnsiTheme="minorHAnsi"/>
                <w:szCs w:val="24"/>
              </w:rPr>
              <w:t>10 s</w:t>
            </w:r>
          </w:p>
        </w:tc>
        <w:tc>
          <w:tcPr>
            <w:tcW w:w="0" w:type="auto"/>
          </w:tcPr>
          <w:p w14:paraId="659AB991" w14:textId="33B3085D" w:rsidR="00030E17" w:rsidRPr="009372B3" w:rsidRDefault="00030E17">
            <w:pPr>
              <w:spacing w:after="200" w:line="276" w:lineRule="auto"/>
              <w:rPr>
                <w:rFonts w:asciiTheme="minorHAnsi" w:hAnsiTheme="minorHAnsi"/>
                <w:szCs w:val="24"/>
              </w:rPr>
            </w:pPr>
            <w:r w:rsidRPr="009372B3">
              <w:rPr>
                <w:rFonts w:asciiTheme="minorHAnsi" w:hAnsiTheme="minorHAnsi"/>
                <w:szCs w:val="24"/>
              </w:rPr>
              <w:t>-</w:t>
            </w:r>
          </w:p>
        </w:tc>
      </w:tr>
      <w:tr w:rsidR="00030E17" w14:paraId="797ABC91" w14:textId="77777777" w:rsidTr="00267F43">
        <w:tc>
          <w:tcPr>
            <w:tcW w:w="0" w:type="auto"/>
          </w:tcPr>
          <w:p w14:paraId="0CEA9F0B" w14:textId="74A1023B" w:rsidR="00030E17" w:rsidRPr="009372B3" w:rsidRDefault="00030E17">
            <w:pPr>
              <w:spacing w:after="200" w:line="276" w:lineRule="auto"/>
              <w:rPr>
                <w:rFonts w:asciiTheme="minorHAnsi" w:hAnsiTheme="minorHAnsi"/>
                <w:szCs w:val="24"/>
              </w:rPr>
            </w:pPr>
            <w:r w:rsidRPr="009372B3">
              <w:rPr>
                <w:rFonts w:asciiTheme="minorHAnsi" w:hAnsiTheme="minorHAnsi"/>
                <w:szCs w:val="24"/>
              </w:rPr>
              <w:t>Low helium temperature</w:t>
            </w:r>
          </w:p>
        </w:tc>
        <w:tc>
          <w:tcPr>
            <w:tcW w:w="0" w:type="auto"/>
          </w:tcPr>
          <w:p w14:paraId="1FE41DBF" w14:textId="239A107A" w:rsidR="00030E17" w:rsidRPr="009372B3" w:rsidRDefault="00030E17">
            <w:pPr>
              <w:spacing w:after="200" w:line="276" w:lineRule="auto"/>
              <w:rPr>
                <w:rFonts w:asciiTheme="minorHAnsi" w:hAnsiTheme="minorHAnsi"/>
                <w:szCs w:val="24"/>
              </w:rPr>
            </w:pPr>
            <w:r w:rsidRPr="009372B3">
              <w:rPr>
                <w:rFonts w:asciiTheme="minorHAnsi" w:hAnsiTheme="minorHAnsi"/>
                <w:szCs w:val="24"/>
              </w:rPr>
              <w:t>40</w:t>
            </w:r>
            <w:r w:rsidRPr="009372B3">
              <w:rPr>
                <w:rFonts w:asciiTheme="minorHAnsi" w:hAnsiTheme="minorHAnsi"/>
                <w:szCs w:val="24"/>
                <w:vertAlign w:val="superscript"/>
              </w:rPr>
              <w:t>o</w:t>
            </w:r>
            <w:r w:rsidRPr="009372B3">
              <w:rPr>
                <w:rFonts w:asciiTheme="minorHAnsi" w:hAnsiTheme="minorHAnsi"/>
                <w:szCs w:val="24"/>
              </w:rPr>
              <w:t>C</w:t>
            </w:r>
          </w:p>
        </w:tc>
        <w:tc>
          <w:tcPr>
            <w:tcW w:w="0" w:type="auto"/>
          </w:tcPr>
          <w:p w14:paraId="0D55FD6F" w14:textId="527F1FBA" w:rsidR="00030E17" w:rsidRPr="009372B3" w:rsidRDefault="001446F7">
            <w:pPr>
              <w:spacing w:after="200" w:line="276" w:lineRule="auto"/>
              <w:rPr>
                <w:rFonts w:asciiTheme="minorHAnsi" w:hAnsiTheme="minorHAnsi"/>
                <w:szCs w:val="24"/>
              </w:rPr>
            </w:pPr>
            <w:r w:rsidRPr="009372B3">
              <w:rPr>
                <w:rFonts w:asciiTheme="minorHAnsi" w:hAnsiTheme="minorHAnsi"/>
                <w:szCs w:val="24"/>
              </w:rPr>
              <w:t>2</w:t>
            </w:r>
            <w:r w:rsidR="00030E17" w:rsidRPr="009372B3">
              <w:rPr>
                <w:rFonts w:asciiTheme="minorHAnsi" w:hAnsiTheme="minorHAnsi"/>
                <w:szCs w:val="24"/>
              </w:rPr>
              <w:t>0</w:t>
            </w:r>
            <w:r w:rsidR="00030E17" w:rsidRPr="009372B3">
              <w:rPr>
                <w:rFonts w:asciiTheme="minorHAnsi" w:hAnsiTheme="minorHAnsi"/>
                <w:szCs w:val="24"/>
                <w:vertAlign w:val="superscript"/>
              </w:rPr>
              <w:t>o</w:t>
            </w:r>
            <w:r w:rsidR="00030E17" w:rsidRPr="009372B3">
              <w:rPr>
                <w:rFonts w:asciiTheme="minorHAnsi" w:hAnsiTheme="minorHAnsi"/>
                <w:szCs w:val="24"/>
              </w:rPr>
              <w:t>C</w:t>
            </w:r>
          </w:p>
        </w:tc>
        <w:tc>
          <w:tcPr>
            <w:tcW w:w="0" w:type="auto"/>
          </w:tcPr>
          <w:p w14:paraId="36E84505" w14:textId="3593E7CF" w:rsidR="00030E17" w:rsidRPr="009372B3" w:rsidRDefault="00030E17">
            <w:pPr>
              <w:spacing w:after="200" w:line="276" w:lineRule="auto"/>
              <w:rPr>
                <w:rFonts w:asciiTheme="minorHAnsi" w:hAnsiTheme="minorHAnsi"/>
                <w:szCs w:val="24"/>
              </w:rPr>
            </w:pPr>
            <w:r w:rsidRPr="009372B3">
              <w:rPr>
                <w:rFonts w:asciiTheme="minorHAnsi" w:hAnsiTheme="minorHAnsi"/>
                <w:szCs w:val="24"/>
              </w:rPr>
              <w:t>1 s</w:t>
            </w:r>
          </w:p>
        </w:tc>
        <w:tc>
          <w:tcPr>
            <w:tcW w:w="0" w:type="auto"/>
          </w:tcPr>
          <w:p w14:paraId="07ACA56A" w14:textId="48F2AD12" w:rsidR="00030E17" w:rsidRPr="009372B3" w:rsidRDefault="001446F7">
            <w:pPr>
              <w:spacing w:after="200" w:line="276" w:lineRule="auto"/>
              <w:rPr>
                <w:rFonts w:asciiTheme="minorHAnsi" w:hAnsiTheme="minorHAnsi"/>
                <w:szCs w:val="24"/>
              </w:rPr>
            </w:pPr>
            <w:r w:rsidRPr="009372B3">
              <w:rPr>
                <w:rFonts w:asciiTheme="minorHAnsi" w:hAnsiTheme="minorHAnsi"/>
                <w:szCs w:val="24"/>
              </w:rPr>
              <w:t>1</w:t>
            </w:r>
            <w:r w:rsidR="00030E17" w:rsidRPr="009372B3">
              <w:rPr>
                <w:rFonts w:asciiTheme="minorHAnsi" w:hAnsiTheme="minorHAnsi"/>
                <w:szCs w:val="24"/>
              </w:rPr>
              <w:t>0</w:t>
            </w:r>
            <w:r w:rsidR="00030E17" w:rsidRPr="009372B3">
              <w:rPr>
                <w:rFonts w:asciiTheme="minorHAnsi" w:hAnsiTheme="minorHAnsi"/>
                <w:szCs w:val="24"/>
                <w:vertAlign w:val="superscript"/>
              </w:rPr>
              <w:t>o</w:t>
            </w:r>
            <w:r w:rsidR="00030E17" w:rsidRPr="009372B3">
              <w:rPr>
                <w:rFonts w:asciiTheme="minorHAnsi" w:hAnsiTheme="minorHAnsi"/>
                <w:szCs w:val="24"/>
              </w:rPr>
              <w:t>C</w:t>
            </w:r>
          </w:p>
        </w:tc>
        <w:tc>
          <w:tcPr>
            <w:tcW w:w="0" w:type="auto"/>
          </w:tcPr>
          <w:p w14:paraId="055289C3" w14:textId="18C9730C" w:rsidR="00030E17" w:rsidRPr="009372B3" w:rsidRDefault="00030E17">
            <w:pPr>
              <w:spacing w:after="200" w:line="276" w:lineRule="auto"/>
              <w:rPr>
                <w:rFonts w:asciiTheme="minorHAnsi" w:hAnsiTheme="minorHAnsi"/>
                <w:szCs w:val="24"/>
              </w:rPr>
            </w:pPr>
            <w:r w:rsidRPr="009372B3">
              <w:rPr>
                <w:rFonts w:asciiTheme="minorHAnsi" w:hAnsiTheme="minorHAnsi"/>
                <w:szCs w:val="24"/>
              </w:rPr>
              <w:t>5 s</w:t>
            </w:r>
          </w:p>
        </w:tc>
        <w:tc>
          <w:tcPr>
            <w:tcW w:w="0" w:type="auto"/>
          </w:tcPr>
          <w:p w14:paraId="75FA5605" w14:textId="2DB6376C" w:rsidR="00030E17" w:rsidRPr="009372B3" w:rsidRDefault="00030E17">
            <w:pPr>
              <w:spacing w:after="200" w:line="276" w:lineRule="auto"/>
              <w:rPr>
                <w:rFonts w:asciiTheme="minorHAnsi" w:hAnsiTheme="minorHAnsi"/>
                <w:szCs w:val="24"/>
              </w:rPr>
            </w:pPr>
            <w:r w:rsidRPr="009372B3">
              <w:rPr>
                <w:rFonts w:asciiTheme="minorHAnsi" w:hAnsiTheme="minorHAnsi"/>
                <w:szCs w:val="24"/>
              </w:rPr>
              <w:t>-</w:t>
            </w:r>
          </w:p>
        </w:tc>
        <w:tc>
          <w:tcPr>
            <w:tcW w:w="0" w:type="auto"/>
          </w:tcPr>
          <w:p w14:paraId="1FC30716" w14:textId="36538D73" w:rsidR="00030E17" w:rsidRPr="009372B3" w:rsidRDefault="00030E17">
            <w:pPr>
              <w:spacing w:after="200" w:line="276" w:lineRule="auto"/>
              <w:rPr>
                <w:rFonts w:asciiTheme="minorHAnsi" w:hAnsiTheme="minorHAnsi"/>
                <w:szCs w:val="24"/>
              </w:rPr>
            </w:pPr>
            <w:r w:rsidRPr="009372B3">
              <w:rPr>
                <w:rFonts w:asciiTheme="minorHAnsi" w:hAnsiTheme="minorHAnsi"/>
                <w:szCs w:val="24"/>
              </w:rPr>
              <w:t>-</w:t>
            </w:r>
          </w:p>
        </w:tc>
        <w:tc>
          <w:tcPr>
            <w:tcW w:w="0" w:type="auto"/>
          </w:tcPr>
          <w:p w14:paraId="17F3A7D8" w14:textId="538CDBD4" w:rsidR="00030E17" w:rsidRPr="009372B3" w:rsidRDefault="00030E17">
            <w:pPr>
              <w:spacing w:after="200" w:line="276" w:lineRule="auto"/>
              <w:rPr>
                <w:rFonts w:asciiTheme="minorHAnsi" w:hAnsiTheme="minorHAnsi"/>
                <w:szCs w:val="24"/>
              </w:rPr>
            </w:pPr>
            <w:r w:rsidRPr="009372B3">
              <w:rPr>
                <w:rFonts w:asciiTheme="minorHAnsi" w:hAnsiTheme="minorHAnsi"/>
                <w:szCs w:val="24"/>
              </w:rPr>
              <w:t>-</w:t>
            </w:r>
          </w:p>
        </w:tc>
      </w:tr>
    </w:tbl>
    <w:p w14:paraId="24666D46" w14:textId="16ACDD04" w:rsidR="0010211A" w:rsidRDefault="008107C0">
      <w:r>
        <w:t>Table 15-Summary of pressure and temperature limits</w:t>
      </w:r>
      <w:r w:rsidR="0010211A">
        <w:br w:type="page"/>
      </w:r>
    </w:p>
    <w:p w14:paraId="74846192" w14:textId="77777777" w:rsidR="0010211A" w:rsidRDefault="0010211A"/>
    <w:tbl>
      <w:tblPr>
        <w:tblStyle w:val="TableGrid"/>
        <w:tblW w:w="0" w:type="auto"/>
        <w:tblLook w:val="04A0" w:firstRow="1" w:lastRow="0" w:firstColumn="1" w:lastColumn="0" w:noHBand="0" w:noVBand="1"/>
      </w:tblPr>
      <w:tblGrid>
        <w:gridCol w:w="1652"/>
        <w:gridCol w:w="1222"/>
        <w:gridCol w:w="1139"/>
        <w:gridCol w:w="1579"/>
        <w:gridCol w:w="1709"/>
        <w:gridCol w:w="1788"/>
        <w:gridCol w:w="1313"/>
        <w:gridCol w:w="1844"/>
        <w:gridCol w:w="1669"/>
      </w:tblGrid>
      <w:tr w:rsidR="0010211A" w:rsidRPr="00902EC0" w14:paraId="1F3DAE94" w14:textId="77777777" w:rsidTr="006B1026">
        <w:tc>
          <w:tcPr>
            <w:tcW w:w="0" w:type="auto"/>
            <w:gridSpan w:val="9"/>
          </w:tcPr>
          <w:p w14:paraId="79F74C79" w14:textId="1B87AE12" w:rsidR="0010211A" w:rsidRPr="009372B3" w:rsidRDefault="0010211A" w:rsidP="006B1026">
            <w:pPr>
              <w:spacing w:after="200" w:line="276" w:lineRule="auto"/>
              <w:rPr>
                <w:rFonts w:asciiTheme="minorHAnsi" w:hAnsiTheme="minorHAnsi"/>
                <w:b/>
                <w:szCs w:val="24"/>
              </w:rPr>
            </w:pPr>
            <w:r w:rsidRPr="009372B3">
              <w:rPr>
                <w:rFonts w:asciiTheme="minorHAnsi" w:hAnsiTheme="minorHAnsi"/>
                <w:b/>
                <w:szCs w:val="24"/>
              </w:rPr>
              <w:t>Rotation</w:t>
            </w:r>
          </w:p>
        </w:tc>
      </w:tr>
      <w:tr w:rsidR="0010211A" w:rsidRPr="00902EC0" w14:paraId="4FFC3957" w14:textId="77777777" w:rsidTr="0010211A">
        <w:tc>
          <w:tcPr>
            <w:tcW w:w="0" w:type="auto"/>
          </w:tcPr>
          <w:p w14:paraId="004139A1" w14:textId="77777777" w:rsidR="0010211A" w:rsidRPr="009372B3" w:rsidRDefault="0010211A" w:rsidP="006B1026">
            <w:pPr>
              <w:spacing w:after="200" w:line="276" w:lineRule="auto"/>
              <w:rPr>
                <w:rFonts w:asciiTheme="minorHAnsi" w:hAnsiTheme="minorHAnsi"/>
                <w:szCs w:val="24"/>
              </w:rPr>
            </w:pPr>
            <w:r w:rsidRPr="009372B3">
              <w:rPr>
                <w:rFonts w:asciiTheme="minorHAnsi" w:hAnsiTheme="minorHAnsi"/>
                <w:szCs w:val="24"/>
              </w:rPr>
              <w:t>Entity</w:t>
            </w:r>
          </w:p>
        </w:tc>
        <w:tc>
          <w:tcPr>
            <w:tcW w:w="0" w:type="auto"/>
          </w:tcPr>
          <w:p w14:paraId="614C92A1" w14:textId="77777777" w:rsidR="0010211A" w:rsidRPr="009372B3" w:rsidRDefault="0010211A" w:rsidP="006B1026">
            <w:pPr>
              <w:spacing w:after="200" w:line="276" w:lineRule="auto"/>
              <w:rPr>
                <w:rFonts w:asciiTheme="minorHAnsi" w:hAnsiTheme="minorHAnsi"/>
                <w:szCs w:val="24"/>
              </w:rPr>
            </w:pPr>
            <w:r w:rsidRPr="009372B3">
              <w:rPr>
                <w:rFonts w:asciiTheme="minorHAnsi" w:hAnsiTheme="minorHAnsi"/>
                <w:szCs w:val="24"/>
              </w:rPr>
              <w:t>Nominal value</w:t>
            </w:r>
          </w:p>
        </w:tc>
        <w:tc>
          <w:tcPr>
            <w:tcW w:w="0" w:type="auto"/>
          </w:tcPr>
          <w:p w14:paraId="51A20CB8" w14:textId="77777777" w:rsidR="0010211A" w:rsidRPr="009372B3" w:rsidRDefault="0010211A" w:rsidP="006B1026">
            <w:pPr>
              <w:spacing w:after="200" w:line="276" w:lineRule="auto"/>
              <w:rPr>
                <w:rFonts w:asciiTheme="minorHAnsi" w:hAnsiTheme="minorHAnsi"/>
                <w:szCs w:val="24"/>
              </w:rPr>
            </w:pPr>
            <w:r w:rsidRPr="009372B3">
              <w:rPr>
                <w:rFonts w:asciiTheme="minorHAnsi" w:hAnsiTheme="minorHAnsi"/>
                <w:szCs w:val="24"/>
              </w:rPr>
              <w:t>Warning limit</w:t>
            </w:r>
          </w:p>
        </w:tc>
        <w:tc>
          <w:tcPr>
            <w:tcW w:w="0" w:type="auto"/>
          </w:tcPr>
          <w:p w14:paraId="50CEDC17" w14:textId="77777777" w:rsidR="0010211A" w:rsidRPr="009372B3" w:rsidRDefault="0010211A" w:rsidP="006B1026">
            <w:pPr>
              <w:spacing w:after="200" w:line="276" w:lineRule="auto"/>
              <w:rPr>
                <w:rFonts w:asciiTheme="minorHAnsi" w:hAnsiTheme="minorHAnsi"/>
                <w:szCs w:val="24"/>
              </w:rPr>
            </w:pPr>
            <w:r w:rsidRPr="009372B3">
              <w:rPr>
                <w:rFonts w:asciiTheme="minorHAnsi" w:hAnsiTheme="minorHAnsi"/>
                <w:szCs w:val="24"/>
              </w:rPr>
              <w:t>Warning limit maximum delay</w:t>
            </w:r>
          </w:p>
        </w:tc>
        <w:tc>
          <w:tcPr>
            <w:tcW w:w="0" w:type="auto"/>
          </w:tcPr>
          <w:p w14:paraId="2ADE31C1" w14:textId="77777777" w:rsidR="0010211A" w:rsidRPr="009372B3" w:rsidRDefault="0010211A" w:rsidP="006B1026">
            <w:pPr>
              <w:spacing w:after="200" w:line="276" w:lineRule="auto"/>
              <w:rPr>
                <w:rFonts w:asciiTheme="minorHAnsi" w:hAnsiTheme="minorHAnsi"/>
                <w:szCs w:val="24"/>
              </w:rPr>
            </w:pPr>
            <w:r w:rsidRPr="009372B3">
              <w:rPr>
                <w:rFonts w:asciiTheme="minorHAnsi" w:hAnsiTheme="minorHAnsi"/>
                <w:szCs w:val="24"/>
              </w:rPr>
              <w:t>Machine protection system trip limit</w:t>
            </w:r>
          </w:p>
        </w:tc>
        <w:tc>
          <w:tcPr>
            <w:tcW w:w="0" w:type="auto"/>
          </w:tcPr>
          <w:p w14:paraId="292772F6" w14:textId="77777777" w:rsidR="0010211A" w:rsidRPr="009372B3" w:rsidRDefault="0010211A" w:rsidP="006B1026">
            <w:pPr>
              <w:spacing w:after="200" w:line="276" w:lineRule="auto"/>
              <w:rPr>
                <w:rFonts w:asciiTheme="minorHAnsi" w:hAnsiTheme="minorHAnsi"/>
                <w:szCs w:val="24"/>
              </w:rPr>
            </w:pPr>
            <w:r w:rsidRPr="009372B3">
              <w:rPr>
                <w:rFonts w:asciiTheme="minorHAnsi" w:hAnsiTheme="minorHAnsi"/>
                <w:szCs w:val="24"/>
              </w:rPr>
              <w:t xml:space="preserve">Machine protection trip </w:t>
            </w:r>
            <w:proofErr w:type="gramStart"/>
            <w:r w:rsidRPr="009372B3">
              <w:rPr>
                <w:rFonts w:asciiTheme="minorHAnsi" w:hAnsiTheme="minorHAnsi"/>
                <w:szCs w:val="24"/>
              </w:rPr>
              <w:t>maximum  delay</w:t>
            </w:r>
            <w:proofErr w:type="gramEnd"/>
          </w:p>
        </w:tc>
        <w:tc>
          <w:tcPr>
            <w:tcW w:w="0" w:type="auto"/>
          </w:tcPr>
          <w:p w14:paraId="69720388" w14:textId="77777777" w:rsidR="0010211A" w:rsidRPr="009372B3" w:rsidRDefault="0010211A" w:rsidP="006B1026">
            <w:pPr>
              <w:spacing w:after="200" w:line="276" w:lineRule="auto"/>
              <w:rPr>
                <w:rFonts w:asciiTheme="minorHAnsi" w:hAnsiTheme="minorHAnsi"/>
                <w:szCs w:val="24"/>
              </w:rPr>
            </w:pPr>
            <w:r w:rsidRPr="009372B3">
              <w:rPr>
                <w:rFonts w:asciiTheme="minorHAnsi" w:hAnsiTheme="minorHAnsi"/>
                <w:szCs w:val="24"/>
              </w:rPr>
              <w:t>Target safety system trip limit</w:t>
            </w:r>
          </w:p>
        </w:tc>
        <w:tc>
          <w:tcPr>
            <w:tcW w:w="0" w:type="auto"/>
          </w:tcPr>
          <w:p w14:paraId="55FE7323" w14:textId="77777777" w:rsidR="0010211A" w:rsidRPr="009372B3" w:rsidRDefault="0010211A" w:rsidP="006B1026">
            <w:pPr>
              <w:spacing w:after="200" w:line="276" w:lineRule="auto"/>
              <w:rPr>
                <w:rFonts w:asciiTheme="minorHAnsi" w:hAnsiTheme="minorHAnsi"/>
                <w:szCs w:val="24"/>
              </w:rPr>
            </w:pPr>
            <w:r w:rsidRPr="009372B3">
              <w:rPr>
                <w:rFonts w:asciiTheme="minorHAnsi" w:hAnsiTheme="minorHAnsi"/>
                <w:szCs w:val="24"/>
              </w:rPr>
              <w:t>Target safety system trip limit maximum delay</w:t>
            </w:r>
          </w:p>
        </w:tc>
        <w:tc>
          <w:tcPr>
            <w:tcW w:w="0" w:type="auto"/>
          </w:tcPr>
          <w:p w14:paraId="1D93F3C9" w14:textId="77777777" w:rsidR="0010211A" w:rsidRPr="009372B3" w:rsidRDefault="0010211A" w:rsidP="006B1026">
            <w:pPr>
              <w:spacing w:after="200" w:line="276" w:lineRule="auto"/>
              <w:rPr>
                <w:rFonts w:asciiTheme="minorHAnsi" w:hAnsiTheme="minorHAnsi"/>
                <w:szCs w:val="24"/>
              </w:rPr>
            </w:pPr>
            <w:r w:rsidRPr="009372B3">
              <w:rPr>
                <w:rFonts w:asciiTheme="minorHAnsi" w:hAnsiTheme="minorHAnsi"/>
                <w:szCs w:val="24"/>
              </w:rPr>
              <w:t>Passive limiting device such as safety valve limit</w:t>
            </w:r>
          </w:p>
        </w:tc>
      </w:tr>
      <w:tr w:rsidR="00C11577" w14:paraId="548ABC9C" w14:textId="77777777" w:rsidTr="00267F43">
        <w:tc>
          <w:tcPr>
            <w:tcW w:w="0" w:type="auto"/>
          </w:tcPr>
          <w:p w14:paraId="341BBE11" w14:textId="77777777" w:rsidR="00C11577" w:rsidRPr="009372B3" w:rsidRDefault="00C11577" w:rsidP="007601BC">
            <w:pPr>
              <w:spacing w:after="200" w:line="276" w:lineRule="auto"/>
              <w:rPr>
                <w:rFonts w:asciiTheme="minorHAnsi" w:hAnsiTheme="minorHAnsi"/>
                <w:szCs w:val="24"/>
              </w:rPr>
            </w:pPr>
            <w:r w:rsidRPr="009372B3">
              <w:rPr>
                <w:rFonts w:asciiTheme="minorHAnsi" w:hAnsiTheme="minorHAnsi"/>
                <w:szCs w:val="24"/>
              </w:rPr>
              <w:t>Phase error</w:t>
            </w:r>
          </w:p>
          <w:p w14:paraId="375D9992" w14:textId="2757505E" w:rsidR="00C11577" w:rsidRPr="009372B3" w:rsidRDefault="00C11577">
            <w:pPr>
              <w:spacing w:after="200" w:line="276" w:lineRule="auto"/>
              <w:rPr>
                <w:rFonts w:asciiTheme="minorHAnsi" w:hAnsiTheme="minorHAnsi"/>
                <w:szCs w:val="24"/>
              </w:rPr>
            </w:pPr>
            <w:r w:rsidRPr="009372B3">
              <w:rPr>
                <w:rFonts w:asciiTheme="minorHAnsi" w:hAnsiTheme="minorHAnsi"/>
                <w:szCs w:val="24"/>
              </w:rPr>
              <w:t>Defined as (mm) on 2616 mm diameter</w:t>
            </w:r>
          </w:p>
        </w:tc>
        <w:tc>
          <w:tcPr>
            <w:tcW w:w="0" w:type="auto"/>
          </w:tcPr>
          <w:p w14:paraId="1CD94D09" w14:textId="5BB2F6D8" w:rsidR="00C11577" w:rsidRPr="009372B3" w:rsidRDefault="00C11577">
            <w:pPr>
              <w:spacing w:after="200" w:line="276" w:lineRule="auto"/>
              <w:rPr>
                <w:rFonts w:asciiTheme="minorHAnsi" w:hAnsiTheme="minorHAnsi"/>
                <w:szCs w:val="24"/>
              </w:rPr>
            </w:pPr>
            <w:r w:rsidRPr="009372B3">
              <w:rPr>
                <w:rFonts w:asciiTheme="minorHAnsi" w:hAnsiTheme="minorHAnsi"/>
                <w:szCs w:val="24"/>
              </w:rPr>
              <w:t>0</w:t>
            </w:r>
          </w:p>
        </w:tc>
        <w:tc>
          <w:tcPr>
            <w:tcW w:w="0" w:type="auto"/>
          </w:tcPr>
          <w:p w14:paraId="576D0153" w14:textId="7BB4AE5B" w:rsidR="00C11577" w:rsidRPr="009372B3" w:rsidRDefault="00C11577">
            <w:pPr>
              <w:spacing w:after="200" w:line="276" w:lineRule="auto"/>
              <w:rPr>
                <w:rFonts w:asciiTheme="minorHAnsi" w:hAnsiTheme="minorHAnsi"/>
                <w:szCs w:val="24"/>
              </w:rPr>
            </w:pPr>
            <w:r w:rsidRPr="009372B3">
              <w:rPr>
                <w:rFonts w:asciiTheme="minorHAnsi" w:hAnsiTheme="minorHAnsi"/>
                <w:szCs w:val="24"/>
              </w:rPr>
              <w:t>2 mm</w:t>
            </w:r>
          </w:p>
        </w:tc>
        <w:tc>
          <w:tcPr>
            <w:tcW w:w="0" w:type="auto"/>
          </w:tcPr>
          <w:p w14:paraId="0BD8A9B1" w14:textId="5D91DCDB" w:rsidR="00C11577" w:rsidRPr="009372B3" w:rsidRDefault="00C11577">
            <w:pPr>
              <w:spacing w:after="200" w:line="276" w:lineRule="auto"/>
              <w:rPr>
                <w:rFonts w:asciiTheme="minorHAnsi" w:hAnsiTheme="minorHAnsi"/>
                <w:szCs w:val="24"/>
              </w:rPr>
            </w:pPr>
            <w:r w:rsidRPr="009372B3">
              <w:rPr>
                <w:rFonts w:asciiTheme="minorHAnsi" w:hAnsiTheme="minorHAnsi"/>
                <w:szCs w:val="24"/>
              </w:rPr>
              <w:t>Averaged over 1 revolution</w:t>
            </w:r>
          </w:p>
        </w:tc>
        <w:tc>
          <w:tcPr>
            <w:tcW w:w="0" w:type="auto"/>
          </w:tcPr>
          <w:p w14:paraId="11F2AB4B" w14:textId="3FD2AAE1" w:rsidR="00C11577" w:rsidRPr="009372B3" w:rsidRDefault="00C11577">
            <w:pPr>
              <w:spacing w:after="200" w:line="276" w:lineRule="auto"/>
              <w:rPr>
                <w:rFonts w:asciiTheme="minorHAnsi" w:hAnsiTheme="minorHAnsi"/>
                <w:szCs w:val="24"/>
              </w:rPr>
            </w:pPr>
            <w:r w:rsidRPr="009372B3">
              <w:rPr>
                <w:rFonts w:asciiTheme="minorHAnsi" w:hAnsiTheme="minorHAnsi"/>
                <w:szCs w:val="24"/>
              </w:rPr>
              <w:t>10 mm</w:t>
            </w:r>
          </w:p>
        </w:tc>
        <w:tc>
          <w:tcPr>
            <w:tcW w:w="0" w:type="auto"/>
          </w:tcPr>
          <w:p w14:paraId="25A2145F" w14:textId="0FF2541B" w:rsidR="00C11577" w:rsidRPr="009372B3" w:rsidRDefault="00C11577">
            <w:pPr>
              <w:spacing w:after="200" w:line="276" w:lineRule="auto"/>
              <w:rPr>
                <w:rFonts w:asciiTheme="minorHAnsi" w:hAnsiTheme="minorHAnsi"/>
                <w:szCs w:val="24"/>
              </w:rPr>
            </w:pPr>
            <w:r w:rsidRPr="009372B3">
              <w:rPr>
                <w:rFonts w:asciiTheme="minorHAnsi" w:hAnsiTheme="minorHAnsi"/>
                <w:szCs w:val="24"/>
              </w:rPr>
              <w:t>Averaged over 1 revolution</w:t>
            </w:r>
          </w:p>
        </w:tc>
        <w:tc>
          <w:tcPr>
            <w:tcW w:w="0" w:type="auto"/>
          </w:tcPr>
          <w:p w14:paraId="55F435DC" w14:textId="5E914588" w:rsidR="00C11577" w:rsidRPr="009372B3" w:rsidRDefault="00C11577">
            <w:pPr>
              <w:spacing w:after="200" w:line="276" w:lineRule="auto"/>
              <w:rPr>
                <w:rFonts w:asciiTheme="minorHAnsi" w:hAnsiTheme="minorHAnsi"/>
                <w:szCs w:val="24"/>
              </w:rPr>
            </w:pPr>
            <w:r w:rsidRPr="009372B3">
              <w:rPr>
                <w:rFonts w:asciiTheme="minorHAnsi" w:hAnsiTheme="minorHAnsi"/>
                <w:szCs w:val="24"/>
              </w:rPr>
              <w:t>-</w:t>
            </w:r>
          </w:p>
        </w:tc>
        <w:tc>
          <w:tcPr>
            <w:tcW w:w="0" w:type="auto"/>
          </w:tcPr>
          <w:p w14:paraId="14C31F5A" w14:textId="06255551" w:rsidR="00C11577" w:rsidRPr="009372B3" w:rsidRDefault="00C11577">
            <w:pPr>
              <w:spacing w:after="200" w:line="276" w:lineRule="auto"/>
              <w:rPr>
                <w:rFonts w:asciiTheme="minorHAnsi" w:hAnsiTheme="minorHAnsi"/>
                <w:szCs w:val="24"/>
              </w:rPr>
            </w:pPr>
            <w:r w:rsidRPr="009372B3">
              <w:rPr>
                <w:rFonts w:asciiTheme="minorHAnsi" w:hAnsiTheme="minorHAnsi"/>
                <w:szCs w:val="24"/>
              </w:rPr>
              <w:t>-</w:t>
            </w:r>
          </w:p>
        </w:tc>
        <w:tc>
          <w:tcPr>
            <w:tcW w:w="0" w:type="auto"/>
          </w:tcPr>
          <w:p w14:paraId="1C967ECA" w14:textId="6146AEE9" w:rsidR="00C11577" w:rsidRPr="009372B3" w:rsidRDefault="00C11577">
            <w:pPr>
              <w:spacing w:after="200" w:line="276" w:lineRule="auto"/>
              <w:rPr>
                <w:rFonts w:asciiTheme="minorHAnsi" w:hAnsiTheme="minorHAnsi"/>
                <w:szCs w:val="24"/>
              </w:rPr>
            </w:pPr>
            <w:r w:rsidRPr="009372B3">
              <w:rPr>
                <w:rFonts w:asciiTheme="minorHAnsi" w:hAnsiTheme="minorHAnsi"/>
                <w:szCs w:val="24"/>
              </w:rPr>
              <w:t>-</w:t>
            </w:r>
          </w:p>
        </w:tc>
      </w:tr>
      <w:tr w:rsidR="00C11577" w14:paraId="0EBF028A" w14:textId="77777777" w:rsidTr="00267F43">
        <w:tc>
          <w:tcPr>
            <w:tcW w:w="0" w:type="auto"/>
          </w:tcPr>
          <w:p w14:paraId="317E5911" w14:textId="6FB0FA1B" w:rsidR="00C11577" w:rsidRPr="009372B3" w:rsidRDefault="00C11577">
            <w:pPr>
              <w:spacing w:after="200" w:line="276" w:lineRule="auto"/>
              <w:rPr>
                <w:rFonts w:asciiTheme="minorHAnsi" w:hAnsiTheme="minorHAnsi"/>
                <w:szCs w:val="24"/>
              </w:rPr>
            </w:pPr>
            <w:r w:rsidRPr="009372B3">
              <w:rPr>
                <w:rFonts w:asciiTheme="minorHAnsi" w:hAnsiTheme="minorHAnsi"/>
                <w:szCs w:val="24"/>
              </w:rPr>
              <w:t>Low speed</w:t>
            </w:r>
          </w:p>
        </w:tc>
        <w:tc>
          <w:tcPr>
            <w:tcW w:w="0" w:type="auto"/>
          </w:tcPr>
          <w:p w14:paraId="572BB95E" w14:textId="7377D95D" w:rsidR="00C11577" w:rsidRPr="009372B3" w:rsidRDefault="00C11577">
            <w:pPr>
              <w:spacing w:after="200" w:line="276" w:lineRule="auto"/>
              <w:rPr>
                <w:rFonts w:asciiTheme="minorHAnsi" w:hAnsiTheme="minorHAnsi"/>
                <w:szCs w:val="24"/>
              </w:rPr>
            </w:pPr>
            <w:proofErr w:type="gramStart"/>
            <w:r w:rsidRPr="009372B3">
              <w:rPr>
                <w:rFonts w:asciiTheme="minorHAnsi" w:hAnsiTheme="minorHAnsi"/>
                <w:szCs w:val="24"/>
              </w:rPr>
              <w:t>23,33333  rpm</w:t>
            </w:r>
            <w:proofErr w:type="gramEnd"/>
          </w:p>
        </w:tc>
        <w:tc>
          <w:tcPr>
            <w:tcW w:w="0" w:type="auto"/>
          </w:tcPr>
          <w:p w14:paraId="43731CF8" w14:textId="57DAB2DB" w:rsidR="00C11577" w:rsidRPr="009372B3" w:rsidRDefault="00C11577">
            <w:pPr>
              <w:spacing w:after="200" w:line="276" w:lineRule="auto"/>
              <w:rPr>
                <w:rFonts w:asciiTheme="minorHAnsi" w:hAnsiTheme="minorHAnsi"/>
                <w:szCs w:val="24"/>
              </w:rPr>
            </w:pPr>
            <w:r w:rsidRPr="009372B3">
              <w:rPr>
                <w:rFonts w:asciiTheme="minorHAnsi" w:hAnsiTheme="minorHAnsi"/>
                <w:szCs w:val="24"/>
              </w:rPr>
              <w:t>22,0 rpm</w:t>
            </w:r>
          </w:p>
        </w:tc>
        <w:tc>
          <w:tcPr>
            <w:tcW w:w="0" w:type="auto"/>
          </w:tcPr>
          <w:p w14:paraId="322B3D6C" w14:textId="7C0C4EF3" w:rsidR="00C11577" w:rsidRPr="009372B3" w:rsidRDefault="00C11577">
            <w:pPr>
              <w:spacing w:after="200" w:line="276" w:lineRule="auto"/>
              <w:rPr>
                <w:rFonts w:asciiTheme="minorHAnsi" w:hAnsiTheme="minorHAnsi"/>
                <w:szCs w:val="24"/>
              </w:rPr>
            </w:pPr>
            <w:r w:rsidRPr="009372B3">
              <w:rPr>
                <w:rFonts w:asciiTheme="minorHAnsi" w:hAnsiTheme="minorHAnsi"/>
                <w:szCs w:val="24"/>
              </w:rPr>
              <w:t>0,07s</w:t>
            </w:r>
          </w:p>
        </w:tc>
        <w:tc>
          <w:tcPr>
            <w:tcW w:w="0" w:type="auto"/>
          </w:tcPr>
          <w:p w14:paraId="3FE01E38" w14:textId="217A7560" w:rsidR="00C11577" w:rsidRPr="009372B3" w:rsidRDefault="0010211A" w:rsidP="0010211A">
            <w:pPr>
              <w:spacing w:after="200" w:line="276" w:lineRule="auto"/>
              <w:rPr>
                <w:rFonts w:asciiTheme="minorHAnsi" w:hAnsiTheme="minorHAnsi"/>
                <w:szCs w:val="24"/>
              </w:rPr>
            </w:pPr>
            <w:r w:rsidRPr="009372B3">
              <w:rPr>
                <w:rFonts w:asciiTheme="minorHAnsi" w:hAnsiTheme="minorHAnsi"/>
                <w:szCs w:val="24"/>
              </w:rPr>
              <w:t>20</w:t>
            </w:r>
            <w:r w:rsidR="00C11577" w:rsidRPr="009372B3">
              <w:rPr>
                <w:rFonts w:asciiTheme="minorHAnsi" w:hAnsiTheme="minorHAnsi"/>
                <w:szCs w:val="24"/>
              </w:rPr>
              <w:t xml:space="preserve"> rpm</w:t>
            </w:r>
          </w:p>
        </w:tc>
        <w:tc>
          <w:tcPr>
            <w:tcW w:w="0" w:type="auto"/>
          </w:tcPr>
          <w:p w14:paraId="13F416D9" w14:textId="0002555E" w:rsidR="00C11577" w:rsidRPr="009372B3" w:rsidRDefault="00C11577">
            <w:pPr>
              <w:spacing w:after="200" w:line="276" w:lineRule="auto"/>
              <w:rPr>
                <w:rFonts w:asciiTheme="minorHAnsi" w:hAnsiTheme="minorHAnsi"/>
                <w:szCs w:val="24"/>
              </w:rPr>
            </w:pPr>
            <w:r w:rsidRPr="009372B3">
              <w:rPr>
                <w:rFonts w:asciiTheme="minorHAnsi" w:hAnsiTheme="minorHAnsi"/>
                <w:szCs w:val="24"/>
              </w:rPr>
              <w:t>0,07 s</w:t>
            </w:r>
          </w:p>
        </w:tc>
        <w:tc>
          <w:tcPr>
            <w:tcW w:w="0" w:type="auto"/>
          </w:tcPr>
          <w:p w14:paraId="161D47C5" w14:textId="7491A53A" w:rsidR="00C11577" w:rsidRPr="009372B3" w:rsidRDefault="00C11577">
            <w:pPr>
              <w:spacing w:after="200" w:line="276" w:lineRule="auto"/>
              <w:rPr>
                <w:rFonts w:asciiTheme="minorHAnsi" w:hAnsiTheme="minorHAnsi"/>
                <w:szCs w:val="24"/>
              </w:rPr>
            </w:pPr>
            <w:r w:rsidRPr="009372B3">
              <w:rPr>
                <w:rFonts w:asciiTheme="minorHAnsi" w:hAnsiTheme="minorHAnsi"/>
                <w:szCs w:val="24"/>
              </w:rPr>
              <w:t>5 rpm</w:t>
            </w:r>
          </w:p>
        </w:tc>
        <w:tc>
          <w:tcPr>
            <w:tcW w:w="0" w:type="auto"/>
          </w:tcPr>
          <w:p w14:paraId="7C57083C" w14:textId="127C971D" w:rsidR="00C11577" w:rsidRPr="009372B3" w:rsidRDefault="00C11577">
            <w:pPr>
              <w:spacing w:after="200" w:line="276" w:lineRule="auto"/>
              <w:rPr>
                <w:rFonts w:asciiTheme="minorHAnsi" w:hAnsiTheme="minorHAnsi"/>
                <w:szCs w:val="24"/>
              </w:rPr>
            </w:pPr>
            <w:r w:rsidRPr="009372B3">
              <w:rPr>
                <w:rFonts w:asciiTheme="minorHAnsi" w:hAnsiTheme="minorHAnsi"/>
                <w:szCs w:val="24"/>
              </w:rPr>
              <w:t>0,5s</w:t>
            </w:r>
          </w:p>
        </w:tc>
        <w:tc>
          <w:tcPr>
            <w:tcW w:w="0" w:type="auto"/>
          </w:tcPr>
          <w:p w14:paraId="31E3E46D" w14:textId="50BDEA4F" w:rsidR="00C11577" w:rsidRPr="009372B3" w:rsidRDefault="00C11577">
            <w:pPr>
              <w:spacing w:after="200" w:line="276" w:lineRule="auto"/>
              <w:rPr>
                <w:rFonts w:asciiTheme="minorHAnsi" w:hAnsiTheme="minorHAnsi"/>
                <w:szCs w:val="24"/>
              </w:rPr>
            </w:pPr>
            <w:r w:rsidRPr="009372B3">
              <w:rPr>
                <w:rFonts w:asciiTheme="minorHAnsi" w:hAnsiTheme="minorHAnsi"/>
                <w:szCs w:val="24"/>
              </w:rPr>
              <w:t>-</w:t>
            </w:r>
          </w:p>
        </w:tc>
      </w:tr>
      <w:tr w:rsidR="00C11577" w14:paraId="618BE286" w14:textId="77777777" w:rsidTr="00267F43">
        <w:tc>
          <w:tcPr>
            <w:tcW w:w="0" w:type="auto"/>
          </w:tcPr>
          <w:p w14:paraId="7D56D7D9" w14:textId="20D2AA13" w:rsidR="00C11577" w:rsidRPr="009372B3" w:rsidRDefault="00C11577">
            <w:pPr>
              <w:spacing w:after="200" w:line="276" w:lineRule="auto"/>
              <w:rPr>
                <w:rFonts w:asciiTheme="minorHAnsi" w:hAnsiTheme="minorHAnsi"/>
                <w:szCs w:val="24"/>
              </w:rPr>
            </w:pPr>
            <w:r w:rsidRPr="009372B3">
              <w:rPr>
                <w:rFonts w:asciiTheme="minorHAnsi" w:hAnsiTheme="minorHAnsi"/>
                <w:szCs w:val="24"/>
              </w:rPr>
              <w:t>High speed</w:t>
            </w:r>
          </w:p>
        </w:tc>
        <w:tc>
          <w:tcPr>
            <w:tcW w:w="0" w:type="auto"/>
          </w:tcPr>
          <w:p w14:paraId="07A3927A" w14:textId="4CD3586B" w:rsidR="00C11577" w:rsidRPr="009372B3" w:rsidRDefault="00C11577">
            <w:pPr>
              <w:spacing w:after="200" w:line="276" w:lineRule="auto"/>
              <w:rPr>
                <w:rFonts w:asciiTheme="minorHAnsi" w:hAnsiTheme="minorHAnsi"/>
                <w:szCs w:val="24"/>
              </w:rPr>
            </w:pPr>
            <w:proofErr w:type="gramStart"/>
            <w:r w:rsidRPr="009372B3">
              <w:rPr>
                <w:rFonts w:asciiTheme="minorHAnsi" w:hAnsiTheme="minorHAnsi"/>
                <w:szCs w:val="24"/>
              </w:rPr>
              <w:t>23,33333  rpm</w:t>
            </w:r>
            <w:proofErr w:type="gramEnd"/>
          </w:p>
        </w:tc>
        <w:tc>
          <w:tcPr>
            <w:tcW w:w="0" w:type="auto"/>
          </w:tcPr>
          <w:p w14:paraId="29370280" w14:textId="553E201F" w:rsidR="00C11577" w:rsidRPr="009372B3" w:rsidRDefault="0010211A">
            <w:pPr>
              <w:spacing w:after="200" w:line="276" w:lineRule="auto"/>
              <w:rPr>
                <w:rFonts w:asciiTheme="minorHAnsi" w:hAnsiTheme="minorHAnsi"/>
                <w:szCs w:val="24"/>
              </w:rPr>
            </w:pPr>
            <w:r w:rsidRPr="009372B3">
              <w:rPr>
                <w:rFonts w:asciiTheme="minorHAnsi" w:hAnsiTheme="minorHAnsi"/>
                <w:szCs w:val="24"/>
              </w:rPr>
              <w:t>25</w:t>
            </w:r>
            <w:r w:rsidR="00C11577" w:rsidRPr="009372B3">
              <w:rPr>
                <w:rFonts w:asciiTheme="minorHAnsi" w:hAnsiTheme="minorHAnsi"/>
                <w:szCs w:val="24"/>
              </w:rPr>
              <w:t xml:space="preserve"> rpm</w:t>
            </w:r>
          </w:p>
        </w:tc>
        <w:tc>
          <w:tcPr>
            <w:tcW w:w="0" w:type="auto"/>
          </w:tcPr>
          <w:p w14:paraId="3E67BA79" w14:textId="40D52162" w:rsidR="00C11577" w:rsidRPr="009372B3" w:rsidRDefault="00C11577">
            <w:pPr>
              <w:spacing w:after="200" w:line="276" w:lineRule="auto"/>
              <w:rPr>
                <w:rFonts w:asciiTheme="minorHAnsi" w:hAnsiTheme="minorHAnsi"/>
                <w:szCs w:val="24"/>
              </w:rPr>
            </w:pPr>
            <w:r w:rsidRPr="009372B3">
              <w:rPr>
                <w:rFonts w:asciiTheme="minorHAnsi" w:hAnsiTheme="minorHAnsi"/>
                <w:szCs w:val="24"/>
              </w:rPr>
              <w:t>0,07s</w:t>
            </w:r>
          </w:p>
        </w:tc>
        <w:tc>
          <w:tcPr>
            <w:tcW w:w="0" w:type="auto"/>
          </w:tcPr>
          <w:p w14:paraId="2C6982DC" w14:textId="1896B74B" w:rsidR="00C11577" w:rsidRPr="009372B3" w:rsidRDefault="0010211A">
            <w:pPr>
              <w:spacing w:after="200" w:line="276" w:lineRule="auto"/>
              <w:rPr>
                <w:rFonts w:asciiTheme="minorHAnsi" w:hAnsiTheme="minorHAnsi"/>
                <w:szCs w:val="24"/>
              </w:rPr>
            </w:pPr>
            <w:r w:rsidRPr="009372B3">
              <w:rPr>
                <w:rFonts w:asciiTheme="minorHAnsi" w:hAnsiTheme="minorHAnsi"/>
                <w:szCs w:val="24"/>
              </w:rPr>
              <w:t>27</w:t>
            </w:r>
            <w:r w:rsidR="00C11577" w:rsidRPr="009372B3">
              <w:rPr>
                <w:rFonts w:asciiTheme="minorHAnsi" w:hAnsiTheme="minorHAnsi"/>
                <w:szCs w:val="24"/>
              </w:rPr>
              <w:t xml:space="preserve"> rpm</w:t>
            </w:r>
          </w:p>
        </w:tc>
        <w:tc>
          <w:tcPr>
            <w:tcW w:w="0" w:type="auto"/>
          </w:tcPr>
          <w:p w14:paraId="66CDEFA9" w14:textId="6A310E55" w:rsidR="00C11577" w:rsidRPr="009372B3" w:rsidRDefault="00C11577">
            <w:pPr>
              <w:spacing w:after="200" w:line="276" w:lineRule="auto"/>
              <w:rPr>
                <w:rFonts w:asciiTheme="minorHAnsi" w:hAnsiTheme="minorHAnsi"/>
                <w:szCs w:val="24"/>
              </w:rPr>
            </w:pPr>
            <w:r w:rsidRPr="009372B3">
              <w:rPr>
                <w:rFonts w:asciiTheme="minorHAnsi" w:hAnsiTheme="minorHAnsi"/>
                <w:szCs w:val="24"/>
              </w:rPr>
              <w:t>0,07s</w:t>
            </w:r>
          </w:p>
        </w:tc>
        <w:tc>
          <w:tcPr>
            <w:tcW w:w="0" w:type="auto"/>
          </w:tcPr>
          <w:p w14:paraId="05701A03" w14:textId="77E41089" w:rsidR="00C11577" w:rsidRPr="009372B3" w:rsidRDefault="0010211A">
            <w:pPr>
              <w:spacing w:after="200" w:line="276" w:lineRule="auto"/>
              <w:rPr>
                <w:rFonts w:asciiTheme="minorHAnsi" w:hAnsiTheme="minorHAnsi"/>
                <w:szCs w:val="24"/>
              </w:rPr>
            </w:pPr>
            <w:r w:rsidRPr="009372B3">
              <w:rPr>
                <w:rFonts w:asciiTheme="minorHAnsi" w:hAnsiTheme="minorHAnsi"/>
                <w:szCs w:val="24"/>
              </w:rPr>
              <w:t>72</w:t>
            </w:r>
            <w:r w:rsidR="00C11577" w:rsidRPr="009372B3">
              <w:rPr>
                <w:rFonts w:asciiTheme="minorHAnsi" w:hAnsiTheme="minorHAnsi"/>
                <w:szCs w:val="24"/>
              </w:rPr>
              <w:t xml:space="preserve"> rpm</w:t>
            </w:r>
          </w:p>
        </w:tc>
        <w:tc>
          <w:tcPr>
            <w:tcW w:w="0" w:type="auto"/>
          </w:tcPr>
          <w:p w14:paraId="38A2A2FB" w14:textId="4D66146A" w:rsidR="00C11577" w:rsidRPr="009372B3" w:rsidRDefault="00C11577">
            <w:pPr>
              <w:spacing w:after="200" w:line="276" w:lineRule="auto"/>
              <w:rPr>
                <w:rFonts w:asciiTheme="minorHAnsi" w:hAnsiTheme="minorHAnsi"/>
                <w:szCs w:val="24"/>
              </w:rPr>
            </w:pPr>
            <w:r w:rsidRPr="009372B3">
              <w:rPr>
                <w:rFonts w:asciiTheme="minorHAnsi" w:hAnsiTheme="minorHAnsi"/>
                <w:szCs w:val="24"/>
              </w:rPr>
              <w:t>0,5s</w:t>
            </w:r>
          </w:p>
        </w:tc>
        <w:tc>
          <w:tcPr>
            <w:tcW w:w="0" w:type="auto"/>
          </w:tcPr>
          <w:p w14:paraId="5253525F" w14:textId="602A0E22" w:rsidR="00C11577" w:rsidRPr="009372B3" w:rsidRDefault="00C11577">
            <w:pPr>
              <w:spacing w:after="200" w:line="276" w:lineRule="auto"/>
              <w:rPr>
                <w:rFonts w:asciiTheme="minorHAnsi" w:hAnsiTheme="minorHAnsi"/>
                <w:szCs w:val="24"/>
              </w:rPr>
            </w:pPr>
            <w:r w:rsidRPr="009372B3">
              <w:rPr>
                <w:rFonts w:asciiTheme="minorHAnsi" w:hAnsiTheme="minorHAnsi"/>
                <w:szCs w:val="24"/>
              </w:rPr>
              <w:t>-</w:t>
            </w:r>
          </w:p>
        </w:tc>
      </w:tr>
    </w:tbl>
    <w:p w14:paraId="5EA7671B" w14:textId="1E42A66C" w:rsidR="0010211A" w:rsidRDefault="008107C0">
      <w:r>
        <w:t>Table 16- Summary of rotation limits</w:t>
      </w:r>
      <w:r w:rsidR="0010211A">
        <w:br w:type="page"/>
      </w:r>
    </w:p>
    <w:tbl>
      <w:tblPr>
        <w:tblStyle w:val="TableGrid"/>
        <w:tblW w:w="5000" w:type="pct"/>
        <w:tblLook w:val="04A0" w:firstRow="1" w:lastRow="0" w:firstColumn="1" w:lastColumn="0" w:noHBand="0" w:noVBand="1"/>
      </w:tblPr>
      <w:tblGrid>
        <w:gridCol w:w="5280"/>
        <w:gridCol w:w="2343"/>
        <w:gridCol w:w="2098"/>
        <w:gridCol w:w="2098"/>
        <w:gridCol w:w="2096"/>
      </w:tblGrid>
      <w:tr w:rsidR="00566CBA" w:rsidRPr="00902EC0" w14:paraId="6FB3421A" w14:textId="7E0C9F9E" w:rsidTr="00566CBA">
        <w:tc>
          <w:tcPr>
            <w:tcW w:w="5000" w:type="pct"/>
            <w:gridSpan w:val="5"/>
          </w:tcPr>
          <w:p w14:paraId="455474B9" w14:textId="421DB6FC" w:rsidR="00566CBA" w:rsidRPr="009372B3" w:rsidRDefault="00566CBA" w:rsidP="006B1026">
            <w:pPr>
              <w:spacing w:after="200" w:line="276" w:lineRule="auto"/>
              <w:rPr>
                <w:rFonts w:asciiTheme="minorHAnsi" w:hAnsiTheme="minorHAnsi"/>
                <w:b/>
                <w:szCs w:val="24"/>
              </w:rPr>
            </w:pPr>
            <w:r w:rsidRPr="009372B3">
              <w:rPr>
                <w:rFonts w:asciiTheme="minorHAnsi" w:hAnsiTheme="minorHAnsi"/>
                <w:b/>
                <w:szCs w:val="24"/>
              </w:rPr>
              <w:lastRenderedPageBreak/>
              <w:t>Accelerator</w:t>
            </w:r>
            <w:r>
              <w:rPr>
                <w:rFonts w:asciiTheme="minorHAnsi" w:hAnsiTheme="minorHAnsi"/>
                <w:b/>
                <w:szCs w:val="24"/>
              </w:rPr>
              <w:t xml:space="preserve"> </w:t>
            </w:r>
            <w:r>
              <w:rPr>
                <w:rFonts w:asciiTheme="minorHAnsi" w:hAnsiTheme="minorHAnsi"/>
                <w:b/>
                <w:szCs w:val="24"/>
              </w:rPr>
              <w:fldChar w:fldCharType="begin"/>
            </w:r>
            <w:r>
              <w:rPr>
                <w:rFonts w:asciiTheme="minorHAnsi" w:hAnsiTheme="minorHAnsi"/>
                <w:b/>
                <w:szCs w:val="24"/>
              </w:rPr>
              <w:instrText xml:space="preserve"> REF _Ref335391659 \r \h </w:instrText>
            </w:r>
            <w:r>
              <w:rPr>
                <w:rFonts w:asciiTheme="minorHAnsi" w:hAnsiTheme="minorHAnsi"/>
                <w:b/>
                <w:szCs w:val="24"/>
              </w:rPr>
            </w:r>
            <w:r>
              <w:rPr>
                <w:rFonts w:asciiTheme="minorHAnsi" w:hAnsiTheme="minorHAnsi"/>
                <w:b/>
                <w:szCs w:val="24"/>
              </w:rPr>
              <w:fldChar w:fldCharType="separate"/>
            </w:r>
            <w:r>
              <w:rPr>
                <w:rFonts w:asciiTheme="minorHAnsi" w:hAnsiTheme="minorHAnsi"/>
                <w:b/>
                <w:szCs w:val="24"/>
              </w:rPr>
              <w:t>[8]</w:t>
            </w:r>
            <w:r>
              <w:rPr>
                <w:rFonts w:asciiTheme="minorHAnsi" w:hAnsiTheme="minorHAnsi"/>
                <w:b/>
                <w:szCs w:val="24"/>
              </w:rPr>
              <w:fldChar w:fldCharType="end"/>
            </w:r>
          </w:p>
        </w:tc>
      </w:tr>
      <w:tr w:rsidR="00EC52C2" w:rsidRPr="00902EC0" w14:paraId="1CF6A284" w14:textId="540EAEA7" w:rsidTr="00EC52C2">
        <w:tc>
          <w:tcPr>
            <w:tcW w:w="1897" w:type="pct"/>
          </w:tcPr>
          <w:p w14:paraId="768FF05B" w14:textId="77777777" w:rsidR="00EC52C2" w:rsidRPr="00FF31E6" w:rsidRDefault="00EC52C2" w:rsidP="006B1026">
            <w:pPr>
              <w:spacing w:after="200" w:line="276" w:lineRule="auto"/>
              <w:rPr>
                <w:rFonts w:asciiTheme="minorHAnsi" w:hAnsiTheme="minorHAnsi"/>
                <w:b/>
                <w:szCs w:val="24"/>
              </w:rPr>
            </w:pPr>
            <w:r w:rsidRPr="00FF31E6">
              <w:rPr>
                <w:rFonts w:asciiTheme="minorHAnsi" w:hAnsiTheme="minorHAnsi"/>
                <w:b/>
                <w:szCs w:val="24"/>
              </w:rPr>
              <w:t>Entity</w:t>
            </w:r>
          </w:p>
        </w:tc>
        <w:tc>
          <w:tcPr>
            <w:tcW w:w="842" w:type="pct"/>
          </w:tcPr>
          <w:p w14:paraId="0B04C0AF" w14:textId="77777777" w:rsidR="00EC52C2" w:rsidRPr="00FF31E6" w:rsidRDefault="00EC52C2" w:rsidP="006B1026">
            <w:pPr>
              <w:spacing w:after="200" w:line="276" w:lineRule="auto"/>
              <w:rPr>
                <w:rFonts w:asciiTheme="minorHAnsi" w:hAnsiTheme="minorHAnsi"/>
                <w:b/>
                <w:szCs w:val="24"/>
              </w:rPr>
            </w:pPr>
            <w:r w:rsidRPr="00FF31E6">
              <w:rPr>
                <w:rFonts w:asciiTheme="minorHAnsi" w:hAnsiTheme="minorHAnsi"/>
                <w:b/>
                <w:szCs w:val="24"/>
              </w:rPr>
              <w:t>Nominal value</w:t>
            </w:r>
          </w:p>
        </w:tc>
        <w:tc>
          <w:tcPr>
            <w:tcW w:w="754" w:type="pct"/>
          </w:tcPr>
          <w:p w14:paraId="5060A329" w14:textId="26C8C60E" w:rsidR="00EC52C2" w:rsidRPr="00FF31E6" w:rsidRDefault="00EC52C2" w:rsidP="006B1026">
            <w:pPr>
              <w:spacing w:after="200" w:line="276" w:lineRule="auto"/>
              <w:rPr>
                <w:rFonts w:asciiTheme="minorHAnsi" w:hAnsiTheme="minorHAnsi"/>
                <w:b/>
                <w:szCs w:val="24"/>
              </w:rPr>
            </w:pPr>
            <w:r w:rsidRPr="00FF31E6">
              <w:rPr>
                <w:rFonts w:asciiTheme="minorHAnsi" w:hAnsiTheme="minorHAnsi"/>
                <w:b/>
                <w:szCs w:val="24"/>
              </w:rPr>
              <w:t>Design value</w:t>
            </w:r>
          </w:p>
        </w:tc>
        <w:tc>
          <w:tcPr>
            <w:tcW w:w="754" w:type="pct"/>
          </w:tcPr>
          <w:p w14:paraId="24F745BF" w14:textId="3AE915DA" w:rsidR="00EC52C2" w:rsidRPr="00FF31E6" w:rsidRDefault="00EC52C2" w:rsidP="006B1026">
            <w:pPr>
              <w:spacing w:after="200" w:line="276" w:lineRule="auto"/>
              <w:rPr>
                <w:rFonts w:asciiTheme="minorHAnsi" w:hAnsiTheme="minorHAnsi"/>
                <w:b/>
                <w:szCs w:val="24"/>
              </w:rPr>
            </w:pPr>
            <w:proofErr w:type="spellStart"/>
            <w:r>
              <w:rPr>
                <w:rFonts w:asciiTheme="minorHAnsi" w:hAnsiTheme="minorHAnsi"/>
                <w:b/>
                <w:szCs w:val="24"/>
              </w:rPr>
              <w:t>Rastering</w:t>
            </w:r>
            <w:proofErr w:type="spellEnd"/>
            <w:r>
              <w:rPr>
                <w:rFonts w:asciiTheme="minorHAnsi" w:hAnsiTheme="minorHAnsi"/>
                <w:b/>
                <w:szCs w:val="24"/>
              </w:rPr>
              <w:t xml:space="preserve"> failure</w:t>
            </w:r>
          </w:p>
        </w:tc>
        <w:tc>
          <w:tcPr>
            <w:tcW w:w="753" w:type="pct"/>
          </w:tcPr>
          <w:p w14:paraId="524F2784" w14:textId="63C458C5" w:rsidR="00EC52C2" w:rsidRPr="00FF31E6" w:rsidRDefault="00EC52C2" w:rsidP="006B1026">
            <w:pPr>
              <w:spacing w:after="200" w:line="276" w:lineRule="auto"/>
              <w:rPr>
                <w:rFonts w:asciiTheme="minorHAnsi" w:hAnsiTheme="minorHAnsi"/>
                <w:b/>
                <w:szCs w:val="24"/>
              </w:rPr>
            </w:pPr>
            <w:proofErr w:type="spellStart"/>
            <w:r>
              <w:rPr>
                <w:rFonts w:asciiTheme="minorHAnsi" w:hAnsiTheme="minorHAnsi"/>
                <w:b/>
                <w:szCs w:val="24"/>
              </w:rPr>
              <w:t>Quadropole</w:t>
            </w:r>
            <w:proofErr w:type="spellEnd"/>
            <w:r>
              <w:rPr>
                <w:rFonts w:asciiTheme="minorHAnsi" w:hAnsiTheme="minorHAnsi"/>
                <w:b/>
                <w:szCs w:val="24"/>
              </w:rPr>
              <w:t xml:space="preserve"> failure</w:t>
            </w:r>
          </w:p>
        </w:tc>
      </w:tr>
      <w:tr w:rsidR="00222996" w14:paraId="233A7095" w14:textId="77777777" w:rsidTr="00EC52C2">
        <w:tc>
          <w:tcPr>
            <w:tcW w:w="1897" w:type="pct"/>
          </w:tcPr>
          <w:p w14:paraId="6C7466EB" w14:textId="13FDD4E8" w:rsidR="00222996" w:rsidRPr="009372B3" w:rsidRDefault="00222996">
            <w:pPr>
              <w:spacing w:after="200" w:line="276" w:lineRule="auto"/>
              <w:rPr>
                <w:rFonts w:asciiTheme="minorHAnsi" w:hAnsiTheme="minorHAnsi"/>
                <w:szCs w:val="24"/>
              </w:rPr>
            </w:pPr>
            <w:r>
              <w:rPr>
                <w:rFonts w:asciiTheme="minorHAnsi" w:hAnsiTheme="minorHAnsi"/>
                <w:szCs w:val="24"/>
              </w:rPr>
              <w:t>Averaged beam power</w:t>
            </w:r>
          </w:p>
        </w:tc>
        <w:tc>
          <w:tcPr>
            <w:tcW w:w="842" w:type="pct"/>
          </w:tcPr>
          <w:p w14:paraId="489D4785" w14:textId="0BDD746B" w:rsidR="00222996" w:rsidRPr="009372B3" w:rsidRDefault="00222996">
            <w:pPr>
              <w:spacing w:after="200" w:line="276" w:lineRule="auto"/>
              <w:rPr>
                <w:rFonts w:asciiTheme="minorHAnsi" w:hAnsiTheme="minorHAnsi"/>
                <w:szCs w:val="24"/>
              </w:rPr>
            </w:pPr>
            <w:r>
              <w:rPr>
                <w:rFonts w:asciiTheme="minorHAnsi" w:hAnsiTheme="minorHAnsi"/>
                <w:szCs w:val="24"/>
              </w:rPr>
              <w:t>5,0 MW</w:t>
            </w:r>
          </w:p>
        </w:tc>
        <w:tc>
          <w:tcPr>
            <w:tcW w:w="754" w:type="pct"/>
          </w:tcPr>
          <w:p w14:paraId="54CDA6C9" w14:textId="49C7DFD2" w:rsidR="00222996" w:rsidRPr="009372B3" w:rsidRDefault="00222996">
            <w:pPr>
              <w:spacing w:after="200" w:line="276" w:lineRule="auto"/>
              <w:rPr>
                <w:rFonts w:asciiTheme="minorHAnsi" w:hAnsiTheme="minorHAnsi"/>
                <w:szCs w:val="24"/>
              </w:rPr>
            </w:pPr>
            <w:r>
              <w:rPr>
                <w:rFonts w:asciiTheme="minorHAnsi" w:hAnsiTheme="minorHAnsi"/>
                <w:szCs w:val="24"/>
              </w:rPr>
              <w:t>5,2 MW</w:t>
            </w:r>
          </w:p>
        </w:tc>
        <w:tc>
          <w:tcPr>
            <w:tcW w:w="754" w:type="pct"/>
          </w:tcPr>
          <w:p w14:paraId="70845551" w14:textId="290062DA" w:rsidR="00222996" w:rsidRPr="009372B3" w:rsidRDefault="00222996">
            <w:pPr>
              <w:spacing w:after="200" w:line="276" w:lineRule="auto"/>
              <w:rPr>
                <w:rFonts w:asciiTheme="minorHAnsi" w:hAnsiTheme="minorHAnsi"/>
                <w:szCs w:val="24"/>
              </w:rPr>
            </w:pPr>
            <w:r>
              <w:rPr>
                <w:rFonts w:asciiTheme="minorHAnsi" w:hAnsiTheme="minorHAnsi"/>
                <w:szCs w:val="24"/>
              </w:rPr>
              <w:t>5,2 MW</w:t>
            </w:r>
          </w:p>
        </w:tc>
        <w:tc>
          <w:tcPr>
            <w:tcW w:w="753" w:type="pct"/>
          </w:tcPr>
          <w:p w14:paraId="1FC9FEA3" w14:textId="5195499E" w:rsidR="00222996" w:rsidRPr="009372B3" w:rsidRDefault="00222996">
            <w:pPr>
              <w:spacing w:after="200" w:line="276" w:lineRule="auto"/>
              <w:rPr>
                <w:rFonts w:asciiTheme="minorHAnsi" w:hAnsiTheme="minorHAnsi"/>
                <w:szCs w:val="24"/>
              </w:rPr>
            </w:pPr>
            <w:r>
              <w:rPr>
                <w:rFonts w:asciiTheme="minorHAnsi" w:hAnsiTheme="minorHAnsi"/>
                <w:szCs w:val="24"/>
              </w:rPr>
              <w:t>5,2 MW</w:t>
            </w:r>
          </w:p>
        </w:tc>
      </w:tr>
      <w:tr w:rsidR="00EC52C2" w14:paraId="0145CE2E" w14:textId="41ABCD8B" w:rsidTr="00EC52C2">
        <w:tc>
          <w:tcPr>
            <w:tcW w:w="1897" w:type="pct"/>
          </w:tcPr>
          <w:p w14:paraId="2D8ECA47" w14:textId="509A9F89" w:rsidR="00EC52C2" w:rsidRPr="009372B3" w:rsidRDefault="00EC52C2">
            <w:pPr>
              <w:spacing w:after="200" w:line="276" w:lineRule="auto"/>
              <w:rPr>
                <w:rFonts w:asciiTheme="minorHAnsi" w:hAnsiTheme="minorHAnsi"/>
                <w:szCs w:val="24"/>
              </w:rPr>
            </w:pPr>
            <w:r w:rsidRPr="009372B3">
              <w:rPr>
                <w:rFonts w:asciiTheme="minorHAnsi" w:hAnsiTheme="minorHAnsi"/>
                <w:szCs w:val="24"/>
              </w:rPr>
              <w:t>Beam current density</w:t>
            </w:r>
          </w:p>
        </w:tc>
        <w:tc>
          <w:tcPr>
            <w:tcW w:w="842" w:type="pct"/>
          </w:tcPr>
          <w:p w14:paraId="59F2C6E8" w14:textId="56E7291A" w:rsidR="00EC52C2" w:rsidRPr="009372B3" w:rsidRDefault="00EC52C2">
            <w:pPr>
              <w:spacing w:after="200" w:line="276" w:lineRule="auto"/>
              <w:rPr>
                <w:rFonts w:asciiTheme="minorHAnsi" w:hAnsiTheme="minorHAnsi"/>
                <w:szCs w:val="24"/>
              </w:rPr>
            </w:pPr>
            <w:r w:rsidRPr="009372B3">
              <w:rPr>
                <w:rFonts w:asciiTheme="minorHAnsi" w:hAnsiTheme="minorHAnsi"/>
                <w:szCs w:val="24"/>
              </w:rPr>
              <w:t>56uA/cm</w:t>
            </w:r>
            <w:r w:rsidRPr="009372B3">
              <w:rPr>
                <w:rFonts w:asciiTheme="minorHAnsi" w:hAnsiTheme="minorHAnsi"/>
                <w:szCs w:val="24"/>
                <w:vertAlign w:val="superscript"/>
              </w:rPr>
              <w:t>2</w:t>
            </w:r>
          </w:p>
        </w:tc>
        <w:tc>
          <w:tcPr>
            <w:tcW w:w="754" w:type="pct"/>
          </w:tcPr>
          <w:p w14:paraId="51C58633" w14:textId="6324C657" w:rsidR="00EC52C2" w:rsidRPr="009372B3" w:rsidRDefault="00EC52C2">
            <w:pPr>
              <w:spacing w:after="200" w:line="276" w:lineRule="auto"/>
              <w:rPr>
                <w:rFonts w:asciiTheme="minorHAnsi" w:hAnsiTheme="minorHAnsi"/>
                <w:szCs w:val="24"/>
              </w:rPr>
            </w:pPr>
            <w:r w:rsidRPr="009372B3">
              <w:rPr>
                <w:rFonts w:asciiTheme="minorHAnsi" w:hAnsiTheme="minorHAnsi"/>
                <w:szCs w:val="24"/>
              </w:rPr>
              <w:t>71uA/cm</w:t>
            </w:r>
            <w:r w:rsidRPr="009372B3">
              <w:rPr>
                <w:rFonts w:asciiTheme="minorHAnsi" w:hAnsiTheme="minorHAnsi"/>
                <w:szCs w:val="24"/>
                <w:vertAlign w:val="superscript"/>
              </w:rPr>
              <w:t>2</w:t>
            </w:r>
          </w:p>
        </w:tc>
        <w:tc>
          <w:tcPr>
            <w:tcW w:w="754" w:type="pct"/>
          </w:tcPr>
          <w:p w14:paraId="2EF0CA3B" w14:textId="6A16BE94" w:rsidR="00EC52C2" w:rsidRPr="009372B3" w:rsidRDefault="00EB18F3">
            <w:pPr>
              <w:spacing w:after="200" w:line="276" w:lineRule="auto"/>
              <w:rPr>
                <w:rFonts w:asciiTheme="minorHAnsi" w:hAnsiTheme="minorHAnsi"/>
                <w:szCs w:val="24"/>
              </w:rPr>
            </w:pPr>
            <w:r w:rsidRPr="009372B3">
              <w:rPr>
                <w:rFonts w:asciiTheme="minorHAnsi" w:hAnsiTheme="minorHAnsi"/>
                <w:szCs w:val="24"/>
              </w:rPr>
              <w:t>71uA/cm</w:t>
            </w:r>
            <w:r w:rsidRPr="009372B3">
              <w:rPr>
                <w:rFonts w:asciiTheme="minorHAnsi" w:hAnsiTheme="minorHAnsi"/>
                <w:szCs w:val="24"/>
                <w:vertAlign w:val="superscript"/>
              </w:rPr>
              <w:t>2</w:t>
            </w:r>
          </w:p>
        </w:tc>
        <w:tc>
          <w:tcPr>
            <w:tcW w:w="753" w:type="pct"/>
          </w:tcPr>
          <w:p w14:paraId="76F9181F" w14:textId="06CB8E26" w:rsidR="00EC52C2" w:rsidRPr="009372B3" w:rsidRDefault="00EB18F3">
            <w:pPr>
              <w:spacing w:after="200" w:line="276" w:lineRule="auto"/>
              <w:rPr>
                <w:rFonts w:asciiTheme="minorHAnsi" w:hAnsiTheme="minorHAnsi"/>
                <w:szCs w:val="24"/>
              </w:rPr>
            </w:pPr>
            <w:r w:rsidRPr="009372B3">
              <w:rPr>
                <w:rFonts w:asciiTheme="minorHAnsi" w:hAnsiTheme="minorHAnsi"/>
                <w:szCs w:val="24"/>
              </w:rPr>
              <w:t>71uA/cm</w:t>
            </w:r>
            <w:r w:rsidRPr="009372B3">
              <w:rPr>
                <w:rFonts w:asciiTheme="minorHAnsi" w:hAnsiTheme="minorHAnsi"/>
                <w:szCs w:val="24"/>
                <w:vertAlign w:val="superscript"/>
              </w:rPr>
              <w:t>2</w:t>
            </w:r>
          </w:p>
        </w:tc>
      </w:tr>
      <w:tr w:rsidR="00EC52C2" w14:paraId="6279AD70" w14:textId="4D1F5A2B" w:rsidTr="00EC52C2">
        <w:tc>
          <w:tcPr>
            <w:tcW w:w="1897" w:type="pct"/>
          </w:tcPr>
          <w:p w14:paraId="170DD53D" w14:textId="6C3C48CC" w:rsidR="00EC52C2" w:rsidRPr="009372B3" w:rsidRDefault="00EC52C2">
            <w:pPr>
              <w:spacing w:after="200" w:line="276" w:lineRule="auto"/>
              <w:rPr>
                <w:rFonts w:asciiTheme="minorHAnsi" w:hAnsiTheme="minorHAnsi"/>
                <w:szCs w:val="24"/>
              </w:rPr>
            </w:pPr>
            <w:proofErr w:type="spellStart"/>
            <w:r w:rsidRPr="009372B3">
              <w:rPr>
                <w:rFonts w:asciiTheme="minorHAnsi" w:hAnsiTheme="minorHAnsi"/>
                <w:szCs w:val="24"/>
              </w:rPr>
              <w:t>Beamlet</w:t>
            </w:r>
            <w:proofErr w:type="spellEnd"/>
            <w:r w:rsidRPr="009372B3">
              <w:rPr>
                <w:rFonts w:asciiTheme="minorHAnsi" w:hAnsiTheme="minorHAnsi"/>
                <w:szCs w:val="24"/>
              </w:rPr>
              <w:t xml:space="preserve"> size (</w:t>
            </w:r>
            <w:r w:rsidRPr="009372B3">
              <w:rPr>
                <w:rFonts w:asciiTheme="minorHAnsi" w:hAnsiTheme="minorHAnsi"/>
                <w:i/>
                <w:szCs w:val="24"/>
              </w:rPr>
              <w:sym w:font="Symbol" w:char="F073"/>
            </w:r>
            <w:r w:rsidRPr="009372B3">
              <w:rPr>
                <w:rFonts w:asciiTheme="minorHAnsi" w:hAnsiTheme="minorHAnsi"/>
                <w:i/>
                <w:szCs w:val="24"/>
                <w:vertAlign w:val="subscript"/>
              </w:rPr>
              <w:t>x</w:t>
            </w:r>
            <w:r w:rsidRPr="009372B3">
              <w:rPr>
                <w:rFonts w:asciiTheme="minorHAnsi" w:hAnsiTheme="minorHAnsi"/>
                <w:i/>
                <w:szCs w:val="24"/>
              </w:rPr>
              <w:sym w:font="Symbol" w:char="F073"/>
            </w:r>
            <w:r w:rsidRPr="009372B3">
              <w:rPr>
                <w:rFonts w:asciiTheme="minorHAnsi" w:hAnsiTheme="minorHAnsi"/>
                <w:i/>
                <w:szCs w:val="24"/>
                <w:vertAlign w:val="subscript"/>
              </w:rPr>
              <w:t>y</w:t>
            </w:r>
            <w:r w:rsidRPr="009372B3">
              <w:rPr>
                <w:rFonts w:asciiTheme="minorHAnsi" w:hAnsiTheme="minorHAnsi"/>
                <w:szCs w:val="24"/>
              </w:rPr>
              <w:t>)</w:t>
            </w:r>
          </w:p>
        </w:tc>
        <w:tc>
          <w:tcPr>
            <w:tcW w:w="842" w:type="pct"/>
          </w:tcPr>
          <w:p w14:paraId="08BA44B4" w14:textId="5FC19EE3" w:rsidR="00EC52C2" w:rsidRPr="009372B3" w:rsidRDefault="00EC52C2">
            <w:pPr>
              <w:spacing w:after="200" w:line="276" w:lineRule="auto"/>
              <w:rPr>
                <w:rFonts w:asciiTheme="minorHAnsi" w:hAnsiTheme="minorHAnsi"/>
                <w:szCs w:val="24"/>
              </w:rPr>
            </w:pPr>
            <w:r w:rsidRPr="009372B3">
              <w:rPr>
                <w:rFonts w:asciiTheme="minorHAnsi" w:hAnsiTheme="minorHAnsi"/>
                <w:szCs w:val="24"/>
              </w:rPr>
              <w:t>68 mm</w:t>
            </w:r>
            <w:r w:rsidRPr="009372B3">
              <w:rPr>
                <w:rFonts w:asciiTheme="minorHAnsi" w:hAnsiTheme="minorHAnsi"/>
                <w:szCs w:val="24"/>
                <w:vertAlign w:val="superscript"/>
              </w:rPr>
              <w:t>2</w:t>
            </w:r>
          </w:p>
        </w:tc>
        <w:tc>
          <w:tcPr>
            <w:tcW w:w="754" w:type="pct"/>
          </w:tcPr>
          <w:p w14:paraId="6CEA6210" w14:textId="14D9E228" w:rsidR="00EC52C2" w:rsidRPr="009372B3" w:rsidRDefault="00EC52C2">
            <w:pPr>
              <w:spacing w:after="200" w:line="276" w:lineRule="auto"/>
              <w:rPr>
                <w:rFonts w:asciiTheme="minorHAnsi" w:hAnsiTheme="minorHAnsi"/>
                <w:szCs w:val="24"/>
              </w:rPr>
            </w:pPr>
            <w:r w:rsidRPr="009372B3">
              <w:rPr>
                <w:rFonts w:asciiTheme="minorHAnsi" w:hAnsiTheme="minorHAnsi"/>
                <w:szCs w:val="24"/>
              </w:rPr>
              <w:t>50 mm</w:t>
            </w:r>
            <w:r w:rsidRPr="009372B3">
              <w:rPr>
                <w:rFonts w:asciiTheme="minorHAnsi" w:hAnsiTheme="minorHAnsi"/>
                <w:szCs w:val="24"/>
                <w:vertAlign w:val="superscript"/>
              </w:rPr>
              <w:t>2</w:t>
            </w:r>
          </w:p>
        </w:tc>
        <w:tc>
          <w:tcPr>
            <w:tcW w:w="754" w:type="pct"/>
          </w:tcPr>
          <w:p w14:paraId="7F302474" w14:textId="32B131D5" w:rsidR="00EC52C2" w:rsidRPr="009372B3" w:rsidRDefault="00EB18F3">
            <w:pPr>
              <w:spacing w:after="200" w:line="276" w:lineRule="auto"/>
              <w:rPr>
                <w:rFonts w:asciiTheme="minorHAnsi" w:hAnsiTheme="minorHAnsi"/>
                <w:szCs w:val="24"/>
              </w:rPr>
            </w:pPr>
            <w:r w:rsidRPr="009372B3">
              <w:rPr>
                <w:rFonts w:asciiTheme="minorHAnsi" w:hAnsiTheme="minorHAnsi"/>
                <w:szCs w:val="24"/>
              </w:rPr>
              <w:t>50 mm</w:t>
            </w:r>
            <w:r w:rsidRPr="009372B3">
              <w:rPr>
                <w:rFonts w:asciiTheme="minorHAnsi" w:hAnsiTheme="minorHAnsi"/>
                <w:szCs w:val="24"/>
                <w:vertAlign w:val="superscript"/>
              </w:rPr>
              <w:t>2</w:t>
            </w:r>
          </w:p>
        </w:tc>
        <w:tc>
          <w:tcPr>
            <w:tcW w:w="753" w:type="pct"/>
          </w:tcPr>
          <w:p w14:paraId="46D2F5AB" w14:textId="4578A680" w:rsidR="00EC52C2" w:rsidRPr="009372B3" w:rsidRDefault="00EC52C2">
            <w:pPr>
              <w:spacing w:after="200" w:line="276" w:lineRule="auto"/>
              <w:rPr>
                <w:rFonts w:asciiTheme="minorHAnsi" w:hAnsiTheme="minorHAnsi"/>
                <w:szCs w:val="24"/>
              </w:rPr>
            </w:pPr>
            <w:r>
              <w:rPr>
                <w:rFonts w:asciiTheme="minorHAnsi" w:hAnsiTheme="minorHAnsi"/>
                <w:szCs w:val="24"/>
              </w:rPr>
              <w:t>0,25</w:t>
            </w:r>
            <w:r w:rsidRPr="009372B3">
              <w:rPr>
                <w:rFonts w:asciiTheme="minorHAnsi" w:hAnsiTheme="minorHAnsi"/>
                <w:szCs w:val="24"/>
              </w:rPr>
              <w:t xml:space="preserve"> mm</w:t>
            </w:r>
            <w:r w:rsidRPr="009372B3">
              <w:rPr>
                <w:rFonts w:asciiTheme="minorHAnsi" w:hAnsiTheme="minorHAnsi"/>
                <w:szCs w:val="24"/>
                <w:vertAlign w:val="superscript"/>
              </w:rPr>
              <w:t>2</w:t>
            </w:r>
          </w:p>
        </w:tc>
      </w:tr>
      <w:tr w:rsidR="00EC52C2" w14:paraId="054F0E9A" w14:textId="262776FE" w:rsidTr="00EC52C2">
        <w:tc>
          <w:tcPr>
            <w:tcW w:w="1897" w:type="pct"/>
          </w:tcPr>
          <w:p w14:paraId="2F24B065" w14:textId="035B3FB3" w:rsidR="00EC52C2" w:rsidRPr="009372B3" w:rsidRDefault="00EC52C2">
            <w:pPr>
              <w:spacing w:after="200" w:line="276" w:lineRule="auto"/>
              <w:rPr>
                <w:rFonts w:asciiTheme="minorHAnsi" w:hAnsiTheme="minorHAnsi"/>
                <w:szCs w:val="24"/>
              </w:rPr>
            </w:pPr>
            <w:r w:rsidRPr="009372B3">
              <w:rPr>
                <w:rFonts w:asciiTheme="minorHAnsi" w:hAnsiTheme="minorHAnsi"/>
                <w:szCs w:val="24"/>
              </w:rPr>
              <w:t>99,9 % Beam fraction footprint size</w:t>
            </w:r>
          </w:p>
        </w:tc>
        <w:tc>
          <w:tcPr>
            <w:tcW w:w="842" w:type="pct"/>
          </w:tcPr>
          <w:p w14:paraId="2D8FD920" w14:textId="51E041D5" w:rsidR="00EC52C2" w:rsidRPr="009372B3" w:rsidRDefault="00EC52C2">
            <w:pPr>
              <w:spacing w:after="200" w:line="276" w:lineRule="auto"/>
              <w:rPr>
                <w:rFonts w:asciiTheme="minorHAnsi" w:hAnsiTheme="minorHAnsi"/>
                <w:szCs w:val="24"/>
              </w:rPr>
            </w:pPr>
            <w:r w:rsidRPr="009372B3">
              <w:rPr>
                <w:rFonts w:asciiTheme="minorHAnsi" w:hAnsiTheme="minorHAnsi"/>
                <w:szCs w:val="24"/>
              </w:rPr>
              <w:t>180 x 64 mm</w:t>
            </w:r>
            <w:r w:rsidRPr="009372B3">
              <w:rPr>
                <w:rFonts w:asciiTheme="minorHAnsi" w:hAnsiTheme="minorHAnsi"/>
                <w:szCs w:val="24"/>
                <w:vertAlign w:val="superscript"/>
              </w:rPr>
              <w:t>2</w:t>
            </w:r>
          </w:p>
        </w:tc>
        <w:tc>
          <w:tcPr>
            <w:tcW w:w="754" w:type="pct"/>
          </w:tcPr>
          <w:p w14:paraId="02897094" w14:textId="770F01C8" w:rsidR="00EC52C2" w:rsidRPr="009372B3" w:rsidRDefault="00EC52C2">
            <w:pPr>
              <w:spacing w:after="200" w:line="276" w:lineRule="auto"/>
              <w:rPr>
                <w:rFonts w:asciiTheme="minorHAnsi" w:hAnsiTheme="minorHAnsi"/>
                <w:szCs w:val="24"/>
              </w:rPr>
            </w:pPr>
            <w:r w:rsidRPr="009372B3">
              <w:rPr>
                <w:rFonts w:asciiTheme="minorHAnsi" w:hAnsiTheme="minorHAnsi"/>
                <w:szCs w:val="24"/>
              </w:rPr>
              <w:t>180 x 64 mm</w:t>
            </w:r>
            <w:r w:rsidRPr="009372B3">
              <w:rPr>
                <w:rFonts w:asciiTheme="minorHAnsi" w:hAnsiTheme="minorHAnsi"/>
                <w:szCs w:val="24"/>
                <w:vertAlign w:val="superscript"/>
              </w:rPr>
              <w:t>2</w:t>
            </w:r>
          </w:p>
        </w:tc>
        <w:tc>
          <w:tcPr>
            <w:tcW w:w="754" w:type="pct"/>
          </w:tcPr>
          <w:p w14:paraId="3A8E859C" w14:textId="7CC4C98A" w:rsidR="00EC52C2" w:rsidRPr="009372B3" w:rsidRDefault="00EC52C2">
            <w:pPr>
              <w:spacing w:after="200" w:line="276" w:lineRule="auto"/>
              <w:rPr>
                <w:rFonts w:asciiTheme="minorHAnsi" w:hAnsiTheme="minorHAnsi"/>
                <w:szCs w:val="24"/>
              </w:rPr>
            </w:pPr>
            <w:r w:rsidRPr="009372B3">
              <w:rPr>
                <w:rFonts w:asciiTheme="minorHAnsi" w:hAnsiTheme="minorHAnsi"/>
                <w:szCs w:val="24"/>
              </w:rPr>
              <w:t>68 mm</w:t>
            </w:r>
            <w:r w:rsidRPr="009372B3">
              <w:rPr>
                <w:rFonts w:asciiTheme="minorHAnsi" w:hAnsiTheme="minorHAnsi"/>
                <w:szCs w:val="24"/>
                <w:vertAlign w:val="superscript"/>
              </w:rPr>
              <w:t>2</w:t>
            </w:r>
          </w:p>
        </w:tc>
        <w:tc>
          <w:tcPr>
            <w:tcW w:w="753" w:type="pct"/>
          </w:tcPr>
          <w:p w14:paraId="530CA7E4" w14:textId="51A8ED4C" w:rsidR="00EC52C2" w:rsidRPr="009372B3" w:rsidRDefault="00F6050C">
            <w:pPr>
              <w:spacing w:after="200" w:line="276" w:lineRule="auto"/>
              <w:rPr>
                <w:rFonts w:asciiTheme="minorHAnsi" w:hAnsiTheme="minorHAnsi"/>
                <w:szCs w:val="24"/>
              </w:rPr>
            </w:pPr>
            <w:r>
              <w:rPr>
                <w:rFonts w:asciiTheme="minorHAnsi" w:hAnsiTheme="minorHAnsi"/>
                <w:szCs w:val="24"/>
              </w:rPr>
              <w:t>119x40 mm</w:t>
            </w:r>
            <w:r w:rsidRPr="009372B3">
              <w:rPr>
                <w:rFonts w:asciiTheme="minorHAnsi" w:hAnsiTheme="minorHAnsi"/>
                <w:szCs w:val="24"/>
                <w:vertAlign w:val="superscript"/>
              </w:rPr>
              <w:t>2</w:t>
            </w:r>
          </w:p>
        </w:tc>
      </w:tr>
      <w:tr w:rsidR="00EC52C2" w14:paraId="6942D368" w14:textId="2791C9D2" w:rsidTr="00EC52C2">
        <w:tc>
          <w:tcPr>
            <w:tcW w:w="1897" w:type="pct"/>
          </w:tcPr>
          <w:p w14:paraId="5ADFB0CA" w14:textId="234A58A1" w:rsidR="00EC52C2" w:rsidRPr="009372B3" w:rsidRDefault="00EC52C2">
            <w:pPr>
              <w:spacing w:after="200" w:line="276" w:lineRule="auto"/>
              <w:rPr>
                <w:rFonts w:asciiTheme="minorHAnsi" w:hAnsiTheme="minorHAnsi"/>
                <w:szCs w:val="24"/>
              </w:rPr>
            </w:pPr>
            <w:r w:rsidRPr="009372B3">
              <w:rPr>
                <w:rFonts w:asciiTheme="minorHAnsi" w:hAnsiTheme="minorHAnsi"/>
                <w:szCs w:val="24"/>
              </w:rPr>
              <w:t>99 % Beam fraction footprint size</w:t>
            </w:r>
          </w:p>
        </w:tc>
        <w:tc>
          <w:tcPr>
            <w:tcW w:w="842" w:type="pct"/>
          </w:tcPr>
          <w:p w14:paraId="528E2759" w14:textId="7636E091" w:rsidR="00EC52C2" w:rsidRPr="009372B3" w:rsidRDefault="00EC52C2">
            <w:pPr>
              <w:spacing w:after="200" w:line="276" w:lineRule="auto"/>
              <w:rPr>
                <w:rFonts w:asciiTheme="minorHAnsi" w:hAnsiTheme="minorHAnsi"/>
                <w:szCs w:val="24"/>
              </w:rPr>
            </w:pPr>
            <w:r w:rsidRPr="009372B3">
              <w:rPr>
                <w:rFonts w:asciiTheme="minorHAnsi" w:hAnsiTheme="minorHAnsi"/>
                <w:szCs w:val="24"/>
              </w:rPr>
              <w:t>160 x 60 mm</w:t>
            </w:r>
            <w:r w:rsidRPr="009372B3">
              <w:rPr>
                <w:rFonts w:asciiTheme="minorHAnsi" w:hAnsiTheme="minorHAnsi"/>
                <w:szCs w:val="24"/>
                <w:vertAlign w:val="superscript"/>
              </w:rPr>
              <w:t>2</w:t>
            </w:r>
          </w:p>
        </w:tc>
        <w:tc>
          <w:tcPr>
            <w:tcW w:w="754" w:type="pct"/>
          </w:tcPr>
          <w:p w14:paraId="32887133" w14:textId="15C43B56" w:rsidR="00EC52C2" w:rsidRPr="009372B3" w:rsidRDefault="00EC52C2">
            <w:pPr>
              <w:spacing w:after="200" w:line="276" w:lineRule="auto"/>
              <w:rPr>
                <w:rFonts w:asciiTheme="minorHAnsi" w:hAnsiTheme="minorHAnsi"/>
                <w:szCs w:val="24"/>
              </w:rPr>
            </w:pPr>
            <w:r w:rsidRPr="009372B3">
              <w:rPr>
                <w:rFonts w:asciiTheme="minorHAnsi" w:hAnsiTheme="minorHAnsi"/>
                <w:szCs w:val="24"/>
              </w:rPr>
              <w:t>160 x 60 mm</w:t>
            </w:r>
            <w:r w:rsidRPr="009372B3">
              <w:rPr>
                <w:rFonts w:asciiTheme="minorHAnsi" w:hAnsiTheme="minorHAnsi"/>
                <w:szCs w:val="24"/>
                <w:vertAlign w:val="superscript"/>
              </w:rPr>
              <w:t>2</w:t>
            </w:r>
          </w:p>
        </w:tc>
        <w:tc>
          <w:tcPr>
            <w:tcW w:w="754" w:type="pct"/>
          </w:tcPr>
          <w:p w14:paraId="4610E5D9" w14:textId="24749EE2" w:rsidR="00EC52C2" w:rsidRPr="009372B3" w:rsidRDefault="00EC52C2">
            <w:pPr>
              <w:spacing w:after="200" w:line="276" w:lineRule="auto"/>
              <w:rPr>
                <w:rFonts w:asciiTheme="minorHAnsi" w:hAnsiTheme="minorHAnsi"/>
                <w:szCs w:val="24"/>
              </w:rPr>
            </w:pPr>
            <w:r w:rsidRPr="009372B3">
              <w:rPr>
                <w:rFonts w:asciiTheme="minorHAnsi" w:hAnsiTheme="minorHAnsi"/>
                <w:szCs w:val="24"/>
              </w:rPr>
              <w:t>68 mm</w:t>
            </w:r>
            <w:r w:rsidRPr="009372B3">
              <w:rPr>
                <w:rFonts w:asciiTheme="minorHAnsi" w:hAnsiTheme="minorHAnsi"/>
                <w:szCs w:val="24"/>
                <w:vertAlign w:val="superscript"/>
              </w:rPr>
              <w:t>2</w:t>
            </w:r>
          </w:p>
        </w:tc>
        <w:tc>
          <w:tcPr>
            <w:tcW w:w="753" w:type="pct"/>
          </w:tcPr>
          <w:p w14:paraId="1EF837A9" w14:textId="6038C7EB" w:rsidR="00EC52C2" w:rsidRPr="009372B3" w:rsidRDefault="00F6050C">
            <w:pPr>
              <w:spacing w:after="200" w:line="276" w:lineRule="auto"/>
              <w:rPr>
                <w:rFonts w:asciiTheme="minorHAnsi" w:hAnsiTheme="minorHAnsi"/>
                <w:szCs w:val="24"/>
              </w:rPr>
            </w:pPr>
            <w:r>
              <w:rPr>
                <w:rFonts w:asciiTheme="minorHAnsi" w:hAnsiTheme="minorHAnsi"/>
                <w:szCs w:val="24"/>
              </w:rPr>
              <w:t>119x40 mm</w:t>
            </w:r>
            <w:r w:rsidRPr="009372B3">
              <w:rPr>
                <w:rFonts w:asciiTheme="minorHAnsi" w:hAnsiTheme="minorHAnsi"/>
                <w:szCs w:val="24"/>
                <w:vertAlign w:val="superscript"/>
              </w:rPr>
              <w:t>2</w:t>
            </w:r>
          </w:p>
        </w:tc>
      </w:tr>
      <w:tr w:rsidR="00EC52C2" w14:paraId="02CF019C" w14:textId="337C14FA" w:rsidTr="00EC52C2">
        <w:tc>
          <w:tcPr>
            <w:tcW w:w="1897" w:type="pct"/>
          </w:tcPr>
          <w:p w14:paraId="00139A69" w14:textId="325210D7" w:rsidR="00EC52C2" w:rsidRPr="009372B3" w:rsidRDefault="00EC52C2">
            <w:pPr>
              <w:spacing w:after="200" w:line="276" w:lineRule="auto"/>
              <w:rPr>
                <w:rFonts w:asciiTheme="minorHAnsi" w:hAnsiTheme="minorHAnsi"/>
                <w:szCs w:val="24"/>
              </w:rPr>
            </w:pPr>
            <w:r w:rsidRPr="009372B3">
              <w:rPr>
                <w:rFonts w:asciiTheme="minorHAnsi" w:hAnsiTheme="minorHAnsi"/>
                <w:szCs w:val="24"/>
              </w:rPr>
              <w:t>Vertical misalignment</w:t>
            </w:r>
          </w:p>
        </w:tc>
        <w:tc>
          <w:tcPr>
            <w:tcW w:w="842" w:type="pct"/>
          </w:tcPr>
          <w:p w14:paraId="0B175808" w14:textId="28FFFF5F" w:rsidR="00EC52C2" w:rsidRPr="009372B3" w:rsidRDefault="00EC52C2">
            <w:pPr>
              <w:spacing w:after="200" w:line="276" w:lineRule="auto"/>
              <w:rPr>
                <w:rFonts w:asciiTheme="minorHAnsi" w:hAnsiTheme="minorHAnsi"/>
                <w:szCs w:val="24"/>
              </w:rPr>
            </w:pPr>
            <w:r w:rsidRPr="009372B3">
              <w:rPr>
                <w:rFonts w:asciiTheme="minorHAnsi" w:hAnsiTheme="minorHAnsi"/>
                <w:szCs w:val="24"/>
              </w:rPr>
              <w:t>0</w:t>
            </w:r>
            <w:r>
              <w:rPr>
                <w:rFonts w:asciiTheme="minorHAnsi" w:hAnsiTheme="minorHAnsi"/>
                <w:szCs w:val="24"/>
              </w:rPr>
              <w:t xml:space="preserve"> mm</w:t>
            </w:r>
          </w:p>
        </w:tc>
        <w:tc>
          <w:tcPr>
            <w:tcW w:w="754" w:type="pct"/>
          </w:tcPr>
          <w:p w14:paraId="1998F2FE" w14:textId="05C5D740" w:rsidR="00EC52C2" w:rsidRPr="009372B3" w:rsidRDefault="00EC52C2">
            <w:pPr>
              <w:spacing w:after="200" w:line="276" w:lineRule="auto"/>
              <w:rPr>
                <w:rFonts w:asciiTheme="minorHAnsi" w:hAnsiTheme="minorHAnsi"/>
                <w:szCs w:val="24"/>
              </w:rPr>
            </w:pPr>
            <w:r w:rsidRPr="009372B3">
              <w:rPr>
                <w:rFonts w:asciiTheme="minorHAnsi" w:hAnsiTheme="minorHAnsi"/>
                <w:szCs w:val="24"/>
              </w:rPr>
              <w:t>3 mm</w:t>
            </w:r>
          </w:p>
        </w:tc>
        <w:tc>
          <w:tcPr>
            <w:tcW w:w="754" w:type="pct"/>
          </w:tcPr>
          <w:p w14:paraId="0C0D60A1" w14:textId="689D38B4" w:rsidR="00EC52C2" w:rsidRPr="009372B3" w:rsidRDefault="00EC52C2">
            <w:pPr>
              <w:spacing w:after="200" w:line="276" w:lineRule="auto"/>
              <w:rPr>
                <w:rFonts w:asciiTheme="minorHAnsi" w:hAnsiTheme="minorHAnsi"/>
                <w:szCs w:val="24"/>
              </w:rPr>
            </w:pPr>
            <w:r>
              <w:rPr>
                <w:rFonts w:asciiTheme="minorHAnsi" w:hAnsiTheme="minorHAnsi"/>
                <w:szCs w:val="24"/>
              </w:rPr>
              <w:t>0 mm</w:t>
            </w:r>
          </w:p>
        </w:tc>
        <w:tc>
          <w:tcPr>
            <w:tcW w:w="753" w:type="pct"/>
          </w:tcPr>
          <w:p w14:paraId="3A3D98B5" w14:textId="54C5F670" w:rsidR="00EC52C2" w:rsidRPr="009372B3" w:rsidRDefault="00EC52C2">
            <w:pPr>
              <w:spacing w:after="200" w:line="276" w:lineRule="auto"/>
              <w:rPr>
                <w:rFonts w:asciiTheme="minorHAnsi" w:hAnsiTheme="minorHAnsi"/>
                <w:szCs w:val="24"/>
              </w:rPr>
            </w:pPr>
            <w:r>
              <w:rPr>
                <w:rFonts w:asciiTheme="minorHAnsi" w:hAnsiTheme="minorHAnsi"/>
                <w:szCs w:val="24"/>
              </w:rPr>
              <w:t>0 mm</w:t>
            </w:r>
          </w:p>
        </w:tc>
      </w:tr>
      <w:tr w:rsidR="00EC52C2" w14:paraId="2633172D" w14:textId="68182215" w:rsidTr="00EC52C2">
        <w:tc>
          <w:tcPr>
            <w:tcW w:w="1897" w:type="pct"/>
          </w:tcPr>
          <w:p w14:paraId="304AFFB0" w14:textId="5E8EF8B7" w:rsidR="00EC52C2" w:rsidRPr="009372B3" w:rsidRDefault="00EC52C2">
            <w:pPr>
              <w:spacing w:after="200" w:line="276" w:lineRule="auto"/>
              <w:rPr>
                <w:rFonts w:asciiTheme="minorHAnsi" w:hAnsiTheme="minorHAnsi"/>
                <w:szCs w:val="24"/>
              </w:rPr>
            </w:pPr>
            <w:r w:rsidRPr="009372B3">
              <w:rPr>
                <w:rFonts w:asciiTheme="minorHAnsi" w:hAnsiTheme="minorHAnsi"/>
                <w:szCs w:val="24"/>
              </w:rPr>
              <w:t>Horizontal misalignment</w:t>
            </w:r>
          </w:p>
        </w:tc>
        <w:tc>
          <w:tcPr>
            <w:tcW w:w="842" w:type="pct"/>
          </w:tcPr>
          <w:p w14:paraId="483FC852" w14:textId="7FF4ACFC" w:rsidR="00EC52C2" w:rsidRPr="009372B3" w:rsidRDefault="00EC52C2">
            <w:pPr>
              <w:spacing w:after="200" w:line="276" w:lineRule="auto"/>
              <w:rPr>
                <w:rFonts w:asciiTheme="minorHAnsi" w:hAnsiTheme="minorHAnsi"/>
                <w:szCs w:val="24"/>
              </w:rPr>
            </w:pPr>
            <w:r w:rsidRPr="009372B3">
              <w:rPr>
                <w:rFonts w:asciiTheme="minorHAnsi" w:hAnsiTheme="minorHAnsi"/>
                <w:szCs w:val="24"/>
              </w:rPr>
              <w:t>0</w:t>
            </w:r>
            <w:r>
              <w:rPr>
                <w:rFonts w:asciiTheme="minorHAnsi" w:hAnsiTheme="minorHAnsi"/>
                <w:szCs w:val="24"/>
              </w:rPr>
              <w:t xml:space="preserve"> mm</w:t>
            </w:r>
          </w:p>
        </w:tc>
        <w:tc>
          <w:tcPr>
            <w:tcW w:w="754" w:type="pct"/>
          </w:tcPr>
          <w:p w14:paraId="51F4D345" w14:textId="11DF6701" w:rsidR="00EC52C2" w:rsidRPr="009372B3" w:rsidRDefault="00EC52C2">
            <w:pPr>
              <w:spacing w:after="200" w:line="276" w:lineRule="auto"/>
              <w:rPr>
                <w:rFonts w:asciiTheme="minorHAnsi" w:hAnsiTheme="minorHAnsi"/>
                <w:szCs w:val="24"/>
              </w:rPr>
            </w:pPr>
            <w:r w:rsidRPr="009372B3">
              <w:rPr>
                <w:rFonts w:asciiTheme="minorHAnsi" w:hAnsiTheme="minorHAnsi"/>
                <w:szCs w:val="24"/>
              </w:rPr>
              <w:t>5 mm</w:t>
            </w:r>
          </w:p>
        </w:tc>
        <w:tc>
          <w:tcPr>
            <w:tcW w:w="754" w:type="pct"/>
          </w:tcPr>
          <w:p w14:paraId="643C684C" w14:textId="729546A7" w:rsidR="00EC52C2" w:rsidRPr="009372B3" w:rsidRDefault="00EC52C2">
            <w:pPr>
              <w:spacing w:after="200" w:line="276" w:lineRule="auto"/>
              <w:rPr>
                <w:rFonts w:asciiTheme="minorHAnsi" w:hAnsiTheme="minorHAnsi"/>
                <w:szCs w:val="24"/>
              </w:rPr>
            </w:pPr>
            <w:r>
              <w:rPr>
                <w:rFonts w:asciiTheme="minorHAnsi" w:hAnsiTheme="minorHAnsi"/>
                <w:szCs w:val="24"/>
              </w:rPr>
              <w:t>0 mm</w:t>
            </w:r>
          </w:p>
        </w:tc>
        <w:tc>
          <w:tcPr>
            <w:tcW w:w="753" w:type="pct"/>
          </w:tcPr>
          <w:p w14:paraId="00E060AA" w14:textId="498C0852" w:rsidR="00EC52C2" w:rsidRPr="009372B3" w:rsidRDefault="00EC52C2">
            <w:pPr>
              <w:spacing w:after="200" w:line="276" w:lineRule="auto"/>
              <w:rPr>
                <w:rFonts w:asciiTheme="minorHAnsi" w:hAnsiTheme="minorHAnsi"/>
                <w:szCs w:val="24"/>
              </w:rPr>
            </w:pPr>
            <w:r>
              <w:rPr>
                <w:rFonts w:asciiTheme="minorHAnsi" w:hAnsiTheme="minorHAnsi"/>
                <w:szCs w:val="24"/>
              </w:rPr>
              <w:t>0 mm</w:t>
            </w:r>
          </w:p>
        </w:tc>
      </w:tr>
    </w:tbl>
    <w:p w14:paraId="23CEDC11" w14:textId="2EBC2C02" w:rsidR="009758DB" w:rsidRDefault="008107C0">
      <w:pPr>
        <w:spacing w:after="200" w:line="276" w:lineRule="auto"/>
      </w:pPr>
      <w:r>
        <w:t>Table 17- Summary of accelerator limits</w:t>
      </w:r>
    </w:p>
    <w:p w14:paraId="61D4FF02" w14:textId="77777777" w:rsidR="003762EC" w:rsidRDefault="003762EC">
      <w:pPr>
        <w:spacing w:after="200" w:line="276" w:lineRule="auto"/>
      </w:pPr>
      <w:r>
        <w:br w:type="page"/>
      </w:r>
    </w:p>
    <w:tbl>
      <w:tblPr>
        <w:tblStyle w:val="TableGrid"/>
        <w:tblW w:w="5000" w:type="pct"/>
        <w:tblLook w:val="04A0" w:firstRow="1" w:lastRow="0" w:firstColumn="1" w:lastColumn="0" w:noHBand="0" w:noVBand="1"/>
      </w:tblPr>
      <w:tblGrid>
        <w:gridCol w:w="2905"/>
        <w:gridCol w:w="4353"/>
        <w:gridCol w:w="6657"/>
      </w:tblGrid>
      <w:tr w:rsidR="003762EC" w:rsidRPr="009372B3" w14:paraId="18AD660D" w14:textId="77777777" w:rsidTr="00BE2A20">
        <w:tc>
          <w:tcPr>
            <w:tcW w:w="5000" w:type="pct"/>
            <w:gridSpan w:val="3"/>
          </w:tcPr>
          <w:p w14:paraId="63E9B1E1" w14:textId="77777777" w:rsidR="003762EC" w:rsidRDefault="003762EC" w:rsidP="00672938">
            <w:pPr>
              <w:spacing w:after="200" w:line="276" w:lineRule="auto"/>
              <w:rPr>
                <w:rFonts w:asciiTheme="minorHAnsi" w:hAnsiTheme="minorHAnsi"/>
                <w:b/>
                <w:szCs w:val="24"/>
              </w:rPr>
            </w:pPr>
            <w:r>
              <w:rPr>
                <w:rFonts w:asciiTheme="minorHAnsi" w:hAnsiTheme="minorHAnsi"/>
                <w:b/>
                <w:szCs w:val="24"/>
              </w:rPr>
              <w:lastRenderedPageBreak/>
              <w:t xml:space="preserve">Rotor unbalance </w:t>
            </w:r>
          </w:p>
          <w:p w14:paraId="19BD9297" w14:textId="770B9B42" w:rsidR="00672938" w:rsidRPr="00672938" w:rsidRDefault="00672938" w:rsidP="00672938">
            <w:pPr>
              <w:spacing w:after="200" w:line="276" w:lineRule="auto"/>
              <w:rPr>
                <w:rFonts w:asciiTheme="minorHAnsi" w:hAnsiTheme="minorHAnsi"/>
                <w:szCs w:val="24"/>
              </w:rPr>
            </w:pPr>
            <w:r w:rsidRPr="00672938">
              <w:rPr>
                <w:rFonts w:asciiTheme="minorHAnsi" w:hAnsiTheme="minorHAnsi"/>
                <w:szCs w:val="24"/>
              </w:rPr>
              <w:t xml:space="preserve">The table summarizes </w:t>
            </w:r>
            <w:proofErr w:type="gramStart"/>
            <w:r w:rsidRPr="00672938">
              <w:rPr>
                <w:rFonts w:asciiTheme="minorHAnsi" w:hAnsiTheme="minorHAnsi"/>
                <w:szCs w:val="24"/>
              </w:rPr>
              <w:t>f</w:t>
            </w:r>
            <w:r>
              <w:rPr>
                <w:rFonts w:asciiTheme="minorHAnsi" w:hAnsiTheme="minorHAnsi"/>
                <w:szCs w:val="24"/>
              </w:rPr>
              <w:t>requencies which</w:t>
            </w:r>
            <w:proofErr w:type="gramEnd"/>
            <w:r>
              <w:rPr>
                <w:rFonts w:asciiTheme="minorHAnsi" w:hAnsiTheme="minorHAnsi"/>
                <w:szCs w:val="24"/>
              </w:rPr>
              <w:t xml:space="preserve"> may not coincide with rotor natural frequencies.</w:t>
            </w:r>
          </w:p>
        </w:tc>
      </w:tr>
      <w:tr w:rsidR="00BE2A20" w:rsidRPr="00FF31E6" w14:paraId="5B0DA10F" w14:textId="77777777" w:rsidTr="00BE2A20">
        <w:tc>
          <w:tcPr>
            <w:tcW w:w="1044" w:type="pct"/>
          </w:tcPr>
          <w:p w14:paraId="4F30C73B" w14:textId="4388A60E" w:rsidR="00BE2A20" w:rsidRPr="00FF31E6" w:rsidRDefault="00BE2A20" w:rsidP="003762EC">
            <w:pPr>
              <w:spacing w:after="200" w:line="276" w:lineRule="auto"/>
              <w:rPr>
                <w:rFonts w:asciiTheme="minorHAnsi" w:hAnsiTheme="minorHAnsi"/>
                <w:b/>
                <w:szCs w:val="24"/>
              </w:rPr>
            </w:pPr>
            <w:r w:rsidRPr="00FF31E6">
              <w:rPr>
                <w:rFonts w:asciiTheme="minorHAnsi" w:hAnsiTheme="minorHAnsi"/>
                <w:b/>
                <w:szCs w:val="24"/>
              </w:rPr>
              <w:t xml:space="preserve">Nominal </w:t>
            </w:r>
            <w:r>
              <w:rPr>
                <w:rFonts w:asciiTheme="minorHAnsi" w:hAnsiTheme="minorHAnsi"/>
                <w:b/>
                <w:szCs w:val="24"/>
              </w:rPr>
              <w:t>frequency</w:t>
            </w:r>
          </w:p>
        </w:tc>
        <w:tc>
          <w:tcPr>
            <w:tcW w:w="1564" w:type="pct"/>
          </w:tcPr>
          <w:p w14:paraId="1D57F95A" w14:textId="5E07C939" w:rsidR="00BE2A20" w:rsidRPr="00FF31E6" w:rsidRDefault="00BE2A20" w:rsidP="003762EC">
            <w:pPr>
              <w:spacing w:after="200" w:line="276" w:lineRule="auto"/>
              <w:rPr>
                <w:rFonts w:asciiTheme="minorHAnsi" w:hAnsiTheme="minorHAnsi"/>
                <w:b/>
                <w:szCs w:val="24"/>
              </w:rPr>
            </w:pPr>
            <w:r>
              <w:rPr>
                <w:rFonts w:asciiTheme="minorHAnsi" w:hAnsiTheme="minorHAnsi"/>
                <w:b/>
                <w:szCs w:val="24"/>
              </w:rPr>
              <w:t>Two times nominal frequency</w:t>
            </w:r>
          </w:p>
        </w:tc>
        <w:tc>
          <w:tcPr>
            <w:tcW w:w="2392" w:type="pct"/>
          </w:tcPr>
          <w:p w14:paraId="5305C025" w14:textId="0763DE52" w:rsidR="00BE2A20" w:rsidRPr="00FF31E6" w:rsidRDefault="00BE2A20" w:rsidP="003762EC">
            <w:pPr>
              <w:spacing w:after="200" w:line="276" w:lineRule="auto"/>
              <w:rPr>
                <w:rFonts w:asciiTheme="minorHAnsi" w:hAnsiTheme="minorHAnsi"/>
                <w:b/>
                <w:szCs w:val="24"/>
              </w:rPr>
            </w:pPr>
            <w:r>
              <w:rPr>
                <w:rFonts w:asciiTheme="minorHAnsi" w:hAnsiTheme="minorHAnsi"/>
                <w:b/>
                <w:szCs w:val="24"/>
              </w:rPr>
              <w:t>Nominal frequency times number of pole pairs</w:t>
            </w:r>
          </w:p>
        </w:tc>
      </w:tr>
      <w:tr w:rsidR="00BE2A20" w:rsidRPr="009372B3" w14:paraId="176A7A56" w14:textId="77777777" w:rsidTr="00BE2A20">
        <w:tc>
          <w:tcPr>
            <w:tcW w:w="1044" w:type="pct"/>
          </w:tcPr>
          <w:p w14:paraId="34E89E75" w14:textId="061BC539" w:rsidR="00BE2A20" w:rsidRPr="009372B3" w:rsidRDefault="00BE2A20" w:rsidP="003762EC">
            <w:pPr>
              <w:spacing w:after="200" w:line="276" w:lineRule="auto"/>
              <w:rPr>
                <w:rFonts w:asciiTheme="minorHAnsi" w:hAnsiTheme="minorHAnsi"/>
                <w:szCs w:val="24"/>
              </w:rPr>
            </w:pPr>
            <w:r>
              <w:rPr>
                <w:rFonts w:asciiTheme="minorHAnsi" w:hAnsiTheme="minorHAnsi"/>
                <w:szCs w:val="24"/>
              </w:rPr>
              <w:t>0,3-0,5 Hz</w:t>
            </w:r>
          </w:p>
        </w:tc>
        <w:tc>
          <w:tcPr>
            <w:tcW w:w="1564" w:type="pct"/>
          </w:tcPr>
          <w:p w14:paraId="5B13B875" w14:textId="0B041B27" w:rsidR="00BE2A20" w:rsidRPr="009372B3" w:rsidRDefault="00BE2A20" w:rsidP="003762EC">
            <w:pPr>
              <w:spacing w:after="200" w:line="276" w:lineRule="auto"/>
              <w:rPr>
                <w:rFonts w:asciiTheme="minorHAnsi" w:hAnsiTheme="minorHAnsi"/>
                <w:szCs w:val="24"/>
              </w:rPr>
            </w:pPr>
            <w:r>
              <w:rPr>
                <w:rFonts w:asciiTheme="minorHAnsi" w:hAnsiTheme="minorHAnsi"/>
                <w:szCs w:val="24"/>
              </w:rPr>
              <w:t>0,6-1,0 Hz</w:t>
            </w:r>
          </w:p>
        </w:tc>
        <w:tc>
          <w:tcPr>
            <w:tcW w:w="2392" w:type="pct"/>
          </w:tcPr>
          <w:p w14:paraId="1E98450F" w14:textId="52FCB9E4" w:rsidR="00BE2A20" w:rsidRPr="009372B3" w:rsidRDefault="00BE2A20" w:rsidP="003762EC">
            <w:pPr>
              <w:spacing w:after="200" w:line="276" w:lineRule="auto"/>
              <w:rPr>
                <w:rFonts w:asciiTheme="minorHAnsi" w:hAnsiTheme="minorHAnsi"/>
                <w:szCs w:val="24"/>
              </w:rPr>
            </w:pPr>
            <w:r>
              <w:rPr>
                <w:rFonts w:asciiTheme="minorHAnsi" w:hAnsiTheme="minorHAnsi"/>
                <w:szCs w:val="24"/>
              </w:rPr>
              <w:t>13 Hz-20 Hz</w:t>
            </w:r>
          </w:p>
        </w:tc>
      </w:tr>
    </w:tbl>
    <w:p w14:paraId="2B0B8D30" w14:textId="03F10C9E" w:rsidR="009758DB" w:rsidRDefault="008107C0">
      <w:pPr>
        <w:spacing w:after="200" w:line="276" w:lineRule="auto"/>
      </w:pPr>
      <w:r>
        <w:t xml:space="preserve">Table 18- Summary of </w:t>
      </w:r>
      <w:proofErr w:type="gramStart"/>
      <w:r>
        <w:t>frequencies which</w:t>
      </w:r>
      <w:proofErr w:type="gramEnd"/>
      <w:r>
        <w:t xml:space="preserve"> should not coincide with rotor natural frequencies at normal operation.</w:t>
      </w:r>
    </w:p>
    <w:p w14:paraId="1D7FC3C7" w14:textId="63BF396B" w:rsidR="00BE2A20" w:rsidRDefault="00BE2A20">
      <w:pPr>
        <w:spacing w:after="200" w:line="276" w:lineRule="auto"/>
      </w:pPr>
      <w:r>
        <w:br w:type="page"/>
      </w:r>
    </w:p>
    <w:p w14:paraId="39772281" w14:textId="77777777" w:rsidR="00471ED6" w:rsidRDefault="00471ED6">
      <w:pPr>
        <w:spacing w:after="200" w:line="276" w:lineRule="auto"/>
      </w:pPr>
    </w:p>
    <w:p w14:paraId="46D8D872" w14:textId="41AD46B6" w:rsidR="00471ED6" w:rsidRDefault="00471ED6" w:rsidP="00513242">
      <w:pPr>
        <w:pStyle w:val="Heading2"/>
      </w:pPr>
      <w:bookmarkStart w:id="21" w:name="_Toc330732300"/>
      <w:r>
        <w:t xml:space="preserve">Operation </w:t>
      </w:r>
      <w:r w:rsidR="00513242">
        <w:t>with</w:t>
      </w:r>
      <w:r>
        <w:t xml:space="preserve"> half helium blower capacity and half beam current</w:t>
      </w:r>
      <w:bookmarkEnd w:id="21"/>
    </w:p>
    <w:p w14:paraId="4C2BAC33" w14:textId="427A060E" w:rsidR="00A5750A" w:rsidRPr="00A5750A" w:rsidRDefault="00A5750A" w:rsidP="00A5750A">
      <w:r>
        <w:t>Only values changed with respect to nominal operation are specified.</w:t>
      </w:r>
    </w:p>
    <w:tbl>
      <w:tblPr>
        <w:tblStyle w:val="TableGrid"/>
        <w:tblW w:w="0" w:type="auto"/>
        <w:tblLook w:val="04A0" w:firstRow="1" w:lastRow="0" w:firstColumn="1" w:lastColumn="0" w:noHBand="0" w:noVBand="1"/>
      </w:tblPr>
      <w:tblGrid>
        <w:gridCol w:w="1380"/>
        <w:gridCol w:w="1277"/>
        <w:gridCol w:w="1146"/>
        <w:gridCol w:w="1579"/>
        <w:gridCol w:w="1744"/>
        <w:gridCol w:w="1829"/>
        <w:gridCol w:w="1344"/>
        <w:gridCol w:w="1893"/>
        <w:gridCol w:w="1723"/>
      </w:tblGrid>
      <w:tr w:rsidR="00471ED6" w14:paraId="1646916F" w14:textId="77777777" w:rsidTr="00924D75">
        <w:tc>
          <w:tcPr>
            <w:tcW w:w="0" w:type="auto"/>
          </w:tcPr>
          <w:p w14:paraId="07F465AF"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Entity</w:t>
            </w:r>
          </w:p>
        </w:tc>
        <w:tc>
          <w:tcPr>
            <w:tcW w:w="0" w:type="auto"/>
          </w:tcPr>
          <w:p w14:paraId="45ED9D00"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Nominal value</w:t>
            </w:r>
          </w:p>
        </w:tc>
        <w:tc>
          <w:tcPr>
            <w:tcW w:w="0" w:type="auto"/>
          </w:tcPr>
          <w:p w14:paraId="47ACEC34"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Warning limit</w:t>
            </w:r>
          </w:p>
        </w:tc>
        <w:tc>
          <w:tcPr>
            <w:tcW w:w="0" w:type="auto"/>
          </w:tcPr>
          <w:p w14:paraId="4FEE739C"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Warning limit maximum delay</w:t>
            </w:r>
          </w:p>
        </w:tc>
        <w:tc>
          <w:tcPr>
            <w:tcW w:w="0" w:type="auto"/>
          </w:tcPr>
          <w:p w14:paraId="09D61705"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Machine protection system trip limit</w:t>
            </w:r>
          </w:p>
        </w:tc>
        <w:tc>
          <w:tcPr>
            <w:tcW w:w="0" w:type="auto"/>
          </w:tcPr>
          <w:p w14:paraId="753DCB24"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 xml:space="preserve">Machine protection trip </w:t>
            </w:r>
            <w:proofErr w:type="gramStart"/>
            <w:r w:rsidRPr="00C27304">
              <w:rPr>
                <w:rFonts w:asciiTheme="minorHAnsi" w:hAnsiTheme="minorHAnsi"/>
                <w:szCs w:val="24"/>
              </w:rPr>
              <w:t>maximum  delay</w:t>
            </w:r>
            <w:proofErr w:type="gramEnd"/>
          </w:p>
        </w:tc>
        <w:tc>
          <w:tcPr>
            <w:tcW w:w="0" w:type="auto"/>
          </w:tcPr>
          <w:p w14:paraId="5EA72A59"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Target safety system trip limit</w:t>
            </w:r>
          </w:p>
        </w:tc>
        <w:tc>
          <w:tcPr>
            <w:tcW w:w="0" w:type="auto"/>
          </w:tcPr>
          <w:p w14:paraId="4E10855A"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Target safety system trip limit maximum delay</w:t>
            </w:r>
          </w:p>
        </w:tc>
        <w:tc>
          <w:tcPr>
            <w:tcW w:w="0" w:type="auto"/>
          </w:tcPr>
          <w:p w14:paraId="6AD8B28C"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Passive limiting device such as safety valve limit</w:t>
            </w:r>
          </w:p>
        </w:tc>
      </w:tr>
      <w:tr w:rsidR="00471ED6" w14:paraId="70391682" w14:textId="77777777" w:rsidTr="00924D75">
        <w:tc>
          <w:tcPr>
            <w:tcW w:w="0" w:type="auto"/>
          </w:tcPr>
          <w:p w14:paraId="192D05A6"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 xml:space="preserve">High helium </w:t>
            </w:r>
            <w:proofErr w:type="spellStart"/>
            <w:r w:rsidRPr="00C27304">
              <w:rPr>
                <w:rFonts w:asciiTheme="minorHAnsi" w:hAnsiTheme="minorHAnsi"/>
                <w:szCs w:val="24"/>
              </w:rPr>
              <w:t>massflow</w:t>
            </w:r>
            <w:proofErr w:type="spellEnd"/>
          </w:p>
        </w:tc>
        <w:tc>
          <w:tcPr>
            <w:tcW w:w="0" w:type="auto"/>
          </w:tcPr>
          <w:p w14:paraId="6F3E6F1E" w14:textId="406DF830"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1,5 kg/s</w:t>
            </w:r>
          </w:p>
        </w:tc>
        <w:tc>
          <w:tcPr>
            <w:tcW w:w="0" w:type="auto"/>
          </w:tcPr>
          <w:p w14:paraId="4939CC7B" w14:textId="5525E1FF"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1,6 kg/s</w:t>
            </w:r>
          </w:p>
        </w:tc>
        <w:tc>
          <w:tcPr>
            <w:tcW w:w="0" w:type="auto"/>
          </w:tcPr>
          <w:p w14:paraId="49666AD1"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1 s</w:t>
            </w:r>
          </w:p>
        </w:tc>
        <w:tc>
          <w:tcPr>
            <w:tcW w:w="0" w:type="auto"/>
          </w:tcPr>
          <w:p w14:paraId="791CAF7C" w14:textId="55D697A6"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1,8 kg/s</w:t>
            </w:r>
          </w:p>
        </w:tc>
        <w:tc>
          <w:tcPr>
            <w:tcW w:w="0" w:type="auto"/>
          </w:tcPr>
          <w:p w14:paraId="5C8526E6"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5 s</w:t>
            </w:r>
          </w:p>
        </w:tc>
        <w:tc>
          <w:tcPr>
            <w:tcW w:w="0" w:type="auto"/>
          </w:tcPr>
          <w:p w14:paraId="7B323352"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w:t>
            </w:r>
          </w:p>
        </w:tc>
        <w:tc>
          <w:tcPr>
            <w:tcW w:w="0" w:type="auto"/>
          </w:tcPr>
          <w:p w14:paraId="4FE7D4F6"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w:t>
            </w:r>
          </w:p>
        </w:tc>
        <w:tc>
          <w:tcPr>
            <w:tcW w:w="0" w:type="auto"/>
          </w:tcPr>
          <w:p w14:paraId="0BE1CB18"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w:t>
            </w:r>
          </w:p>
        </w:tc>
      </w:tr>
      <w:tr w:rsidR="00471ED6" w14:paraId="24FFBE39" w14:textId="77777777" w:rsidTr="00924D75">
        <w:tc>
          <w:tcPr>
            <w:tcW w:w="0" w:type="auto"/>
          </w:tcPr>
          <w:p w14:paraId="59215B4E"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 xml:space="preserve">Low helium </w:t>
            </w:r>
            <w:proofErr w:type="spellStart"/>
            <w:r w:rsidRPr="00C27304">
              <w:rPr>
                <w:rFonts w:asciiTheme="minorHAnsi" w:hAnsiTheme="minorHAnsi"/>
                <w:szCs w:val="24"/>
              </w:rPr>
              <w:t>massflow</w:t>
            </w:r>
            <w:proofErr w:type="spellEnd"/>
          </w:p>
        </w:tc>
        <w:tc>
          <w:tcPr>
            <w:tcW w:w="0" w:type="auto"/>
          </w:tcPr>
          <w:p w14:paraId="6FB8B6B2" w14:textId="38549945"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1,5 kg/s</w:t>
            </w:r>
          </w:p>
        </w:tc>
        <w:tc>
          <w:tcPr>
            <w:tcW w:w="0" w:type="auto"/>
          </w:tcPr>
          <w:p w14:paraId="1C45B211" w14:textId="3F69A34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1,4 kg/s</w:t>
            </w:r>
          </w:p>
        </w:tc>
        <w:tc>
          <w:tcPr>
            <w:tcW w:w="0" w:type="auto"/>
          </w:tcPr>
          <w:p w14:paraId="38CD0321"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1 s</w:t>
            </w:r>
          </w:p>
        </w:tc>
        <w:tc>
          <w:tcPr>
            <w:tcW w:w="0" w:type="auto"/>
          </w:tcPr>
          <w:p w14:paraId="2BFDD15F" w14:textId="54AB8F34"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1,2 kg/s</w:t>
            </w:r>
          </w:p>
        </w:tc>
        <w:tc>
          <w:tcPr>
            <w:tcW w:w="0" w:type="auto"/>
          </w:tcPr>
          <w:p w14:paraId="4355EED2"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5 s</w:t>
            </w:r>
          </w:p>
        </w:tc>
        <w:tc>
          <w:tcPr>
            <w:tcW w:w="0" w:type="auto"/>
          </w:tcPr>
          <w:p w14:paraId="52B7C8CD" w14:textId="0E601259"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1 kg/s</w:t>
            </w:r>
          </w:p>
        </w:tc>
        <w:tc>
          <w:tcPr>
            <w:tcW w:w="0" w:type="auto"/>
          </w:tcPr>
          <w:p w14:paraId="6F9F4A7E"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10 s</w:t>
            </w:r>
          </w:p>
        </w:tc>
        <w:tc>
          <w:tcPr>
            <w:tcW w:w="0" w:type="auto"/>
          </w:tcPr>
          <w:p w14:paraId="4CF9C4CD" w14:textId="77777777" w:rsidR="00471ED6" w:rsidRPr="00C27304" w:rsidRDefault="00471ED6" w:rsidP="00924D75">
            <w:pPr>
              <w:spacing w:after="200" w:line="276" w:lineRule="auto"/>
              <w:rPr>
                <w:rFonts w:asciiTheme="minorHAnsi" w:hAnsiTheme="minorHAnsi"/>
                <w:szCs w:val="24"/>
              </w:rPr>
            </w:pPr>
            <w:r w:rsidRPr="00C27304">
              <w:rPr>
                <w:rFonts w:asciiTheme="minorHAnsi" w:hAnsiTheme="minorHAnsi"/>
                <w:szCs w:val="24"/>
              </w:rPr>
              <w:t>-</w:t>
            </w:r>
          </w:p>
        </w:tc>
      </w:tr>
      <w:tr w:rsidR="00513242" w:rsidRPr="00ED6578" w14:paraId="5F1A8A08" w14:textId="77777777" w:rsidTr="00513242">
        <w:tc>
          <w:tcPr>
            <w:tcW w:w="0" w:type="auto"/>
          </w:tcPr>
          <w:p w14:paraId="06DD68E9" w14:textId="77777777" w:rsidR="00513242" w:rsidRPr="00ED6578" w:rsidRDefault="00513242" w:rsidP="00902EC0">
            <w:pPr>
              <w:spacing w:after="200" w:line="276" w:lineRule="auto"/>
              <w:rPr>
                <w:rFonts w:asciiTheme="minorHAnsi" w:hAnsiTheme="minorHAnsi"/>
                <w:szCs w:val="24"/>
              </w:rPr>
            </w:pPr>
            <w:r>
              <w:rPr>
                <w:rFonts w:asciiTheme="minorHAnsi" w:hAnsiTheme="minorHAnsi"/>
                <w:szCs w:val="24"/>
              </w:rPr>
              <w:t>Beam current density</w:t>
            </w:r>
          </w:p>
        </w:tc>
        <w:tc>
          <w:tcPr>
            <w:tcW w:w="0" w:type="auto"/>
          </w:tcPr>
          <w:p w14:paraId="770E6106" w14:textId="023A7334" w:rsidR="00513242" w:rsidRPr="00ED6578" w:rsidRDefault="00F27DE7" w:rsidP="00902EC0">
            <w:pPr>
              <w:spacing w:after="200" w:line="276" w:lineRule="auto"/>
              <w:rPr>
                <w:rFonts w:asciiTheme="minorHAnsi" w:hAnsiTheme="minorHAnsi"/>
                <w:szCs w:val="24"/>
              </w:rPr>
            </w:pPr>
            <w:r>
              <w:rPr>
                <w:rFonts w:asciiTheme="minorHAnsi" w:hAnsiTheme="minorHAnsi"/>
                <w:szCs w:val="24"/>
              </w:rPr>
              <w:t>28</w:t>
            </w:r>
            <w:r w:rsidR="00513242">
              <w:rPr>
                <w:rFonts w:asciiTheme="minorHAnsi" w:hAnsiTheme="minorHAnsi"/>
                <w:szCs w:val="24"/>
              </w:rPr>
              <w:t>uA/cm</w:t>
            </w:r>
            <w:r w:rsidR="00513242">
              <w:rPr>
                <w:rFonts w:asciiTheme="minorHAnsi" w:hAnsiTheme="minorHAnsi"/>
                <w:szCs w:val="24"/>
                <w:vertAlign w:val="superscript"/>
              </w:rPr>
              <w:t>2</w:t>
            </w:r>
          </w:p>
        </w:tc>
        <w:tc>
          <w:tcPr>
            <w:tcW w:w="0" w:type="auto"/>
          </w:tcPr>
          <w:p w14:paraId="7DAD0DB9" w14:textId="70975120" w:rsidR="00513242" w:rsidRPr="00ED6578" w:rsidRDefault="0084132E" w:rsidP="00902EC0">
            <w:pPr>
              <w:spacing w:after="200" w:line="276" w:lineRule="auto"/>
              <w:rPr>
                <w:rFonts w:asciiTheme="minorHAnsi" w:hAnsiTheme="minorHAnsi"/>
                <w:szCs w:val="24"/>
              </w:rPr>
            </w:pPr>
            <w:r>
              <w:rPr>
                <w:rFonts w:asciiTheme="minorHAnsi" w:hAnsiTheme="minorHAnsi"/>
                <w:szCs w:val="24"/>
              </w:rPr>
              <w:t>-</w:t>
            </w:r>
          </w:p>
        </w:tc>
        <w:tc>
          <w:tcPr>
            <w:tcW w:w="0" w:type="auto"/>
          </w:tcPr>
          <w:p w14:paraId="72F47DCC" w14:textId="78102634" w:rsidR="00513242" w:rsidRPr="00ED6578" w:rsidRDefault="0084132E" w:rsidP="00902EC0">
            <w:pPr>
              <w:spacing w:after="200" w:line="276" w:lineRule="auto"/>
              <w:rPr>
                <w:rFonts w:asciiTheme="minorHAnsi" w:hAnsiTheme="minorHAnsi"/>
                <w:szCs w:val="24"/>
              </w:rPr>
            </w:pPr>
            <w:r>
              <w:rPr>
                <w:rFonts w:asciiTheme="minorHAnsi" w:hAnsiTheme="minorHAnsi"/>
                <w:szCs w:val="24"/>
              </w:rPr>
              <w:t>-</w:t>
            </w:r>
          </w:p>
        </w:tc>
        <w:tc>
          <w:tcPr>
            <w:tcW w:w="0" w:type="auto"/>
          </w:tcPr>
          <w:p w14:paraId="288AE43C" w14:textId="324DBED4" w:rsidR="00513242" w:rsidRPr="00ED6578" w:rsidRDefault="00F27DE7" w:rsidP="00902EC0">
            <w:pPr>
              <w:spacing w:after="200" w:line="276" w:lineRule="auto"/>
              <w:rPr>
                <w:rFonts w:asciiTheme="minorHAnsi" w:hAnsiTheme="minorHAnsi"/>
                <w:szCs w:val="24"/>
              </w:rPr>
            </w:pPr>
            <w:r>
              <w:rPr>
                <w:rFonts w:asciiTheme="minorHAnsi" w:hAnsiTheme="minorHAnsi"/>
                <w:szCs w:val="24"/>
              </w:rPr>
              <w:t>36</w:t>
            </w:r>
            <w:r w:rsidR="00513242">
              <w:rPr>
                <w:rFonts w:asciiTheme="minorHAnsi" w:hAnsiTheme="minorHAnsi"/>
                <w:szCs w:val="24"/>
              </w:rPr>
              <w:t>uA/cm</w:t>
            </w:r>
            <w:r w:rsidR="00513242">
              <w:rPr>
                <w:rFonts w:asciiTheme="minorHAnsi" w:hAnsiTheme="minorHAnsi"/>
                <w:szCs w:val="24"/>
                <w:vertAlign w:val="superscript"/>
              </w:rPr>
              <w:t>2</w:t>
            </w:r>
          </w:p>
        </w:tc>
        <w:tc>
          <w:tcPr>
            <w:tcW w:w="0" w:type="auto"/>
          </w:tcPr>
          <w:p w14:paraId="7362A5A4" w14:textId="1E969EF1" w:rsidR="00513242" w:rsidRPr="00ED6578" w:rsidRDefault="0084132E" w:rsidP="00902EC0">
            <w:pPr>
              <w:spacing w:after="200" w:line="276" w:lineRule="auto"/>
              <w:rPr>
                <w:rFonts w:asciiTheme="minorHAnsi" w:hAnsiTheme="minorHAnsi"/>
                <w:szCs w:val="24"/>
              </w:rPr>
            </w:pPr>
            <w:r>
              <w:rPr>
                <w:rFonts w:asciiTheme="minorHAnsi" w:hAnsiTheme="minorHAnsi"/>
                <w:szCs w:val="24"/>
              </w:rPr>
              <w:t>-</w:t>
            </w:r>
          </w:p>
        </w:tc>
        <w:tc>
          <w:tcPr>
            <w:tcW w:w="0" w:type="auto"/>
          </w:tcPr>
          <w:p w14:paraId="2A79683C" w14:textId="135C3562" w:rsidR="00513242" w:rsidRPr="00ED6578" w:rsidRDefault="0084132E" w:rsidP="00902EC0">
            <w:pPr>
              <w:spacing w:after="200" w:line="276" w:lineRule="auto"/>
              <w:rPr>
                <w:rFonts w:asciiTheme="minorHAnsi" w:hAnsiTheme="minorHAnsi"/>
                <w:szCs w:val="24"/>
              </w:rPr>
            </w:pPr>
            <w:r>
              <w:rPr>
                <w:rFonts w:asciiTheme="minorHAnsi" w:hAnsiTheme="minorHAnsi"/>
                <w:szCs w:val="24"/>
              </w:rPr>
              <w:t>-</w:t>
            </w:r>
          </w:p>
        </w:tc>
        <w:tc>
          <w:tcPr>
            <w:tcW w:w="0" w:type="auto"/>
          </w:tcPr>
          <w:p w14:paraId="0EA08FC1" w14:textId="53789C0F" w:rsidR="00513242" w:rsidRPr="00ED6578" w:rsidRDefault="0084132E" w:rsidP="00902EC0">
            <w:pPr>
              <w:spacing w:after="200" w:line="276" w:lineRule="auto"/>
              <w:rPr>
                <w:rFonts w:asciiTheme="minorHAnsi" w:hAnsiTheme="minorHAnsi"/>
                <w:szCs w:val="24"/>
              </w:rPr>
            </w:pPr>
            <w:r>
              <w:rPr>
                <w:rFonts w:asciiTheme="minorHAnsi" w:hAnsiTheme="minorHAnsi"/>
                <w:szCs w:val="24"/>
              </w:rPr>
              <w:t>-</w:t>
            </w:r>
          </w:p>
        </w:tc>
        <w:tc>
          <w:tcPr>
            <w:tcW w:w="0" w:type="auto"/>
          </w:tcPr>
          <w:p w14:paraId="40B79D4E" w14:textId="5507D2C6" w:rsidR="00513242" w:rsidRPr="00ED6578" w:rsidRDefault="0084132E" w:rsidP="00902EC0">
            <w:pPr>
              <w:spacing w:after="200" w:line="276" w:lineRule="auto"/>
              <w:rPr>
                <w:rFonts w:asciiTheme="minorHAnsi" w:hAnsiTheme="minorHAnsi"/>
                <w:szCs w:val="24"/>
              </w:rPr>
            </w:pPr>
            <w:r>
              <w:rPr>
                <w:rFonts w:asciiTheme="minorHAnsi" w:hAnsiTheme="minorHAnsi"/>
                <w:szCs w:val="24"/>
              </w:rPr>
              <w:t>-</w:t>
            </w:r>
          </w:p>
        </w:tc>
      </w:tr>
    </w:tbl>
    <w:p w14:paraId="0D8DB768" w14:textId="500F6505" w:rsidR="00A5750A" w:rsidRDefault="008107C0">
      <w:pPr>
        <w:spacing w:after="200" w:line="276" w:lineRule="auto"/>
      </w:pPr>
      <w:r>
        <w:t>Table 19- limits related to operation with one of two blowers</w:t>
      </w:r>
    </w:p>
    <w:p w14:paraId="6A7C0D9F" w14:textId="6CC2191E" w:rsidR="00924D75" w:rsidRDefault="00A5750A">
      <w:pPr>
        <w:spacing w:after="200" w:line="276" w:lineRule="auto"/>
      </w:pPr>
      <w:r>
        <w:br w:type="page"/>
      </w:r>
    </w:p>
    <w:p w14:paraId="2240E2B0" w14:textId="23A64A47" w:rsidR="00436036" w:rsidRDefault="00C1742D" w:rsidP="00EB18F3">
      <w:pPr>
        <w:pStyle w:val="Heading2"/>
        <w:ind w:left="992" w:hanging="992"/>
      </w:pPr>
      <w:bookmarkStart w:id="22" w:name="_Toc330732301"/>
      <w:r>
        <w:lastRenderedPageBreak/>
        <w:t>Operation at 500 MeV</w:t>
      </w:r>
      <w:bookmarkEnd w:id="22"/>
      <w:r>
        <w:t xml:space="preserve"> </w:t>
      </w:r>
    </w:p>
    <w:p w14:paraId="2E455068" w14:textId="33963D5D" w:rsidR="00436036" w:rsidRDefault="00436036">
      <w:pPr>
        <w:spacing w:after="200" w:line="276" w:lineRule="auto"/>
      </w:pPr>
      <w:r>
        <w:t>Operational limits for this operating mode are not yet defined.</w:t>
      </w:r>
    </w:p>
    <w:p w14:paraId="3D7C46C2" w14:textId="77777777" w:rsidR="00EB18F3" w:rsidRDefault="00EB18F3">
      <w:pPr>
        <w:spacing w:after="200" w:line="276" w:lineRule="auto"/>
        <w:sectPr w:rsidR="00EB18F3" w:rsidSect="0010211A">
          <w:pgSz w:w="16840" w:h="11900" w:orient="landscape" w:code="9"/>
          <w:pgMar w:top="1701" w:right="1701" w:bottom="1440" w:left="1440" w:header="731" w:footer="731" w:gutter="0"/>
          <w:cols w:space="708"/>
          <w:titlePg/>
          <w:docGrid w:linePitch="360"/>
        </w:sectPr>
      </w:pPr>
    </w:p>
    <w:p w14:paraId="61C5D165" w14:textId="084CF23F" w:rsidR="006D466F" w:rsidRDefault="006D466F">
      <w:pPr>
        <w:spacing w:after="200" w:line="276" w:lineRule="auto"/>
      </w:pPr>
    </w:p>
    <w:p w14:paraId="6C35EFDC" w14:textId="77777777" w:rsidR="006D466F" w:rsidRDefault="006D466F" w:rsidP="00590145"/>
    <w:p w14:paraId="56DF329B" w14:textId="77777777" w:rsidR="00590145" w:rsidRDefault="00590145" w:rsidP="00590145">
      <w:pPr>
        <w:pStyle w:val="Heading1"/>
      </w:pPr>
      <w:bookmarkStart w:id="23" w:name="_Toc330732302"/>
      <w:r>
        <w:t>references</w:t>
      </w:r>
      <w:bookmarkEnd w:id="23"/>
    </w:p>
    <w:p w14:paraId="1BB7614A" w14:textId="1DD1559F" w:rsidR="00DE6CA2" w:rsidRDefault="005B52F6" w:rsidP="00590145">
      <w:pPr>
        <w:pStyle w:val="ListParagraph"/>
        <w:numPr>
          <w:ilvl w:val="0"/>
          <w:numId w:val="16"/>
        </w:numPr>
      </w:pPr>
      <w:bookmarkStart w:id="24" w:name="_Ref335392814"/>
      <w:r>
        <w:t>ESS-0051595 AA3 Accident Analysis report loss of Target Wheel cooling during beam on Target</w:t>
      </w:r>
      <w:bookmarkEnd w:id="24"/>
    </w:p>
    <w:p w14:paraId="547AC700" w14:textId="46E01709" w:rsidR="00DE6CA2" w:rsidRDefault="005B52F6" w:rsidP="00C11E3A">
      <w:pPr>
        <w:pStyle w:val="ListParagraph"/>
        <w:numPr>
          <w:ilvl w:val="0"/>
          <w:numId w:val="16"/>
        </w:numPr>
      </w:pPr>
      <w:bookmarkStart w:id="25" w:name="_Ref335393701"/>
      <w:r>
        <w:t xml:space="preserve">ESS-0037038 </w:t>
      </w:r>
      <w:r w:rsidR="000E1FBC">
        <w:t>Design Basis for</w:t>
      </w:r>
      <w:r>
        <w:t xml:space="preserve"> Target Wheel, drive and shaft</w:t>
      </w:r>
      <w:bookmarkEnd w:id="25"/>
    </w:p>
    <w:p w14:paraId="087B73A3" w14:textId="77777777" w:rsidR="00DE6CA2" w:rsidRDefault="005B52F6" w:rsidP="00C11E3A">
      <w:pPr>
        <w:pStyle w:val="ListParagraph"/>
        <w:numPr>
          <w:ilvl w:val="0"/>
          <w:numId w:val="16"/>
        </w:numPr>
      </w:pPr>
      <w:bookmarkStart w:id="26" w:name="_Ref335392762"/>
      <w:r>
        <w:t>ESS-004</w:t>
      </w:r>
      <w:r w:rsidR="00FD125F">
        <w:t>9507 Simplified E</w:t>
      </w:r>
      <w:r>
        <w:t>st</w:t>
      </w:r>
      <w:r w:rsidR="00FD125F">
        <w:t>i</w:t>
      </w:r>
      <w:r>
        <w:t>mates of limits for pilot TSS</w:t>
      </w:r>
      <w:bookmarkEnd w:id="26"/>
    </w:p>
    <w:p w14:paraId="1B62A501" w14:textId="13918A7A" w:rsidR="00420F6A" w:rsidRDefault="00420F6A" w:rsidP="00C11E3A">
      <w:pPr>
        <w:pStyle w:val="ListParagraph"/>
        <w:numPr>
          <w:ilvl w:val="0"/>
          <w:numId w:val="16"/>
        </w:numPr>
      </w:pPr>
      <w:bookmarkStart w:id="27" w:name="_Ref335391879"/>
      <w:r>
        <w:t>ESS-0003356 Fatigue assessment of the wheel</w:t>
      </w:r>
      <w:bookmarkEnd w:id="27"/>
    </w:p>
    <w:p w14:paraId="517A2631" w14:textId="23CF43BB" w:rsidR="00DE6CA2" w:rsidRDefault="00DE6CA2" w:rsidP="00C11E3A">
      <w:pPr>
        <w:pStyle w:val="ListParagraph"/>
        <w:numPr>
          <w:ilvl w:val="0"/>
          <w:numId w:val="16"/>
        </w:numPr>
      </w:pPr>
      <w:bookmarkStart w:id="28" w:name="_Ref335391653"/>
      <w:r>
        <w:t>ESS-0034495 Design beam footprints for the Target- Accelerator interface</w:t>
      </w:r>
      <w:bookmarkEnd w:id="28"/>
    </w:p>
    <w:p w14:paraId="77F961D6" w14:textId="61052085" w:rsidR="00DE6CA2" w:rsidRDefault="00DE6CA2" w:rsidP="00DE6CA2">
      <w:pPr>
        <w:pStyle w:val="ListParagraph"/>
        <w:numPr>
          <w:ilvl w:val="0"/>
          <w:numId w:val="16"/>
        </w:numPr>
      </w:pPr>
      <w:bookmarkStart w:id="29" w:name="_Ref335395668"/>
      <w:r>
        <w:t xml:space="preserve">ESS-0050081 AA1 Accident Analysis report Target wheel rotation stop during </w:t>
      </w:r>
      <w:r>
        <w:tab/>
        <w:t xml:space="preserve">    beam on Target wheel</w:t>
      </w:r>
      <w:bookmarkEnd w:id="29"/>
    </w:p>
    <w:p w14:paraId="1CBD860E" w14:textId="4D60B575" w:rsidR="00DE6CA2" w:rsidRDefault="00DE6CA2" w:rsidP="00DE6CA2">
      <w:pPr>
        <w:pStyle w:val="ListParagraph"/>
        <w:numPr>
          <w:ilvl w:val="0"/>
          <w:numId w:val="16"/>
        </w:numPr>
      </w:pPr>
      <w:bookmarkStart w:id="30" w:name="_Ref335394981"/>
      <w:r>
        <w:t>ESS-</w:t>
      </w:r>
      <w:r w:rsidR="0065703E">
        <w:t>00</w:t>
      </w:r>
      <w:r w:rsidR="00031309">
        <w:t>63901</w:t>
      </w:r>
      <w:r>
        <w:t xml:space="preserve"> AA2 Accident Analysis report Beam Events</w:t>
      </w:r>
      <w:bookmarkEnd w:id="30"/>
    </w:p>
    <w:p w14:paraId="121E2C0A" w14:textId="77777777" w:rsidR="0065703E" w:rsidRDefault="00031309" w:rsidP="00C11E3A">
      <w:pPr>
        <w:pStyle w:val="ListParagraph"/>
        <w:numPr>
          <w:ilvl w:val="0"/>
          <w:numId w:val="16"/>
        </w:numPr>
      </w:pPr>
      <w:bookmarkStart w:id="31" w:name="_Ref335391659"/>
      <w:r>
        <w:t>ESS-003310 Beam on Target requirements</w:t>
      </w:r>
      <w:bookmarkEnd w:id="31"/>
    </w:p>
    <w:p w14:paraId="7A45746A" w14:textId="77777777" w:rsidR="00A52AA5" w:rsidRDefault="0065703E" w:rsidP="00C11E3A">
      <w:pPr>
        <w:pStyle w:val="ListParagraph"/>
        <w:numPr>
          <w:ilvl w:val="0"/>
          <w:numId w:val="16"/>
        </w:numPr>
      </w:pPr>
      <w:bookmarkStart w:id="32" w:name="_Ref335392116"/>
      <w:r>
        <w:t>ESS-0052060 AA5 Accident Analysis report Global bypass and local blocking of target wheel</w:t>
      </w:r>
      <w:bookmarkEnd w:id="32"/>
      <w:r w:rsidR="006D466F">
        <w:t xml:space="preserve">  </w:t>
      </w:r>
    </w:p>
    <w:p w14:paraId="7195BB4C" w14:textId="10C02CE8" w:rsidR="006D466F" w:rsidRDefault="00A52AA5" w:rsidP="00C11E3A">
      <w:pPr>
        <w:pStyle w:val="ListParagraph"/>
        <w:numPr>
          <w:ilvl w:val="0"/>
          <w:numId w:val="16"/>
        </w:numPr>
      </w:pPr>
      <w:r>
        <w:t>ESS-0064357 prompt heat deposition in target wheel</w:t>
      </w:r>
      <w:r w:rsidR="006D466F">
        <w:t xml:space="preserve">    </w:t>
      </w:r>
    </w:p>
    <w:p w14:paraId="3B54EE44" w14:textId="410D390A" w:rsidR="005678DE" w:rsidRDefault="005678DE" w:rsidP="00C11E3A">
      <w:pPr>
        <w:pStyle w:val="ListParagraph"/>
        <w:numPr>
          <w:ilvl w:val="0"/>
          <w:numId w:val="16"/>
        </w:numPr>
      </w:pPr>
      <w:bookmarkStart w:id="33" w:name="_Ref335394582"/>
      <w:r>
        <w:t>ESS</w:t>
      </w:r>
      <w:r w:rsidR="00D31FCF">
        <w:t>-</w:t>
      </w:r>
      <w:r>
        <w:t>0045134 LOCA analysis of the target wheel</w:t>
      </w:r>
      <w:bookmarkEnd w:id="33"/>
    </w:p>
    <w:p w14:paraId="3A4B31F1" w14:textId="25C923DC" w:rsidR="00D31FCF" w:rsidRDefault="001B3FB1" w:rsidP="00C11E3A">
      <w:pPr>
        <w:pStyle w:val="ListParagraph"/>
        <w:numPr>
          <w:ilvl w:val="0"/>
          <w:numId w:val="16"/>
        </w:numPr>
      </w:pPr>
      <w:bookmarkStart w:id="34" w:name="_Ref335394832"/>
      <w:proofErr w:type="spellStart"/>
      <w:r>
        <w:t>Tomás</w:t>
      </w:r>
      <w:proofErr w:type="spellEnd"/>
      <w:r>
        <w:t xml:space="preserve"> Mora </w:t>
      </w:r>
      <w:proofErr w:type="spellStart"/>
      <w:r>
        <w:t>Aglio</w:t>
      </w:r>
      <w:proofErr w:type="spellEnd"/>
      <w:r>
        <w:t>- calculation of residual heat in target wheel (pending report)</w:t>
      </w:r>
      <w:bookmarkEnd w:id="34"/>
    </w:p>
    <w:p w14:paraId="495DFBD6" w14:textId="35932C0A" w:rsidR="00D40F30" w:rsidRDefault="00D40F30" w:rsidP="00C11E3A">
      <w:pPr>
        <w:pStyle w:val="ListParagraph"/>
        <w:numPr>
          <w:ilvl w:val="0"/>
          <w:numId w:val="16"/>
        </w:numPr>
      </w:pPr>
      <w:bookmarkStart w:id="35" w:name="_Ref335395488"/>
      <w:proofErr w:type="spellStart"/>
      <w:r>
        <w:t>Scanscot</w:t>
      </w:r>
      <w:proofErr w:type="spellEnd"/>
      <w:r>
        <w:t>- Design response spectra for the monolith (pending report)</w:t>
      </w:r>
      <w:bookmarkEnd w:id="35"/>
    </w:p>
    <w:p w14:paraId="26F61EF6" w14:textId="4B0E7917" w:rsidR="00C26680" w:rsidRDefault="00C26680" w:rsidP="00C11E3A">
      <w:pPr>
        <w:pStyle w:val="ListParagraph"/>
        <w:numPr>
          <w:ilvl w:val="0"/>
          <w:numId w:val="16"/>
        </w:numPr>
      </w:pPr>
      <w:bookmarkStart w:id="36" w:name="_Ref335395574"/>
      <w:r>
        <w:t>ESS-000943 Requirements on spallation material</w:t>
      </w:r>
      <w:bookmarkEnd w:id="36"/>
    </w:p>
    <w:p w14:paraId="2F005139" w14:textId="2C6B0A97" w:rsidR="002E5FE2" w:rsidRDefault="002E5FE2" w:rsidP="00C11E3A">
      <w:pPr>
        <w:pStyle w:val="ListParagraph"/>
        <w:numPr>
          <w:ilvl w:val="0"/>
          <w:numId w:val="16"/>
        </w:numPr>
      </w:pPr>
      <w:bookmarkStart w:id="37" w:name="_Ref335396191"/>
      <w:r>
        <w:t>ESS-0023776 Target wheel global tolerances and alignment</w:t>
      </w:r>
      <w:bookmarkEnd w:id="37"/>
    </w:p>
    <w:p w14:paraId="1BF9A8B4" w14:textId="77777777" w:rsidR="00C11E3A" w:rsidRDefault="00C11E3A" w:rsidP="004F4C8F">
      <w:pPr>
        <w:pStyle w:val="ESS-Heading1"/>
      </w:pPr>
      <w:bookmarkStart w:id="38" w:name="_Toc330732303"/>
      <w:r>
        <w:t>Document Revision history</w:t>
      </w:r>
      <w:bookmarkEnd w:id="38"/>
    </w:p>
    <w:tbl>
      <w:tblPr>
        <w:tblW w:w="5000" w:type="pct"/>
        <w:tblLayout w:type="fixed"/>
        <w:tblCellMar>
          <w:left w:w="70" w:type="dxa"/>
          <w:right w:w="70" w:type="dxa"/>
        </w:tblCellMar>
        <w:tblLook w:val="0000" w:firstRow="0" w:lastRow="0" w:firstColumn="0" w:lastColumn="0" w:noHBand="0" w:noVBand="0"/>
      </w:tblPr>
      <w:tblGrid>
        <w:gridCol w:w="912"/>
        <w:gridCol w:w="4398"/>
        <w:gridCol w:w="2332"/>
        <w:gridCol w:w="1257"/>
      </w:tblGrid>
      <w:tr w:rsidR="009C6F7F" w:rsidRPr="004F4C8F" w14:paraId="46C2AB12" w14:textId="77777777" w:rsidTr="009C6F7F">
        <w:trPr>
          <w:cantSplit/>
          <w:tblHeader/>
        </w:trPr>
        <w:tc>
          <w:tcPr>
            <w:tcW w:w="513" w:type="pct"/>
            <w:tcBorders>
              <w:top w:val="single" w:sz="12" w:space="0" w:color="auto"/>
              <w:bottom w:val="single" w:sz="6" w:space="0" w:color="auto"/>
            </w:tcBorders>
            <w:shd w:val="clear" w:color="auto" w:fill="auto"/>
          </w:tcPr>
          <w:p w14:paraId="53C9D10A" w14:textId="77777777" w:rsidR="009C6F7F" w:rsidRPr="004F4C8F" w:rsidRDefault="009C6F7F" w:rsidP="004F4C8F">
            <w:pPr>
              <w:pStyle w:val="ESS-TableHeader"/>
            </w:pPr>
            <w:r>
              <w:t>Revision</w:t>
            </w:r>
          </w:p>
        </w:tc>
        <w:tc>
          <w:tcPr>
            <w:tcW w:w="2471" w:type="pct"/>
            <w:tcBorders>
              <w:top w:val="single" w:sz="12" w:space="0" w:color="auto"/>
              <w:bottom w:val="single" w:sz="6" w:space="0" w:color="auto"/>
            </w:tcBorders>
            <w:shd w:val="clear" w:color="auto" w:fill="auto"/>
          </w:tcPr>
          <w:p w14:paraId="006549B3" w14:textId="77777777" w:rsidR="009C6F7F" w:rsidRPr="004F4C8F" w:rsidRDefault="009C6F7F" w:rsidP="009C6F7F">
            <w:pPr>
              <w:pStyle w:val="ESS-TableHeader"/>
            </w:pPr>
            <w:r w:rsidRPr="004F4C8F">
              <w:t xml:space="preserve">Reason for </w:t>
            </w:r>
            <w:r>
              <w:t>and description of change</w:t>
            </w:r>
          </w:p>
        </w:tc>
        <w:tc>
          <w:tcPr>
            <w:tcW w:w="1310" w:type="pct"/>
            <w:tcBorders>
              <w:top w:val="single" w:sz="12" w:space="0" w:color="auto"/>
              <w:bottom w:val="single" w:sz="6" w:space="0" w:color="auto"/>
            </w:tcBorders>
          </w:tcPr>
          <w:p w14:paraId="48C8FC11" w14:textId="77777777" w:rsidR="009C6F7F" w:rsidRPr="004F4C8F" w:rsidRDefault="009C6F7F" w:rsidP="004F4C8F">
            <w:pPr>
              <w:pStyle w:val="ESS-TableHeader"/>
            </w:pPr>
            <w:r>
              <w:t>Author</w:t>
            </w:r>
          </w:p>
        </w:tc>
        <w:tc>
          <w:tcPr>
            <w:tcW w:w="706" w:type="pct"/>
            <w:tcBorders>
              <w:top w:val="single" w:sz="12" w:space="0" w:color="auto"/>
              <w:bottom w:val="single" w:sz="6" w:space="0" w:color="auto"/>
            </w:tcBorders>
          </w:tcPr>
          <w:p w14:paraId="617B002D" w14:textId="77777777" w:rsidR="009C6F7F" w:rsidRPr="004F4C8F" w:rsidRDefault="009C6F7F" w:rsidP="004F4C8F">
            <w:pPr>
              <w:pStyle w:val="ESS-TableHeader"/>
            </w:pPr>
            <w:r w:rsidRPr="004F4C8F">
              <w:t>Date</w:t>
            </w:r>
          </w:p>
        </w:tc>
      </w:tr>
      <w:tr w:rsidR="009C6F7F" w:rsidRPr="004F4C8F" w14:paraId="2C8FF5DE" w14:textId="77777777" w:rsidTr="009C6F7F">
        <w:trPr>
          <w:cantSplit/>
        </w:trPr>
        <w:tc>
          <w:tcPr>
            <w:tcW w:w="513" w:type="pct"/>
            <w:tcBorders>
              <w:top w:val="single" w:sz="6" w:space="0" w:color="auto"/>
            </w:tcBorders>
            <w:shd w:val="clear" w:color="auto" w:fill="auto"/>
          </w:tcPr>
          <w:p w14:paraId="35299A85" w14:textId="6F466178" w:rsidR="009C6F7F" w:rsidRPr="004F4C8F" w:rsidRDefault="009C6F7F" w:rsidP="00590145">
            <w:pPr>
              <w:pStyle w:val="ESS-TableText"/>
            </w:pPr>
            <w:r w:rsidRPr="004F4C8F">
              <w:t>1</w:t>
            </w:r>
          </w:p>
        </w:tc>
        <w:tc>
          <w:tcPr>
            <w:tcW w:w="2471" w:type="pct"/>
            <w:tcBorders>
              <w:top w:val="single" w:sz="6" w:space="0" w:color="auto"/>
            </w:tcBorders>
            <w:shd w:val="clear" w:color="auto" w:fill="auto"/>
          </w:tcPr>
          <w:p w14:paraId="1819B703" w14:textId="77777777" w:rsidR="009C6F7F" w:rsidRPr="004F4C8F" w:rsidRDefault="009C6F7F" w:rsidP="004F4C8F">
            <w:pPr>
              <w:pStyle w:val="ESS-TableText"/>
            </w:pPr>
            <w:r>
              <w:t>First issue</w:t>
            </w:r>
          </w:p>
        </w:tc>
        <w:tc>
          <w:tcPr>
            <w:tcW w:w="1310" w:type="pct"/>
            <w:tcBorders>
              <w:top w:val="single" w:sz="6" w:space="0" w:color="auto"/>
            </w:tcBorders>
          </w:tcPr>
          <w:p w14:paraId="2D8EA7A3" w14:textId="55FA0B3A" w:rsidR="009C6F7F" w:rsidRPr="004F4C8F" w:rsidRDefault="00D60E63" w:rsidP="004F4C8F">
            <w:pPr>
              <w:pStyle w:val="ESS-TableText"/>
            </w:pPr>
            <w:proofErr w:type="spellStart"/>
            <w:r>
              <w:t>K.Sjögreen</w:t>
            </w:r>
            <w:proofErr w:type="spellEnd"/>
          </w:p>
        </w:tc>
        <w:tc>
          <w:tcPr>
            <w:tcW w:w="706" w:type="pct"/>
            <w:tcBorders>
              <w:top w:val="single" w:sz="6" w:space="0" w:color="auto"/>
            </w:tcBorders>
          </w:tcPr>
          <w:p w14:paraId="54C1DEDF" w14:textId="3994EB0D" w:rsidR="009C6F7F" w:rsidRPr="004F4C8F" w:rsidRDefault="00D60E63" w:rsidP="00590145">
            <w:pPr>
              <w:pStyle w:val="ESS-TableText"/>
            </w:pPr>
            <w:r>
              <w:t>2016-06-08</w:t>
            </w:r>
          </w:p>
        </w:tc>
      </w:tr>
      <w:tr w:rsidR="009C6F7F" w:rsidRPr="004F4C8F" w14:paraId="5BF4E412" w14:textId="77777777" w:rsidTr="009C6F7F">
        <w:trPr>
          <w:cantSplit/>
        </w:trPr>
        <w:tc>
          <w:tcPr>
            <w:tcW w:w="513" w:type="pct"/>
            <w:shd w:val="clear" w:color="auto" w:fill="auto"/>
          </w:tcPr>
          <w:p w14:paraId="29D80BDC" w14:textId="77777777" w:rsidR="009C6F7F" w:rsidRPr="004F4C8F" w:rsidRDefault="009C6F7F" w:rsidP="004F4C8F">
            <w:pPr>
              <w:pStyle w:val="ESS-TableText"/>
            </w:pPr>
          </w:p>
        </w:tc>
        <w:tc>
          <w:tcPr>
            <w:tcW w:w="2471" w:type="pct"/>
            <w:shd w:val="clear" w:color="auto" w:fill="auto"/>
          </w:tcPr>
          <w:p w14:paraId="604BB1F7" w14:textId="0FC7FB79" w:rsidR="009C6F7F" w:rsidRPr="004F4C8F" w:rsidRDefault="009C6F7F" w:rsidP="00590145">
            <w:pPr>
              <w:pStyle w:val="ESS-TableText"/>
            </w:pPr>
          </w:p>
        </w:tc>
        <w:tc>
          <w:tcPr>
            <w:tcW w:w="1310" w:type="pct"/>
          </w:tcPr>
          <w:p w14:paraId="52F72FAA" w14:textId="77777777" w:rsidR="009C6F7F" w:rsidRPr="004F4C8F" w:rsidRDefault="009C6F7F" w:rsidP="004F4C8F">
            <w:pPr>
              <w:pStyle w:val="ESS-TableText"/>
            </w:pPr>
          </w:p>
        </w:tc>
        <w:tc>
          <w:tcPr>
            <w:tcW w:w="706" w:type="pct"/>
          </w:tcPr>
          <w:p w14:paraId="6FEC6BEA" w14:textId="77777777" w:rsidR="009C6F7F" w:rsidRPr="004F4C8F" w:rsidRDefault="009C6F7F" w:rsidP="004F4C8F">
            <w:pPr>
              <w:pStyle w:val="ESS-TableText"/>
            </w:pPr>
          </w:p>
        </w:tc>
      </w:tr>
      <w:tr w:rsidR="009C6F7F" w:rsidRPr="004F4C8F" w14:paraId="10247F87" w14:textId="77777777" w:rsidTr="009C6F7F">
        <w:trPr>
          <w:cantSplit/>
        </w:trPr>
        <w:tc>
          <w:tcPr>
            <w:tcW w:w="513" w:type="pct"/>
            <w:tcBorders>
              <w:bottom w:val="single" w:sz="12" w:space="0" w:color="auto"/>
            </w:tcBorders>
            <w:shd w:val="clear" w:color="auto" w:fill="auto"/>
          </w:tcPr>
          <w:p w14:paraId="5CDE6E50" w14:textId="77777777" w:rsidR="009C6F7F" w:rsidRPr="004F4C8F" w:rsidRDefault="009C6F7F" w:rsidP="004F4C8F">
            <w:pPr>
              <w:pStyle w:val="ESS-TableText"/>
            </w:pPr>
          </w:p>
        </w:tc>
        <w:tc>
          <w:tcPr>
            <w:tcW w:w="2471" w:type="pct"/>
            <w:tcBorders>
              <w:bottom w:val="single" w:sz="12" w:space="0" w:color="auto"/>
            </w:tcBorders>
            <w:shd w:val="clear" w:color="auto" w:fill="auto"/>
          </w:tcPr>
          <w:p w14:paraId="5C3AE2DB" w14:textId="77777777" w:rsidR="009C6F7F" w:rsidRPr="004F4C8F" w:rsidRDefault="009C6F7F" w:rsidP="004F4C8F">
            <w:pPr>
              <w:pStyle w:val="ESS-TableText"/>
            </w:pPr>
          </w:p>
        </w:tc>
        <w:tc>
          <w:tcPr>
            <w:tcW w:w="1310" w:type="pct"/>
            <w:tcBorders>
              <w:bottom w:val="single" w:sz="12" w:space="0" w:color="auto"/>
            </w:tcBorders>
          </w:tcPr>
          <w:p w14:paraId="5A1DC5B2" w14:textId="77777777" w:rsidR="009C6F7F" w:rsidRPr="004F4C8F" w:rsidRDefault="009C6F7F" w:rsidP="004F4C8F">
            <w:pPr>
              <w:pStyle w:val="ESS-TableText"/>
            </w:pPr>
          </w:p>
        </w:tc>
        <w:tc>
          <w:tcPr>
            <w:tcW w:w="706" w:type="pct"/>
            <w:tcBorders>
              <w:bottom w:val="single" w:sz="12" w:space="0" w:color="auto"/>
            </w:tcBorders>
          </w:tcPr>
          <w:p w14:paraId="43362B36" w14:textId="77777777" w:rsidR="009C6F7F" w:rsidRPr="004F4C8F" w:rsidRDefault="009C6F7F" w:rsidP="004F4C8F">
            <w:pPr>
              <w:pStyle w:val="ESS-TableText"/>
            </w:pPr>
          </w:p>
        </w:tc>
      </w:tr>
    </w:tbl>
    <w:p w14:paraId="633D0767" w14:textId="77777777" w:rsidR="00C11E3A" w:rsidRPr="0017476C" w:rsidRDefault="00C11E3A" w:rsidP="00C11E3A"/>
    <w:sectPr w:rsidR="00C11E3A" w:rsidRPr="0017476C" w:rsidSect="00DE6CA2">
      <w:pgSz w:w="11900" w:h="16840" w:code="9"/>
      <w:pgMar w:top="1701" w:right="1440" w:bottom="1440" w:left="1701" w:header="731" w:footer="73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C5D8C" w14:textId="77777777" w:rsidR="00672938" w:rsidRDefault="00672938" w:rsidP="00D84B5E">
      <w:pPr>
        <w:spacing w:after="0" w:line="240" w:lineRule="auto"/>
      </w:pPr>
      <w:r>
        <w:separator/>
      </w:r>
    </w:p>
  </w:endnote>
  <w:endnote w:type="continuationSeparator" w:id="0">
    <w:p w14:paraId="19182A15" w14:textId="77777777" w:rsidR="00672938" w:rsidRDefault="00672938" w:rsidP="00D84B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7C1AE" w14:textId="77777777" w:rsidR="00672938" w:rsidRDefault="00672938">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462AE" w14:textId="77777777" w:rsidR="00672938" w:rsidRPr="00A64411" w:rsidRDefault="00D3321F" w:rsidP="00590145">
    <w:pPr>
      <w:pStyle w:val="Footer"/>
      <w:tabs>
        <w:tab w:val="left" w:pos="4253"/>
      </w:tabs>
      <w:ind w:right="360"/>
    </w:pPr>
    <w:r>
      <w:fldChar w:fldCharType="begin"/>
    </w:r>
    <w:r>
      <w:instrText xml:space="preserve"> DOCPROPERTY "prpGSDName"  \* MERGEFORMAT </w:instrText>
    </w:r>
    <w:r>
      <w:fldChar w:fldCharType="separate"/>
    </w:r>
    <w:r w:rsidRPr="00D3321F">
      <w:rPr>
        <w:bCs/>
        <w:lang w:val="en-US"/>
      </w:rPr>
      <w:t>Report</w:t>
    </w:r>
    <w:r>
      <w:rPr>
        <w:bCs/>
        <w:lang w:val="en-US"/>
      </w:rPr>
      <w:fldChar w:fldCharType="end"/>
    </w:r>
    <w:r w:rsidR="00672938" w:rsidRPr="00A64411">
      <w:t xml:space="preserve"> </w:t>
    </w:r>
    <w:r w:rsidR="00672938">
      <w:t>Rev</w:t>
    </w:r>
    <w:r w:rsidR="00672938" w:rsidRPr="00A64411">
      <w:t xml:space="preserve">: </w:t>
    </w:r>
    <w:r>
      <w:fldChar w:fldCharType="begin"/>
    </w:r>
    <w:r>
      <w:instrText xml:space="preserve"> DOCPROPERTY "prpGSDNo"  \* MERGEFORMAT </w:instrText>
    </w:r>
    <w:r>
      <w:fldChar w:fldCharType="separate"/>
    </w:r>
    <w:r w:rsidRPr="00D3321F">
      <w:rPr>
        <w:bCs/>
        <w:lang w:val="en-US"/>
      </w:rPr>
      <w:t>1</w:t>
    </w:r>
    <w:r>
      <w:rPr>
        <w:bCs/>
        <w:lang w:val="en-US"/>
      </w:rPr>
      <w:fldChar w:fldCharType="end"/>
    </w:r>
  </w:p>
  <w:p w14:paraId="09BC29EE" w14:textId="351100A7" w:rsidR="00672938" w:rsidRDefault="00D3321F" w:rsidP="00590145">
    <w:pPr>
      <w:pStyle w:val="Footer"/>
    </w:pPr>
    <w:r>
      <w:fldChar w:fldCharType="begin"/>
    </w:r>
    <w:r>
      <w:instrText xml:space="preserve"> DOCPROPERTY "prpVersion"  \* MERGEFORMAT </w:instrText>
    </w:r>
    <w:r>
      <w:fldChar w:fldCharType="separate"/>
    </w:r>
    <w:r w:rsidRPr="00D3321F">
      <w:rPr>
        <w:bCs/>
        <w:lang w:val="en-US"/>
      </w:rPr>
      <w:t>Template</w:t>
    </w:r>
    <w:r>
      <w:t xml:space="preserve"> Active Date: 18 Sep 2015</w:t>
    </w:r>
    <w:r>
      <w:fldChar w:fldCharType="end"/>
    </w:r>
    <w:r w:rsidR="00672938">
      <w:tab/>
    </w:r>
    <w:r w:rsidR="00672938">
      <w:tab/>
    </w:r>
    <w:r w:rsidR="00672938">
      <w:tab/>
    </w:r>
    <w:r w:rsidR="00672938">
      <w:rPr>
        <w:rStyle w:val="PageNumber"/>
      </w:rPr>
      <w:fldChar w:fldCharType="begin"/>
    </w:r>
    <w:r w:rsidR="00672938">
      <w:rPr>
        <w:rStyle w:val="PageNumber"/>
      </w:rPr>
      <w:instrText xml:space="preserve"> PAGE </w:instrText>
    </w:r>
    <w:r w:rsidR="00672938">
      <w:rPr>
        <w:rStyle w:val="PageNumber"/>
      </w:rPr>
      <w:fldChar w:fldCharType="separate"/>
    </w:r>
    <w:r>
      <w:rPr>
        <w:rStyle w:val="PageNumber"/>
        <w:noProof/>
      </w:rPr>
      <w:t>20</w:t>
    </w:r>
    <w:r w:rsidR="00672938">
      <w:rPr>
        <w:rStyle w:val="PageNumber"/>
      </w:rPr>
      <w:fldChar w:fldCharType="end"/>
    </w:r>
    <w:r w:rsidR="00672938">
      <w:rPr>
        <w:rStyle w:val="PageNumber"/>
      </w:rPr>
      <w:t xml:space="preserve"> (</w:t>
    </w:r>
    <w:r w:rsidR="00672938">
      <w:rPr>
        <w:rStyle w:val="PageNumber"/>
      </w:rPr>
      <w:fldChar w:fldCharType="begin"/>
    </w:r>
    <w:r w:rsidR="00672938">
      <w:rPr>
        <w:rStyle w:val="PageNumber"/>
      </w:rPr>
      <w:instrText xml:space="preserve"> NUMPAGES </w:instrText>
    </w:r>
    <w:r w:rsidR="00672938">
      <w:rPr>
        <w:rStyle w:val="PageNumber"/>
      </w:rPr>
      <w:fldChar w:fldCharType="separate"/>
    </w:r>
    <w:r>
      <w:rPr>
        <w:rStyle w:val="PageNumber"/>
        <w:noProof/>
      </w:rPr>
      <w:t>20</w:t>
    </w:r>
    <w:r w:rsidR="00672938">
      <w:rPr>
        <w:rStyle w:val="PageNumber"/>
      </w:rPr>
      <w:fldChar w:fldCharType="end"/>
    </w:r>
    <w:r w:rsidR="00672938">
      <w:rPr>
        <w:rStyle w:val="PageNumber"/>
      </w:rPr>
      <w: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586DF0" w14:textId="1A334052" w:rsidR="00672938" w:rsidRPr="00A64411" w:rsidRDefault="00D3321F" w:rsidP="007B2408">
    <w:pPr>
      <w:pStyle w:val="Footer"/>
      <w:tabs>
        <w:tab w:val="left" w:pos="4253"/>
      </w:tabs>
      <w:ind w:right="360"/>
    </w:pPr>
    <w:r>
      <w:fldChar w:fldCharType="begin"/>
    </w:r>
    <w:r>
      <w:instrText xml:space="preserve"> DOCPROPERTY "prpGSDName"  \* MERGEFORMAT </w:instrText>
    </w:r>
    <w:r>
      <w:fldChar w:fldCharType="separate"/>
    </w:r>
    <w:r w:rsidRPr="00D3321F">
      <w:rPr>
        <w:bCs/>
        <w:lang w:val="en-US"/>
      </w:rPr>
      <w:t>Report</w:t>
    </w:r>
    <w:r>
      <w:rPr>
        <w:bCs/>
        <w:lang w:val="en-US"/>
      </w:rPr>
      <w:fldChar w:fldCharType="end"/>
    </w:r>
    <w:r w:rsidR="00672938" w:rsidRPr="00A64411">
      <w:t xml:space="preserve"> </w:t>
    </w:r>
    <w:r w:rsidR="00672938">
      <w:t>Rev</w:t>
    </w:r>
    <w:r w:rsidR="00672938" w:rsidRPr="00A64411">
      <w:t xml:space="preserve">: </w:t>
    </w:r>
    <w:r>
      <w:fldChar w:fldCharType="begin"/>
    </w:r>
    <w:r>
      <w:instrText xml:space="preserve"> DOCPROPERTY "prpGSDNo"  \* MERGEFORMAT </w:instrText>
    </w:r>
    <w:r>
      <w:fldChar w:fldCharType="separate"/>
    </w:r>
    <w:r w:rsidRPr="00D3321F">
      <w:rPr>
        <w:bCs/>
        <w:lang w:val="en-US"/>
      </w:rPr>
      <w:t>1</w:t>
    </w:r>
    <w:r>
      <w:rPr>
        <w:bCs/>
        <w:lang w:val="en-US"/>
      </w:rPr>
      <w:fldChar w:fldCharType="end"/>
    </w:r>
  </w:p>
  <w:p w14:paraId="5F7E85F9" w14:textId="77777777" w:rsidR="00672938" w:rsidRPr="00A64411" w:rsidRDefault="00D3321F" w:rsidP="007B2408">
    <w:pPr>
      <w:pStyle w:val="Footer"/>
    </w:pPr>
    <w:r>
      <w:fldChar w:fldCharType="begin"/>
    </w:r>
    <w:r>
      <w:instrText xml:space="preserve"> DOCPROPERTY "prpVersion"  \* MERGEFORMAT </w:instrText>
    </w:r>
    <w:r>
      <w:fldChar w:fldCharType="separate"/>
    </w:r>
    <w:r w:rsidRPr="00D3321F">
      <w:rPr>
        <w:bCs/>
        <w:lang w:val="en-US"/>
      </w:rPr>
      <w:t>Template</w:t>
    </w:r>
    <w:r>
      <w:t xml:space="preserve"> Active Date: 18 Sep 2015</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E461CF" w14:textId="77777777" w:rsidR="00672938" w:rsidRDefault="00672938" w:rsidP="00D84B5E">
      <w:pPr>
        <w:spacing w:after="0" w:line="240" w:lineRule="auto"/>
      </w:pPr>
      <w:r>
        <w:separator/>
      </w:r>
    </w:p>
  </w:footnote>
  <w:footnote w:type="continuationSeparator" w:id="0">
    <w:p w14:paraId="34E250D1" w14:textId="77777777" w:rsidR="00672938" w:rsidRDefault="00672938" w:rsidP="00D84B5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548E4" w14:textId="77777777" w:rsidR="00672938" w:rsidRDefault="00D3321F">
    <w:pPr>
      <w:pStyle w:val="Header"/>
    </w:pPr>
    <w:sdt>
      <w:sdtPr>
        <w:id w:val="281778772"/>
        <w:placeholder>
          <w:docPart w:val="9FAB5D7CA2146E4B9B19FCB8D4A3979B"/>
        </w:placeholder>
        <w:temporary/>
        <w:showingPlcHdr/>
      </w:sdtPr>
      <w:sdtEndPr/>
      <w:sdtContent>
        <w:r w:rsidR="00672938">
          <w:t>[Type text]</w:t>
        </w:r>
      </w:sdtContent>
    </w:sdt>
    <w:r w:rsidR="00672938">
      <w:ptab w:relativeTo="margin" w:alignment="center" w:leader="none"/>
    </w:r>
    <w:sdt>
      <w:sdtPr>
        <w:id w:val="-247424033"/>
        <w:placeholder>
          <w:docPart w:val="1A5E4330DD76D24DB286646ADB47F57F"/>
        </w:placeholder>
        <w:temporary/>
        <w:showingPlcHdr/>
      </w:sdtPr>
      <w:sdtEndPr/>
      <w:sdtContent>
        <w:r w:rsidR="00672938">
          <w:t>[Type text]</w:t>
        </w:r>
      </w:sdtContent>
    </w:sdt>
    <w:r w:rsidR="00672938">
      <w:ptab w:relativeTo="margin" w:alignment="right" w:leader="none"/>
    </w:r>
    <w:sdt>
      <w:sdtPr>
        <w:id w:val="651568375"/>
        <w:placeholder>
          <w:docPart w:val="D2EF777AECAF0E409F1A70E701A54498"/>
        </w:placeholder>
        <w:temporary/>
        <w:showingPlcHdr/>
      </w:sdtPr>
      <w:sdtEndPr/>
      <w:sdtContent>
        <w:r w:rsidR="00672938">
          <w:t>[Type text]</w:t>
        </w:r>
      </w:sdtContent>
    </w:sdt>
  </w:p>
  <w:p w14:paraId="2B6A39C8" w14:textId="77777777" w:rsidR="00672938" w:rsidRDefault="00672938">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307"/>
    </w:tblGrid>
    <w:tr w:rsidR="00672938" w14:paraId="518F20F5" w14:textId="77777777" w:rsidTr="00590145">
      <w:trPr>
        <w:trHeight w:val="196"/>
      </w:trPr>
      <w:tc>
        <w:tcPr>
          <w:tcW w:w="929" w:type="pct"/>
        </w:tcPr>
        <w:p w14:paraId="78C7D4AF" w14:textId="2E726D70" w:rsidR="00672938" w:rsidRPr="005226FB" w:rsidRDefault="00672938" w:rsidP="00590145">
          <w:pPr>
            <w:pStyle w:val="Header"/>
          </w:pPr>
          <w:r>
            <w:t>Document Type</w:t>
          </w:r>
        </w:p>
      </w:tc>
      <w:tc>
        <w:tcPr>
          <w:tcW w:w="4071" w:type="pct"/>
        </w:tcPr>
        <w:p w14:paraId="2537323D" w14:textId="2F357720" w:rsidR="00672938" w:rsidRDefault="00D3321F" w:rsidP="00F13777">
          <w:pPr>
            <w:pStyle w:val="Header"/>
          </w:pPr>
          <w:r>
            <w:fldChar w:fldCharType="begin"/>
          </w:r>
          <w:r>
            <w:instrText xml:space="preserve"> DOCPROPERTY "MXType.Localized"  \* MERGEFORMAT </w:instrText>
          </w:r>
          <w:r>
            <w:fldChar w:fldCharType="separate"/>
          </w:r>
          <w:r>
            <w:t>Analysis Report</w:t>
          </w:r>
          <w:r>
            <w:fldChar w:fldCharType="end"/>
          </w:r>
        </w:p>
      </w:tc>
    </w:tr>
    <w:tr w:rsidR="00672938" w14:paraId="4982AFF9" w14:textId="77777777" w:rsidTr="00590145">
      <w:trPr>
        <w:trHeight w:val="196"/>
      </w:trPr>
      <w:tc>
        <w:tcPr>
          <w:tcW w:w="929" w:type="pct"/>
        </w:tcPr>
        <w:p w14:paraId="44CECCE1" w14:textId="77777777" w:rsidR="00672938" w:rsidRPr="005226FB" w:rsidRDefault="00672938" w:rsidP="00F13777">
          <w:pPr>
            <w:pStyle w:val="Header"/>
          </w:pPr>
          <w:r w:rsidRPr="005226FB">
            <w:t>Document Number</w:t>
          </w:r>
        </w:p>
      </w:tc>
      <w:tc>
        <w:tcPr>
          <w:tcW w:w="4071" w:type="pct"/>
        </w:tcPr>
        <w:p w14:paraId="4C969FF1" w14:textId="77777777" w:rsidR="00672938" w:rsidRPr="005226FB" w:rsidRDefault="00D3321F" w:rsidP="00F13777">
          <w:pPr>
            <w:pStyle w:val="Header"/>
          </w:pPr>
          <w:r>
            <w:fldChar w:fldCharType="begin"/>
          </w:r>
          <w:r>
            <w:instrText xml:space="preserve"> DOCPROPERTY "MXName"  \* MERGEFORMAT </w:instrText>
          </w:r>
          <w:r>
            <w:fldChar w:fldCharType="separate"/>
          </w:r>
          <w:r>
            <w:t>ESS-0060625</w:t>
          </w:r>
          <w:r>
            <w:fldChar w:fldCharType="end"/>
          </w:r>
        </w:p>
      </w:tc>
    </w:tr>
    <w:tr w:rsidR="00672938" w14:paraId="6D55735E" w14:textId="77777777" w:rsidTr="00590145">
      <w:trPr>
        <w:trHeight w:val="196"/>
      </w:trPr>
      <w:tc>
        <w:tcPr>
          <w:tcW w:w="929" w:type="pct"/>
        </w:tcPr>
        <w:p w14:paraId="35A5D1FA" w14:textId="77777777" w:rsidR="00672938" w:rsidRPr="005226FB" w:rsidRDefault="00672938" w:rsidP="00F13777">
          <w:pPr>
            <w:pStyle w:val="Header"/>
          </w:pPr>
          <w:r w:rsidRPr="005226FB">
            <w:t>Date</w:t>
          </w:r>
        </w:p>
      </w:tc>
      <w:tc>
        <w:tcPr>
          <w:tcW w:w="4071" w:type="pct"/>
        </w:tcPr>
        <w:p w14:paraId="35753A97" w14:textId="77777777" w:rsidR="00672938" w:rsidRPr="005226FB" w:rsidRDefault="00D3321F" w:rsidP="00F13777">
          <w:pPr>
            <w:pStyle w:val="Header"/>
          </w:pPr>
          <w:r>
            <w:fldChar w:fldCharType="begin"/>
          </w:r>
          <w:r>
            <w:instrText xml:space="preserve"> DOCPROPERTY "MXPrinted Date"  \* MERGEFORMAT </w:instrText>
          </w:r>
          <w:r>
            <w:fldChar w:fldCharType="separate"/>
          </w:r>
          <w:r>
            <w:t>Jun 3, 2016</w:t>
          </w:r>
          <w:r>
            <w:fldChar w:fldCharType="end"/>
          </w:r>
        </w:p>
      </w:tc>
    </w:tr>
    <w:tr w:rsidR="00672938" w14:paraId="42B8268B" w14:textId="77777777" w:rsidTr="00590145">
      <w:trPr>
        <w:trHeight w:val="196"/>
      </w:trPr>
      <w:tc>
        <w:tcPr>
          <w:tcW w:w="929" w:type="pct"/>
        </w:tcPr>
        <w:p w14:paraId="0237C60D" w14:textId="77777777" w:rsidR="00672938" w:rsidRPr="005226FB" w:rsidRDefault="00672938" w:rsidP="00F13777">
          <w:pPr>
            <w:pStyle w:val="Header"/>
          </w:pPr>
          <w:r w:rsidRPr="005226FB">
            <w:t>Revision</w:t>
          </w:r>
        </w:p>
      </w:tc>
      <w:tc>
        <w:tcPr>
          <w:tcW w:w="4071" w:type="pct"/>
        </w:tcPr>
        <w:p w14:paraId="30B59F97" w14:textId="77777777" w:rsidR="00672938" w:rsidRPr="005226FB" w:rsidRDefault="00D3321F" w:rsidP="00F13777">
          <w:pPr>
            <w:pStyle w:val="Header"/>
          </w:pPr>
          <w:r>
            <w:fldChar w:fldCharType="begin"/>
          </w:r>
          <w:r>
            <w:instrText xml:space="preserve"> DOCPROPERTY "MXRevision"  \* MERGEFORMAT </w:instrText>
          </w:r>
          <w:r>
            <w:fldChar w:fldCharType="separate"/>
          </w:r>
          <w:r>
            <w:t>1</w:t>
          </w:r>
          <w:r>
            <w:fldChar w:fldCharType="end"/>
          </w:r>
          <w:r w:rsidR="00672938">
            <w:t xml:space="preserve"> </w:t>
          </w:r>
          <w:r>
            <w:fldChar w:fldCharType="begin"/>
          </w:r>
          <w:r>
            <w:instrText xml:space="preserve"> DOCPROPERTY "MXPrinted Version"  \* MERGEFORMAT </w:instrText>
          </w:r>
          <w:r>
            <w:fldChar w:fldCharType="separate"/>
          </w:r>
          <w:r>
            <w:t>(1)</w:t>
          </w:r>
          <w:r>
            <w:fldChar w:fldCharType="end"/>
          </w:r>
        </w:p>
      </w:tc>
    </w:tr>
    <w:tr w:rsidR="00672938" w14:paraId="0903ADDC" w14:textId="77777777" w:rsidTr="00590145">
      <w:trPr>
        <w:trHeight w:val="196"/>
      </w:trPr>
      <w:tc>
        <w:tcPr>
          <w:tcW w:w="929" w:type="pct"/>
        </w:tcPr>
        <w:p w14:paraId="2DAB864D" w14:textId="77777777" w:rsidR="00672938" w:rsidRPr="005226FB" w:rsidRDefault="00672938" w:rsidP="00F13777">
          <w:pPr>
            <w:pStyle w:val="Header"/>
          </w:pPr>
          <w:r w:rsidRPr="005226FB">
            <w:t>State</w:t>
          </w:r>
        </w:p>
      </w:tc>
      <w:tc>
        <w:tcPr>
          <w:tcW w:w="4071" w:type="pct"/>
        </w:tcPr>
        <w:p w14:paraId="284C0FB7" w14:textId="77777777" w:rsidR="00672938" w:rsidRPr="005226FB" w:rsidRDefault="00D3321F" w:rsidP="00F13777">
          <w:pPr>
            <w:pStyle w:val="Header"/>
          </w:pPr>
          <w:r>
            <w:fldChar w:fldCharType="begin"/>
          </w:r>
          <w:r>
            <w:instrText xml:space="preserve"> DOCPROPERTY "MXCurrent"  \* MERGEFORMAT </w:instrText>
          </w:r>
          <w:r>
            <w:fldChar w:fldCharType="separate"/>
          </w:r>
          <w:r>
            <w:t>Review</w:t>
          </w:r>
          <w:r>
            <w:fldChar w:fldCharType="end"/>
          </w:r>
        </w:p>
      </w:tc>
    </w:tr>
    <w:tr w:rsidR="00672938" w14:paraId="0A01FB2F" w14:textId="77777777" w:rsidTr="00590145">
      <w:trPr>
        <w:trHeight w:val="196"/>
      </w:trPr>
      <w:tc>
        <w:tcPr>
          <w:tcW w:w="929" w:type="pct"/>
        </w:tcPr>
        <w:p w14:paraId="6D31843F" w14:textId="77777777" w:rsidR="00672938" w:rsidRPr="005226FB" w:rsidRDefault="00672938" w:rsidP="00F13777">
          <w:pPr>
            <w:pStyle w:val="Header"/>
          </w:pPr>
          <w:r>
            <w:t>Confidentiality Level</w:t>
          </w:r>
        </w:p>
      </w:tc>
      <w:tc>
        <w:tcPr>
          <w:tcW w:w="4071" w:type="pct"/>
        </w:tcPr>
        <w:p w14:paraId="1FAB4EFD" w14:textId="20A12EFB" w:rsidR="00672938" w:rsidRPr="005226FB" w:rsidRDefault="00672938" w:rsidP="00F13777">
          <w:pPr>
            <w:pStyle w:val="Header"/>
          </w:pPr>
          <w:r w:rsidRPr="009A00BB">
            <w:fldChar w:fldCharType="begin"/>
          </w:r>
          <w:r w:rsidRPr="009A00BB">
            <w:instrText xml:space="preserve"> IF </w:instrText>
          </w:r>
          <w:r w:rsidR="00D3321F">
            <w:fldChar w:fldCharType="begin"/>
          </w:r>
          <w:r w:rsidR="00D3321F">
            <w:instrText xml:space="preserve"> DOCPROPERTY "MXConfidentiality"  \* MERGEFORMAT </w:instrText>
          </w:r>
          <w:r w:rsidR="00D3321F">
            <w:fldChar w:fldCharType="separate"/>
          </w:r>
          <w:r w:rsidR="00D3321F">
            <w:instrText>Internal</w:instrText>
          </w:r>
          <w:r w:rsidR="00D3321F">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D3321F">
            <w:fldChar w:fldCharType="begin"/>
          </w:r>
          <w:r w:rsidR="00D3321F">
            <w:instrText xml:space="preserve"> DOCPROPERTY "MXConfidentiality" \* MERGEFORMAT </w:instrText>
          </w:r>
          <w:r w:rsidR="00D3321F">
            <w:fldChar w:fldCharType="separate"/>
          </w:r>
          <w:r w:rsidR="00D3321F">
            <w:instrText>Internal</w:instrText>
          </w:r>
          <w:r w:rsidR="00D3321F">
            <w:fldChar w:fldCharType="end"/>
          </w:r>
          <w:r w:rsidRPr="009A00BB">
            <w:instrText xml:space="preserve"> </w:instrText>
          </w:r>
          <w:r w:rsidRPr="009A00BB">
            <w:fldChar w:fldCharType="separate"/>
          </w:r>
          <w:r w:rsidR="00D3321F">
            <w:rPr>
              <w:noProof/>
            </w:rPr>
            <w:t>Internal</w:t>
          </w:r>
          <w:r w:rsidRPr="009A00BB">
            <w:fldChar w:fldCharType="end"/>
          </w:r>
        </w:p>
      </w:tc>
    </w:tr>
  </w:tbl>
  <w:p w14:paraId="090DE131" w14:textId="77777777" w:rsidR="00672938" w:rsidRPr="00CC775B" w:rsidRDefault="00672938" w:rsidP="00CC775B">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6"/>
      <w:gridCol w:w="1558"/>
      <w:gridCol w:w="2351"/>
    </w:tblGrid>
    <w:tr w:rsidR="00672938" w14:paraId="061B4016" w14:textId="77777777" w:rsidTr="00F13777">
      <w:trPr>
        <w:trHeight w:val="196"/>
      </w:trPr>
      <w:tc>
        <w:tcPr>
          <w:tcW w:w="5070" w:type="dxa"/>
          <w:vMerge w:val="restart"/>
        </w:tcPr>
        <w:p w14:paraId="5112F187" w14:textId="77777777" w:rsidR="00672938" w:rsidRDefault="00672938" w:rsidP="00F13777">
          <w:pPr>
            <w:pStyle w:val="Header"/>
          </w:pPr>
          <w:r>
            <w:rPr>
              <w:noProof/>
              <w:lang w:val="en-US"/>
            </w:rPr>
            <w:drawing>
              <wp:inline distT="0" distB="0" distL="0" distR="0" wp14:anchorId="7C70A15E" wp14:editId="07EB7C0D">
                <wp:extent cx="1314730" cy="704850"/>
                <wp:effectExtent l="0" t="0" r="0" b="0"/>
                <wp:docPr id="1" name="Picture 1" descr="Macintosh HD:Users:helenebjorkman:Desktop:ESS_Logo_Frugal_Blue_RG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helenebjorkman:Desktop:ESS_Logo_Frugal_Blue_RGB.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1766" cy="708622"/>
                        </a:xfrm>
                        <a:prstGeom prst="rect">
                          <a:avLst/>
                        </a:prstGeom>
                        <a:noFill/>
                        <a:ln>
                          <a:noFill/>
                        </a:ln>
                      </pic:spPr>
                    </pic:pic>
                  </a:graphicData>
                </a:graphic>
              </wp:inline>
            </w:drawing>
          </w:r>
        </w:p>
      </w:tc>
      <w:tc>
        <w:tcPr>
          <w:tcW w:w="1559" w:type="dxa"/>
        </w:tcPr>
        <w:p w14:paraId="5EC8B8A9" w14:textId="77777777" w:rsidR="00672938" w:rsidRPr="005226FB" w:rsidRDefault="00672938" w:rsidP="00F13777">
          <w:pPr>
            <w:pStyle w:val="Header"/>
          </w:pPr>
          <w:r>
            <w:t>Document Type</w:t>
          </w:r>
        </w:p>
      </w:tc>
      <w:tc>
        <w:tcPr>
          <w:tcW w:w="2353" w:type="dxa"/>
        </w:tcPr>
        <w:p w14:paraId="55610575" w14:textId="77777777" w:rsidR="00672938" w:rsidRPr="005226FB" w:rsidRDefault="00D3321F" w:rsidP="00F13777">
          <w:pPr>
            <w:pStyle w:val="Header"/>
          </w:pPr>
          <w:r>
            <w:fldChar w:fldCharType="begin"/>
          </w:r>
          <w:r>
            <w:instrText xml:space="preserve"> DOCPROPERTY "MXType.Localized"  \* MERGEFORMAT </w:instrText>
          </w:r>
          <w:r>
            <w:fldChar w:fldCharType="separate"/>
          </w:r>
          <w:r>
            <w:t>Analysis Report</w:t>
          </w:r>
          <w:r>
            <w:fldChar w:fldCharType="end"/>
          </w:r>
        </w:p>
      </w:tc>
    </w:tr>
    <w:tr w:rsidR="00672938" w14:paraId="4C00A66C" w14:textId="77777777" w:rsidTr="00F13777">
      <w:trPr>
        <w:trHeight w:val="196"/>
      </w:trPr>
      <w:tc>
        <w:tcPr>
          <w:tcW w:w="5070" w:type="dxa"/>
          <w:vMerge/>
        </w:tcPr>
        <w:p w14:paraId="5E7632A7" w14:textId="77777777" w:rsidR="00672938" w:rsidRDefault="00672938" w:rsidP="00F13777">
          <w:pPr>
            <w:pStyle w:val="Header"/>
          </w:pPr>
        </w:p>
      </w:tc>
      <w:tc>
        <w:tcPr>
          <w:tcW w:w="1559" w:type="dxa"/>
        </w:tcPr>
        <w:p w14:paraId="77822661" w14:textId="77777777" w:rsidR="00672938" w:rsidRPr="005226FB" w:rsidRDefault="00672938" w:rsidP="00F13777">
          <w:pPr>
            <w:pStyle w:val="Header"/>
          </w:pPr>
          <w:r w:rsidRPr="005226FB">
            <w:t>Document Number</w:t>
          </w:r>
        </w:p>
      </w:tc>
      <w:tc>
        <w:tcPr>
          <w:tcW w:w="2353" w:type="dxa"/>
        </w:tcPr>
        <w:p w14:paraId="57073ECA" w14:textId="77777777" w:rsidR="00672938" w:rsidRPr="005226FB" w:rsidRDefault="00D3321F" w:rsidP="00F13777">
          <w:pPr>
            <w:pStyle w:val="Header"/>
          </w:pPr>
          <w:r>
            <w:fldChar w:fldCharType="begin"/>
          </w:r>
          <w:r>
            <w:instrText xml:space="preserve"> DOCPROPERTY "MXName"  \* MERGEFORMAT </w:instrText>
          </w:r>
          <w:r>
            <w:fldChar w:fldCharType="separate"/>
          </w:r>
          <w:r>
            <w:t>ESS-0060625</w:t>
          </w:r>
          <w:r>
            <w:fldChar w:fldCharType="end"/>
          </w:r>
        </w:p>
      </w:tc>
    </w:tr>
    <w:tr w:rsidR="00672938" w14:paraId="75029722" w14:textId="77777777" w:rsidTr="00F13777">
      <w:trPr>
        <w:trHeight w:val="196"/>
      </w:trPr>
      <w:tc>
        <w:tcPr>
          <w:tcW w:w="5070" w:type="dxa"/>
          <w:vMerge/>
        </w:tcPr>
        <w:p w14:paraId="4FFD4B4F" w14:textId="77777777" w:rsidR="00672938" w:rsidRDefault="00672938" w:rsidP="00F13777">
          <w:pPr>
            <w:pStyle w:val="Header"/>
          </w:pPr>
        </w:p>
      </w:tc>
      <w:tc>
        <w:tcPr>
          <w:tcW w:w="1559" w:type="dxa"/>
        </w:tcPr>
        <w:p w14:paraId="433EF9E1" w14:textId="77777777" w:rsidR="00672938" w:rsidRPr="005226FB" w:rsidRDefault="00672938" w:rsidP="00F13777">
          <w:pPr>
            <w:pStyle w:val="Header"/>
          </w:pPr>
          <w:r w:rsidRPr="005226FB">
            <w:t>Date</w:t>
          </w:r>
        </w:p>
      </w:tc>
      <w:tc>
        <w:tcPr>
          <w:tcW w:w="2353" w:type="dxa"/>
        </w:tcPr>
        <w:p w14:paraId="620500F5" w14:textId="77777777" w:rsidR="00672938" w:rsidRPr="005226FB" w:rsidRDefault="00D3321F" w:rsidP="00F13777">
          <w:pPr>
            <w:pStyle w:val="Header"/>
          </w:pPr>
          <w:r>
            <w:fldChar w:fldCharType="begin"/>
          </w:r>
          <w:r>
            <w:instrText xml:space="preserve"> DOCPROPERTY "MXPrinted Date"  \* MERGEFORMAT </w:instrText>
          </w:r>
          <w:r>
            <w:fldChar w:fldCharType="separate"/>
          </w:r>
          <w:r>
            <w:t>Jun 3, 2016</w:t>
          </w:r>
          <w:r>
            <w:fldChar w:fldCharType="end"/>
          </w:r>
        </w:p>
      </w:tc>
    </w:tr>
    <w:tr w:rsidR="00672938" w14:paraId="0009D5B2" w14:textId="77777777" w:rsidTr="00F13777">
      <w:trPr>
        <w:trHeight w:val="196"/>
      </w:trPr>
      <w:tc>
        <w:tcPr>
          <w:tcW w:w="5070" w:type="dxa"/>
          <w:vMerge/>
        </w:tcPr>
        <w:p w14:paraId="7F6CF546" w14:textId="77777777" w:rsidR="00672938" w:rsidRDefault="00672938" w:rsidP="00F13777">
          <w:pPr>
            <w:pStyle w:val="Header"/>
          </w:pPr>
        </w:p>
      </w:tc>
      <w:tc>
        <w:tcPr>
          <w:tcW w:w="1559" w:type="dxa"/>
        </w:tcPr>
        <w:p w14:paraId="120A7D70" w14:textId="77777777" w:rsidR="00672938" w:rsidRPr="005226FB" w:rsidRDefault="00672938" w:rsidP="00F13777">
          <w:pPr>
            <w:pStyle w:val="Header"/>
          </w:pPr>
          <w:r w:rsidRPr="005226FB">
            <w:t>Revision</w:t>
          </w:r>
        </w:p>
      </w:tc>
      <w:tc>
        <w:tcPr>
          <w:tcW w:w="2353" w:type="dxa"/>
        </w:tcPr>
        <w:p w14:paraId="377AE0AB" w14:textId="77777777" w:rsidR="00672938" w:rsidRPr="005226FB" w:rsidRDefault="00D3321F" w:rsidP="00F13777">
          <w:pPr>
            <w:pStyle w:val="Header"/>
          </w:pPr>
          <w:r>
            <w:fldChar w:fldCharType="begin"/>
          </w:r>
          <w:r>
            <w:instrText xml:space="preserve"> DOCPROPERTY "MXRevision"  \* MERGEFORMAT </w:instrText>
          </w:r>
          <w:r>
            <w:fldChar w:fldCharType="separate"/>
          </w:r>
          <w:r>
            <w:t>1</w:t>
          </w:r>
          <w:r>
            <w:fldChar w:fldCharType="end"/>
          </w:r>
          <w:r w:rsidR="00672938">
            <w:t xml:space="preserve"> </w:t>
          </w:r>
          <w:r>
            <w:fldChar w:fldCharType="begin"/>
          </w:r>
          <w:r>
            <w:instrText xml:space="preserve"> DOCPROPERTY "MXPrinted Version"  \* MERGEFORMAT </w:instrText>
          </w:r>
          <w:r>
            <w:fldChar w:fldCharType="separate"/>
          </w:r>
          <w:r>
            <w:t>(1)</w:t>
          </w:r>
          <w:r>
            <w:fldChar w:fldCharType="end"/>
          </w:r>
        </w:p>
      </w:tc>
    </w:tr>
    <w:tr w:rsidR="00672938" w14:paraId="710D26EE" w14:textId="77777777" w:rsidTr="00F13777">
      <w:trPr>
        <w:trHeight w:val="196"/>
      </w:trPr>
      <w:tc>
        <w:tcPr>
          <w:tcW w:w="5070" w:type="dxa"/>
          <w:vMerge/>
        </w:tcPr>
        <w:p w14:paraId="1457AB6A" w14:textId="77777777" w:rsidR="00672938" w:rsidRDefault="00672938" w:rsidP="00F13777">
          <w:pPr>
            <w:pStyle w:val="Header"/>
          </w:pPr>
        </w:p>
      </w:tc>
      <w:tc>
        <w:tcPr>
          <w:tcW w:w="1559" w:type="dxa"/>
        </w:tcPr>
        <w:p w14:paraId="0257B943" w14:textId="77777777" w:rsidR="00672938" w:rsidRPr="005226FB" w:rsidRDefault="00672938" w:rsidP="00F13777">
          <w:pPr>
            <w:pStyle w:val="Header"/>
          </w:pPr>
          <w:r w:rsidRPr="005226FB">
            <w:t>State</w:t>
          </w:r>
        </w:p>
      </w:tc>
      <w:tc>
        <w:tcPr>
          <w:tcW w:w="2353" w:type="dxa"/>
        </w:tcPr>
        <w:p w14:paraId="7A6ADF80" w14:textId="77777777" w:rsidR="00672938" w:rsidRPr="005226FB" w:rsidRDefault="00D3321F" w:rsidP="00F13777">
          <w:pPr>
            <w:pStyle w:val="Header"/>
          </w:pPr>
          <w:r>
            <w:fldChar w:fldCharType="begin"/>
          </w:r>
          <w:r>
            <w:instrText xml:space="preserve"> DOCPROPERTY "MXCurrent"  \* MERGEFORMAT </w:instrText>
          </w:r>
          <w:r>
            <w:fldChar w:fldCharType="separate"/>
          </w:r>
          <w:r>
            <w:t>Review</w:t>
          </w:r>
          <w:r>
            <w:fldChar w:fldCharType="end"/>
          </w:r>
        </w:p>
      </w:tc>
    </w:tr>
    <w:tr w:rsidR="00672938" w14:paraId="780C33A6" w14:textId="77777777" w:rsidTr="00F13777">
      <w:trPr>
        <w:trHeight w:val="196"/>
      </w:trPr>
      <w:tc>
        <w:tcPr>
          <w:tcW w:w="5070" w:type="dxa"/>
          <w:vMerge/>
        </w:tcPr>
        <w:p w14:paraId="209B79B7" w14:textId="77777777" w:rsidR="00672938" w:rsidRDefault="00672938" w:rsidP="00F13777">
          <w:pPr>
            <w:pStyle w:val="Header"/>
          </w:pPr>
        </w:p>
      </w:tc>
      <w:tc>
        <w:tcPr>
          <w:tcW w:w="1559" w:type="dxa"/>
        </w:tcPr>
        <w:p w14:paraId="079921B3" w14:textId="77777777" w:rsidR="00672938" w:rsidRPr="005226FB" w:rsidRDefault="00672938" w:rsidP="00F13777">
          <w:pPr>
            <w:pStyle w:val="Header"/>
          </w:pPr>
          <w:r>
            <w:t>Confidentiality Level</w:t>
          </w:r>
        </w:p>
      </w:tc>
      <w:tc>
        <w:tcPr>
          <w:tcW w:w="2353" w:type="dxa"/>
        </w:tcPr>
        <w:p w14:paraId="18AE76B1" w14:textId="6E2FBBC8" w:rsidR="00672938" w:rsidRPr="005226FB" w:rsidRDefault="00672938" w:rsidP="00F13777">
          <w:pPr>
            <w:pStyle w:val="Header"/>
          </w:pPr>
          <w:r w:rsidRPr="009A00BB">
            <w:fldChar w:fldCharType="begin"/>
          </w:r>
          <w:r w:rsidRPr="009A00BB">
            <w:instrText xml:space="preserve"> IF </w:instrText>
          </w:r>
          <w:r w:rsidR="00D3321F">
            <w:fldChar w:fldCharType="begin"/>
          </w:r>
          <w:r w:rsidR="00D3321F">
            <w:instrText xml:space="preserve"> DOCPROPERTY "MXConfidentiality"  \* MERGEFORMAT </w:instrText>
          </w:r>
          <w:r w:rsidR="00D3321F">
            <w:fldChar w:fldCharType="separate"/>
          </w:r>
          <w:r w:rsidR="00D3321F">
            <w:instrText>Internal</w:instrText>
          </w:r>
          <w:r w:rsidR="00D3321F">
            <w:fldChar w:fldCharType="end"/>
          </w:r>
          <w:r w:rsidRPr="009A00BB">
            <w:instrText xml:space="preserve"> = "Confidential" </w:instrText>
          </w:r>
          <w:r w:rsidRPr="00717218">
            <w:rPr>
              <w:b/>
              <w:color w:val="FF0000"/>
            </w:rPr>
            <w:fldChar w:fldCharType="begin"/>
          </w:r>
          <w:r w:rsidRPr="00717218">
            <w:rPr>
              <w:b/>
              <w:color w:val="FF0000"/>
            </w:rPr>
            <w:instrText xml:space="preserve"> DOCPROPERTY "MXConfidentiality" \* MERGEFORMAT </w:instrText>
          </w:r>
          <w:r w:rsidRPr="00717218">
            <w:rPr>
              <w:b/>
              <w:color w:val="FF0000"/>
            </w:rPr>
            <w:fldChar w:fldCharType="separate"/>
          </w:r>
          <w:r>
            <w:rPr>
              <w:b/>
              <w:color w:val="FF0000"/>
            </w:rPr>
            <w:instrText>Confidential</w:instrText>
          </w:r>
          <w:r w:rsidRPr="00717218">
            <w:rPr>
              <w:b/>
              <w:color w:val="FF0000"/>
            </w:rPr>
            <w:fldChar w:fldCharType="end"/>
          </w:r>
          <w:r w:rsidRPr="009A00BB">
            <w:instrText xml:space="preserve">  </w:instrText>
          </w:r>
          <w:r w:rsidR="00D3321F">
            <w:fldChar w:fldCharType="begin"/>
          </w:r>
          <w:r w:rsidR="00D3321F">
            <w:instrText xml:space="preserve"> DOCPROPERTY "MXConfidentiality" \* MERGEFORMAT </w:instrText>
          </w:r>
          <w:r w:rsidR="00D3321F">
            <w:fldChar w:fldCharType="separate"/>
          </w:r>
          <w:r w:rsidR="00D3321F">
            <w:instrText>Internal</w:instrText>
          </w:r>
          <w:r w:rsidR="00D3321F">
            <w:fldChar w:fldCharType="end"/>
          </w:r>
          <w:r w:rsidRPr="009A00BB">
            <w:instrText xml:space="preserve"> </w:instrText>
          </w:r>
          <w:r w:rsidRPr="009A00BB">
            <w:fldChar w:fldCharType="separate"/>
          </w:r>
          <w:r w:rsidR="00D3321F">
            <w:rPr>
              <w:noProof/>
            </w:rPr>
            <w:t>Internal</w:t>
          </w:r>
          <w:r w:rsidRPr="009A00BB">
            <w:fldChar w:fldCharType="end"/>
          </w:r>
        </w:p>
      </w:tc>
    </w:tr>
    <w:tr w:rsidR="00672938" w14:paraId="026A9237" w14:textId="77777777" w:rsidTr="00F13777">
      <w:trPr>
        <w:trHeight w:val="196"/>
      </w:trPr>
      <w:tc>
        <w:tcPr>
          <w:tcW w:w="5070" w:type="dxa"/>
          <w:vMerge/>
        </w:tcPr>
        <w:p w14:paraId="07264EDC" w14:textId="77777777" w:rsidR="00672938" w:rsidRDefault="00672938" w:rsidP="00F13777">
          <w:pPr>
            <w:pStyle w:val="Header"/>
          </w:pPr>
        </w:p>
      </w:tc>
      <w:tc>
        <w:tcPr>
          <w:tcW w:w="1559" w:type="dxa"/>
        </w:tcPr>
        <w:p w14:paraId="63AC0298" w14:textId="77777777" w:rsidR="00672938" w:rsidRPr="005226FB" w:rsidRDefault="00672938" w:rsidP="00F13777">
          <w:pPr>
            <w:pStyle w:val="Header"/>
          </w:pPr>
          <w:r>
            <w:t>Page</w:t>
          </w:r>
        </w:p>
      </w:tc>
      <w:tc>
        <w:tcPr>
          <w:tcW w:w="2353" w:type="dxa"/>
        </w:tcPr>
        <w:p w14:paraId="58EC75A8" w14:textId="77777777" w:rsidR="00672938" w:rsidRPr="005226FB" w:rsidRDefault="00672938" w:rsidP="00F13777">
          <w:pPr>
            <w:pStyle w:val="Header"/>
          </w:pPr>
          <w:r>
            <w:rPr>
              <w:rStyle w:val="PageNumber"/>
            </w:rPr>
            <w:fldChar w:fldCharType="begin"/>
          </w:r>
          <w:r>
            <w:rPr>
              <w:rStyle w:val="PageNumber"/>
            </w:rPr>
            <w:instrText xml:space="preserve"> PAGE </w:instrText>
          </w:r>
          <w:r>
            <w:rPr>
              <w:rStyle w:val="PageNumber"/>
            </w:rPr>
            <w:fldChar w:fldCharType="separate"/>
          </w:r>
          <w:r w:rsidR="00D3321F">
            <w:rPr>
              <w:rStyle w:val="PageNumber"/>
              <w:noProof/>
            </w:rPr>
            <w:t>21</w:t>
          </w:r>
          <w:r>
            <w:rPr>
              <w:rStyle w:val="PageNumber"/>
            </w:rPr>
            <w:fldChar w:fldCharType="end"/>
          </w:r>
          <w:r>
            <w:rPr>
              <w:rStyle w:val="PageNumber"/>
            </w:rPr>
            <w:t xml:space="preserve"> (</w:t>
          </w:r>
          <w:r>
            <w:rPr>
              <w:rStyle w:val="PageNumber"/>
            </w:rPr>
            <w:fldChar w:fldCharType="begin"/>
          </w:r>
          <w:r>
            <w:rPr>
              <w:rStyle w:val="PageNumber"/>
            </w:rPr>
            <w:instrText xml:space="preserve"> NUMPAGES </w:instrText>
          </w:r>
          <w:r>
            <w:rPr>
              <w:rStyle w:val="PageNumber"/>
            </w:rPr>
            <w:fldChar w:fldCharType="separate"/>
          </w:r>
          <w:r w:rsidR="00D3321F">
            <w:rPr>
              <w:rStyle w:val="PageNumber"/>
              <w:noProof/>
            </w:rPr>
            <w:t>21</w:t>
          </w:r>
          <w:r>
            <w:rPr>
              <w:rStyle w:val="PageNumber"/>
            </w:rPr>
            <w:fldChar w:fldCharType="end"/>
          </w:r>
          <w:r>
            <w:rPr>
              <w:rStyle w:val="PageNumber"/>
            </w:rPr>
            <w:t>)</w:t>
          </w:r>
        </w:p>
      </w:tc>
    </w:tr>
  </w:tbl>
  <w:p w14:paraId="4D77F5D6" w14:textId="77777777" w:rsidR="00672938" w:rsidRPr="007E6D3A" w:rsidRDefault="00672938" w:rsidP="007E6D3A">
    <w:pPr>
      <w:spacing w:after="0" w:line="240" w:lineRule="auto"/>
      <w:rPr>
        <w:sz w:val="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1309D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5E5070A"/>
    <w:multiLevelType w:val="multilevel"/>
    <w:tmpl w:val="32BE155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11F3BD4"/>
    <w:multiLevelType w:val="multilevel"/>
    <w:tmpl w:val="55C4A52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7AF6763"/>
    <w:multiLevelType w:val="hybridMultilevel"/>
    <w:tmpl w:val="1CFEC458"/>
    <w:lvl w:ilvl="0" w:tplc="88F6C758">
      <w:start w:val="1"/>
      <w:numFmt w:val="decimal"/>
      <w:lvlText w:val="[%1]"/>
      <w:lvlJc w:val="left"/>
      <w:pPr>
        <w:ind w:left="998" w:hanging="99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A2F2F5F"/>
    <w:multiLevelType w:val="hybridMultilevel"/>
    <w:tmpl w:val="AFCA80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1806CFF"/>
    <w:multiLevelType w:val="hybridMultilevel"/>
    <w:tmpl w:val="EA681D1A"/>
    <w:lvl w:ilvl="0" w:tplc="C434A2FA">
      <w:start w:val="1"/>
      <w:numFmt w:val="bullet"/>
      <w:pStyle w:val="ESS-ListSubsidiary"/>
      <w:lvlText w:val="­"/>
      <w:lvlJc w:val="left"/>
      <w:pPr>
        <w:ind w:left="1352"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6C63C54"/>
    <w:multiLevelType w:val="hybridMultilevel"/>
    <w:tmpl w:val="DD44378C"/>
    <w:lvl w:ilvl="0" w:tplc="04090001">
      <w:start w:val="1"/>
      <w:numFmt w:val="bullet"/>
      <w:lvlText w:val=""/>
      <w:lvlJc w:val="left"/>
      <w:pPr>
        <w:ind w:left="720" w:hanging="360"/>
      </w:pPr>
      <w:rPr>
        <w:rFonts w:ascii="Symbol" w:hAnsi="Symbol" w:hint="default"/>
      </w:rPr>
    </w:lvl>
    <w:lvl w:ilvl="1" w:tplc="AC7E02A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B5B68BA"/>
    <w:multiLevelType w:val="hybridMultilevel"/>
    <w:tmpl w:val="31BC53D6"/>
    <w:lvl w:ilvl="0" w:tplc="B3126576">
      <w:start w:val="1"/>
      <w:numFmt w:val="bullet"/>
      <w:pStyle w:val="ESS-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F32A67"/>
    <w:multiLevelType w:val="hybridMultilevel"/>
    <w:tmpl w:val="1B54E202"/>
    <w:lvl w:ilvl="0" w:tplc="0BE25800">
      <w:start w:val="1"/>
      <w:numFmt w:val="decimal"/>
      <w:pStyle w:val="ESS-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605ABA"/>
    <w:multiLevelType w:val="hybridMultilevel"/>
    <w:tmpl w:val="708C4684"/>
    <w:lvl w:ilvl="0" w:tplc="519C3D50">
      <w:start w:val="1"/>
      <w:numFmt w:val="lowerLetter"/>
      <w:pStyle w:val="ESS-Lista"/>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E296DB0"/>
    <w:multiLevelType w:val="hybridMultilevel"/>
    <w:tmpl w:val="A6AA4F2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08B5F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7609119E"/>
    <w:multiLevelType w:val="hybridMultilevel"/>
    <w:tmpl w:val="1B4218D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A560BBE"/>
    <w:multiLevelType w:val="hybridMultilevel"/>
    <w:tmpl w:val="632E5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E4864DF"/>
    <w:multiLevelType w:val="hybridMultilevel"/>
    <w:tmpl w:val="BF325C30"/>
    <w:lvl w:ilvl="0" w:tplc="5B822828">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9"/>
  </w:num>
  <w:num w:numId="5">
    <w:abstractNumId w:val="14"/>
  </w:num>
  <w:num w:numId="6">
    <w:abstractNumId w:val="10"/>
  </w:num>
  <w:num w:numId="7">
    <w:abstractNumId w:val="4"/>
  </w:num>
  <w:num w:numId="8">
    <w:abstractNumId w:val="4"/>
    <w:lvlOverride w:ilvl="0">
      <w:lvl w:ilvl="0" w:tplc="0409001B">
        <w:start w:val="1"/>
        <w:numFmt w:val="lowerRoman"/>
        <w:lvlText w:val="%1."/>
        <w:lvlJc w:val="righ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9">
    <w:abstractNumId w:val="7"/>
  </w:num>
  <w:num w:numId="10">
    <w:abstractNumId w:val="13"/>
  </w:num>
  <w:num w:numId="11">
    <w:abstractNumId w:val="6"/>
  </w:num>
  <w:num w:numId="12">
    <w:abstractNumId w:val="5"/>
  </w:num>
  <w:num w:numId="13">
    <w:abstractNumId w:val="12"/>
  </w:num>
  <w:num w:numId="14">
    <w:abstractNumId w:val="8"/>
  </w:num>
  <w:num w:numId="15">
    <w:abstractNumId w:val="11"/>
  </w:num>
  <w:num w:numId="16">
    <w:abstractNumId w:val="3"/>
  </w:num>
  <w:num w:numId="17">
    <w:abstractNumId w:val="7"/>
  </w:num>
  <w:num w:numId="18">
    <w:abstractNumId w:val="1"/>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LockTheme/>
  <w:styleLockQFSet/>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132"/>
    <w:rsid w:val="00011DFD"/>
    <w:rsid w:val="000145D5"/>
    <w:rsid w:val="00016E88"/>
    <w:rsid w:val="00026156"/>
    <w:rsid w:val="000277CD"/>
    <w:rsid w:val="000307FB"/>
    <w:rsid w:val="00030D27"/>
    <w:rsid w:val="00030E17"/>
    <w:rsid w:val="00031309"/>
    <w:rsid w:val="00035994"/>
    <w:rsid w:val="00037BD8"/>
    <w:rsid w:val="00044B56"/>
    <w:rsid w:val="000473C0"/>
    <w:rsid w:val="000477DC"/>
    <w:rsid w:val="00054F1B"/>
    <w:rsid w:val="000555BD"/>
    <w:rsid w:val="000677CD"/>
    <w:rsid w:val="0007264D"/>
    <w:rsid w:val="000753F4"/>
    <w:rsid w:val="0008239C"/>
    <w:rsid w:val="000838EB"/>
    <w:rsid w:val="000858CE"/>
    <w:rsid w:val="00097C7F"/>
    <w:rsid w:val="000A273C"/>
    <w:rsid w:val="000B7FB1"/>
    <w:rsid w:val="000C41A3"/>
    <w:rsid w:val="000C5AF2"/>
    <w:rsid w:val="000E1A16"/>
    <w:rsid w:val="000E1EE2"/>
    <w:rsid w:val="000E1FBC"/>
    <w:rsid w:val="000E5F28"/>
    <w:rsid w:val="0010211A"/>
    <w:rsid w:val="00116C34"/>
    <w:rsid w:val="00117E14"/>
    <w:rsid w:val="001272DE"/>
    <w:rsid w:val="001306FF"/>
    <w:rsid w:val="00135155"/>
    <w:rsid w:val="001362D8"/>
    <w:rsid w:val="00136CE7"/>
    <w:rsid w:val="001446F7"/>
    <w:rsid w:val="00146218"/>
    <w:rsid w:val="00147315"/>
    <w:rsid w:val="00151A38"/>
    <w:rsid w:val="00154947"/>
    <w:rsid w:val="00157EEC"/>
    <w:rsid w:val="001607AF"/>
    <w:rsid w:val="00160EE2"/>
    <w:rsid w:val="00173D50"/>
    <w:rsid w:val="00173F47"/>
    <w:rsid w:val="001746CE"/>
    <w:rsid w:val="0017476C"/>
    <w:rsid w:val="0017663F"/>
    <w:rsid w:val="0017773A"/>
    <w:rsid w:val="00185241"/>
    <w:rsid w:val="0018625B"/>
    <w:rsid w:val="00186FA9"/>
    <w:rsid w:val="00190F62"/>
    <w:rsid w:val="001927CB"/>
    <w:rsid w:val="001931B2"/>
    <w:rsid w:val="00197F94"/>
    <w:rsid w:val="001A3823"/>
    <w:rsid w:val="001A77D4"/>
    <w:rsid w:val="001B3FB1"/>
    <w:rsid w:val="001C0EFF"/>
    <w:rsid w:val="001C46CF"/>
    <w:rsid w:val="001C4ABA"/>
    <w:rsid w:val="001C54CA"/>
    <w:rsid w:val="001C5E21"/>
    <w:rsid w:val="001D05EE"/>
    <w:rsid w:val="001D4E9D"/>
    <w:rsid w:val="001E3F3C"/>
    <w:rsid w:val="001E6EDA"/>
    <w:rsid w:val="00201A94"/>
    <w:rsid w:val="00216C65"/>
    <w:rsid w:val="00217411"/>
    <w:rsid w:val="002204C9"/>
    <w:rsid w:val="00221D38"/>
    <w:rsid w:val="00222996"/>
    <w:rsid w:val="0022446E"/>
    <w:rsid w:val="0023025B"/>
    <w:rsid w:val="002304E2"/>
    <w:rsid w:val="0023114C"/>
    <w:rsid w:val="00235F4E"/>
    <w:rsid w:val="00244673"/>
    <w:rsid w:val="0024713F"/>
    <w:rsid w:val="00252975"/>
    <w:rsid w:val="00262F71"/>
    <w:rsid w:val="00264B87"/>
    <w:rsid w:val="00267F43"/>
    <w:rsid w:val="00285F2B"/>
    <w:rsid w:val="002863DE"/>
    <w:rsid w:val="002871C3"/>
    <w:rsid w:val="00295886"/>
    <w:rsid w:val="002A1ED8"/>
    <w:rsid w:val="002B2C7F"/>
    <w:rsid w:val="002C4106"/>
    <w:rsid w:val="002D2343"/>
    <w:rsid w:val="002E5FE2"/>
    <w:rsid w:val="002F076C"/>
    <w:rsid w:val="002F7E58"/>
    <w:rsid w:val="00303C37"/>
    <w:rsid w:val="00304230"/>
    <w:rsid w:val="003046DF"/>
    <w:rsid w:val="003102AF"/>
    <w:rsid w:val="0031405F"/>
    <w:rsid w:val="00315257"/>
    <w:rsid w:val="00316748"/>
    <w:rsid w:val="00320E31"/>
    <w:rsid w:val="003213CA"/>
    <w:rsid w:val="003220B2"/>
    <w:rsid w:val="00334677"/>
    <w:rsid w:val="003348F7"/>
    <w:rsid w:val="00335112"/>
    <w:rsid w:val="00336588"/>
    <w:rsid w:val="0034671F"/>
    <w:rsid w:val="00347453"/>
    <w:rsid w:val="00361214"/>
    <w:rsid w:val="00362082"/>
    <w:rsid w:val="0036298A"/>
    <w:rsid w:val="003762EC"/>
    <w:rsid w:val="00377217"/>
    <w:rsid w:val="00386554"/>
    <w:rsid w:val="00397071"/>
    <w:rsid w:val="003A7548"/>
    <w:rsid w:val="003B2EBF"/>
    <w:rsid w:val="003C57FC"/>
    <w:rsid w:val="003C6359"/>
    <w:rsid w:val="003C6C4F"/>
    <w:rsid w:val="003C7D47"/>
    <w:rsid w:val="003D202F"/>
    <w:rsid w:val="003D5C5F"/>
    <w:rsid w:val="003D60CF"/>
    <w:rsid w:val="003E6982"/>
    <w:rsid w:val="003F1CAB"/>
    <w:rsid w:val="003F6DCE"/>
    <w:rsid w:val="004007B3"/>
    <w:rsid w:val="00402F5A"/>
    <w:rsid w:val="00404E72"/>
    <w:rsid w:val="004050EA"/>
    <w:rsid w:val="004075C7"/>
    <w:rsid w:val="00407F9D"/>
    <w:rsid w:val="00420F6A"/>
    <w:rsid w:val="004238D0"/>
    <w:rsid w:val="0042523C"/>
    <w:rsid w:val="00427CA1"/>
    <w:rsid w:val="00431862"/>
    <w:rsid w:val="00431954"/>
    <w:rsid w:val="0043245A"/>
    <w:rsid w:val="00434F37"/>
    <w:rsid w:val="00436036"/>
    <w:rsid w:val="004369D4"/>
    <w:rsid w:val="004463F5"/>
    <w:rsid w:val="0045462D"/>
    <w:rsid w:val="00460FBE"/>
    <w:rsid w:val="00471ED6"/>
    <w:rsid w:val="004773BD"/>
    <w:rsid w:val="00481BCC"/>
    <w:rsid w:val="00487985"/>
    <w:rsid w:val="00490A57"/>
    <w:rsid w:val="004915D5"/>
    <w:rsid w:val="00491824"/>
    <w:rsid w:val="004B1D92"/>
    <w:rsid w:val="004B5D81"/>
    <w:rsid w:val="004C0CEE"/>
    <w:rsid w:val="004C432A"/>
    <w:rsid w:val="004C469D"/>
    <w:rsid w:val="004C4AA1"/>
    <w:rsid w:val="004C6570"/>
    <w:rsid w:val="004D3262"/>
    <w:rsid w:val="004D3F27"/>
    <w:rsid w:val="004F0B9D"/>
    <w:rsid w:val="004F3A53"/>
    <w:rsid w:val="004F4C8F"/>
    <w:rsid w:val="004F739A"/>
    <w:rsid w:val="00501132"/>
    <w:rsid w:val="0050157E"/>
    <w:rsid w:val="00504087"/>
    <w:rsid w:val="0050459A"/>
    <w:rsid w:val="00506A8F"/>
    <w:rsid w:val="005102C4"/>
    <w:rsid w:val="00512DDD"/>
    <w:rsid w:val="00513242"/>
    <w:rsid w:val="0051616B"/>
    <w:rsid w:val="005226FB"/>
    <w:rsid w:val="005305E8"/>
    <w:rsid w:val="00542EDB"/>
    <w:rsid w:val="005468C3"/>
    <w:rsid w:val="005506DD"/>
    <w:rsid w:val="0055225C"/>
    <w:rsid w:val="00561A0B"/>
    <w:rsid w:val="005624DE"/>
    <w:rsid w:val="00566507"/>
    <w:rsid w:val="00566CBA"/>
    <w:rsid w:val="005678DE"/>
    <w:rsid w:val="0057199E"/>
    <w:rsid w:val="00572C88"/>
    <w:rsid w:val="00573FB4"/>
    <w:rsid w:val="00577729"/>
    <w:rsid w:val="00577DEF"/>
    <w:rsid w:val="00580046"/>
    <w:rsid w:val="00590145"/>
    <w:rsid w:val="005A28E7"/>
    <w:rsid w:val="005A471B"/>
    <w:rsid w:val="005A70F8"/>
    <w:rsid w:val="005B0F5B"/>
    <w:rsid w:val="005B2415"/>
    <w:rsid w:val="005B3269"/>
    <w:rsid w:val="005B52F6"/>
    <w:rsid w:val="005B533B"/>
    <w:rsid w:val="005B773A"/>
    <w:rsid w:val="005E0EE1"/>
    <w:rsid w:val="005E1F83"/>
    <w:rsid w:val="005E30BC"/>
    <w:rsid w:val="005E3756"/>
    <w:rsid w:val="005E5B9F"/>
    <w:rsid w:val="005F6F5A"/>
    <w:rsid w:val="0061265F"/>
    <w:rsid w:val="00612DD8"/>
    <w:rsid w:val="00616578"/>
    <w:rsid w:val="0061788A"/>
    <w:rsid w:val="00622886"/>
    <w:rsid w:val="006320D0"/>
    <w:rsid w:val="00634A3F"/>
    <w:rsid w:val="006370C8"/>
    <w:rsid w:val="00642197"/>
    <w:rsid w:val="00642EDE"/>
    <w:rsid w:val="006502E3"/>
    <w:rsid w:val="00651580"/>
    <w:rsid w:val="00651807"/>
    <w:rsid w:val="00654066"/>
    <w:rsid w:val="0065703E"/>
    <w:rsid w:val="00657C3E"/>
    <w:rsid w:val="00662F0F"/>
    <w:rsid w:val="00665F3F"/>
    <w:rsid w:val="00666C61"/>
    <w:rsid w:val="00667E4D"/>
    <w:rsid w:val="00672938"/>
    <w:rsid w:val="00674519"/>
    <w:rsid w:val="00680B8F"/>
    <w:rsid w:val="0068101C"/>
    <w:rsid w:val="006914A7"/>
    <w:rsid w:val="00697DD3"/>
    <w:rsid w:val="00697E14"/>
    <w:rsid w:val="006A2A04"/>
    <w:rsid w:val="006A5BC0"/>
    <w:rsid w:val="006B1026"/>
    <w:rsid w:val="006B17B2"/>
    <w:rsid w:val="006B4408"/>
    <w:rsid w:val="006B7CEA"/>
    <w:rsid w:val="006C57A2"/>
    <w:rsid w:val="006C7F31"/>
    <w:rsid w:val="006D006B"/>
    <w:rsid w:val="006D1AF9"/>
    <w:rsid w:val="006D466F"/>
    <w:rsid w:val="006E3ABA"/>
    <w:rsid w:val="006F0F6F"/>
    <w:rsid w:val="006F7BD6"/>
    <w:rsid w:val="00703174"/>
    <w:rsid w:val="00711542"/>
    <w:rsid w:val="007176E2"/>
    <w:rsid w:val="00720902"/>
    <w:rsid w:val="00722FE4"/>
    <w:rsid w:val="007254F4"/>
    <w:rsid w:val="007262DB"/>
    <w:rsid w:val="00730CB8"/>
    <w:rsid w:val="00732415"/>
    <w:rsid w:val="00733D34"/>
    <w:rsid w:val="007406E1"/>
    <w:rsid w:val="007462FC"/>
    <w:rsid w:val="007546F7"/>
    <w:rsid w:val="007601BC"/>
    <w:rsid w:val="00761AEE"/>
    <w:rsid w:val="00762E0B"/>
    <w:rsid w:val="007635AC"/>
    <w:rsid w:val="00771E7C"/>
    <w:rsid w:val="0077632D"/>
    <w:rsid w:val="00780F08"/>
    <w:rsid w:val="00783BB7"/>
    <w:rsid w:val="00791B26"/>
    <w:rsid w:val="00792EC5"/>
    <w:rsid w:val="007A0F21"/>
    <w:rsid w:val="007A2320"/>
    <w:rsid w:val="007A3E44"/>
    <w:rsid w:val="007A42D7"/>
    <w:rsid w:val="007B2408"/>
    <w:rsid w:val="007B401F"/>
    <w:rsid w:val="007B6175"/>
    <w:rsid w:val="007B662E"/>
    <w:rsid w:val="007B7AFE"/>
    <w:rsid w:val="007C2084"/>
    <w:rsid w:val="007C5217"/>
    <w:rsid w:val="007D4774"/>
    <w:rsid w:val="007E1EC1"/>
    <w:rsid w:val="007E5B32"/>
    <w:rsid w:val="007E68E3"/>
    <w:rsid w:val="007E6D3A"/>
    <w:rsid w:val="007F0297"/>
    <w:rsid w:val="007F4237"/>
    <w:rsid w:val="008107C0"/>
    <w:rsid w:val="00816BDD"/>
    <w:rsid w:val="00820D0F"/>
    <w:rsid w:val="008228B4"/>
    <w:rsid w:val="00831DA9"/>
    <w:rsid w:val="00833B66"/>
    <w:rsid w:val="00837222"/>
    <w:rsid w:val="00837CCC"/>
    <w:rsid w:val="00837D16"/>
    <w:rsid w:val="0084132E"/>
    <w:rsid w:val="00844672"/>
    <w:rsid w:val="0085460D"/>
    <w:rsid w:val="00856794"/>
    <w:rsid w:val="008630DB"/>
    <w:rsid w:val="00871709"/>
    <w:rsid w:val="00872AA3"/>
    <w:rsid w:val="0088515A"/>
    <w:rsid w:val="008906EE"/>
    <w:rsid w:val="00892468"/>
    <w:rsid w:val="00893822"/>
    <w:rsid w:val="00893952"/>
    <w:rsid w:val="008A3086"/>
    <w:rsid w:val="008A4F08"/>
    <w:rsid w:val="008A536D"/>
    <w:rsid w:val="008A55FF"/>
    <w:rsid w:val="008B31A1"/>
    <w:rsid w:val="008B6F6A"/>
    <w:rsid w:val="008C007C"/>
    <w:rsid w:val="008C2C95"/>
    <w:rsid w:val="008C7248"/>
    <w:rsid w:val="008D0BD7"/>
    <w:rsid w:val="008D25BA"/>
    <w:rsid w:val="008E7815"/>
    <w:rsid w:val="008F744A"/>
    <w:rsid w:val="008F7961"/>
    <w:rsid w:val="009010D6"/>
    <w:rsid w:val="00902EC0"/>
    <w:rsid w:val="00903D9C"/>
    <w:rsid w:val="0090638C"/>
    <w:rsid w:val="0090693E"/>
    <w:rsid w:val="00912352"/>
    <w:rsid w:val="00912763"/>
    <w:rsid w:val="00920923"/>
    <w:rsid w:val="00924D75"/>
    <w:rsid w:val="00931BE5"/>
    <w:rsid w:val="009372B3"/>
    <w:rsid w:val="00942D1A"/>
    <w:rsid w:val="009473B7"/>
    <w:rsid w:val="00950D2F"/>
    <w:rsid w:val="00952123"/>
    <w:rsid w:val="00953356"/>
    <w:rsid w:val="00955DFC"/>
    <w:rsid w:val="009579B8"/>
    <w:rsid w:val="00967E2F"/>
    <w:rsid w:val="00970285"/>
    <w:rsid w:val="00970530"/>
    <w:rsid w:val="00973CD9"/>
    <w:rsid w:val="009755CA"/>
    <w:rsid w:val="009758DB"/>
    <w:rsid w:val="00977478"/>
    <w:rsid w:val="009827DC"/>
    <w:rsid w:val="00982FA1"/>
    <w:rsid w:val="009844C4"/>
    <w:rsid w:val="00985131"/>
    <w:rsid w:val="0098584C"/>
    <w:rsid w:val="00993FC8"/>
    <w:rsid w:val="009967CD"/>
    <w:rsid w:val="00997AAA"/>
    <w:rsid w:val="009A56F6"/>
    <w:rsid w:val="009B1ED8"/>
    <w:rsid w:val="009B4167"/>
    <w:rsid w:val="009B6528"/>
    <w:rsid w:val="009C36AB"/>
    <w:rsid w:val="009C6C9C"/>
    <w:rsid w:val="009C6F7F"/>
    <w:rsid w:val="009D052C"/>
    <w:rsid w:val="009E0C22"/>
    <w:rsid w:val="009E3C83"/>
    <w:rsid w:val="009F16D9"/>
    <w:rsid w:val="009F29DB"/>
    <w:rsid w:val="009F2E54"/>
    <w:rsid w:val="00A009A5"/>
    <w:rsid w:val="00A018C4"/>
    <w:rsid w:val="00A24F5C"/>
    <w:rsid w:val="00A30E88"/>
    <w:rsid w:val="00A31796"/>
    <w:rsid w:val="00A35655"/>
    <w:rsid w:val="00A36566"/>
    <w:rsid w:val="00A50DBF"/>
    <w:rsid w:val="00A52AA5"/>
    <w:rsid w:val="00A537AF"/>
    <w:rsid w:val="00A53E7D"/>
    <w:rsid w:val="00A56B48"/>
    <w:rsid w:val="00A5750A"/>
    <w:rsid w:val="00A60016"/>
    <w:rsid w:val="00A6237C"/>
    <w:rsid w:val="00A64411"/>
    <w:rsid w:val="00A75EB8"/>
    <w:rsid w:val="00A808D3"/>
    <w:rsid w:val="00A86113"/>
    <w:rsid w:val="00A86EE6"/>
    <w:rsid w:val="00A93330"/>
    <w:rsid w:val="00A95EF2"/>
    <w:rsid w:val="00AA027A"/>
    <w:rsid w:val="00AA5B2F"/>
    <w:rsid w:val="00AB2A99"/>
    <w:rsid w:val="00AB450D"/>
    <w:rsid w:val="00AB5668"/>
    <w:rsid w:val="00AD331A"/>
    <w:rsid w:val="00AD5533"/>
    <w:rsid w:val="00AE1DDA"/>
    <w:rsid w:val="00AE3DF8"/>
    <w:rsid w:val="00AE64E6"/>
    <w:rsid w:val="00AF0F7E"/>
    <w:rsid w:val="00AF12BA"/>
    <w:rsid w:val="00AF738B"/>
    <w:rsid w:val="00B10E7C"/>
    <w:rsid w:val="00B11F2E"/>
    <w:rsid w:val="00B135B4"/>
    <w:rsid w:val="00B148F2"/>
    <w:rsid w:val="00B157A5"/>
    <w:rsid w:val="00B27F5B"/>
    <w:rsid w:val="00B32E85"/>
    <w:rsid w:val="00B33CD8"/>
    <w:rsid w:val="00B35711"/>
    <w:rsid w:val="00B41468"/>
    <w:rsid w:val="00B43D6F"/>
    <w:rsid w:val="00B4417C"/>
    <w:rsid w:val="00B54B8A"/>
    <w:rsid w:val="00B55C5C"/>
    <w:rsid w:val="00B605F6"/>
    <w:rsid w:val="00B60C00"/>
    <w:rsid w:val="00B6279E"/>
    <w:rsid w:val="00B62E7C"/>
    <w:rsid w:val="00B63688"/>
    <w:rsid w:val="00B63F11"/>
    <w:rsid w:val="00B72862"/>
    <w:rsid w:val="00B74BD6"/>
    <w:rsid w:val="00B75A54"/>
    <w:rsid w:val="00B823E3"/>
    <w:rsid w:val="00B83C46"/>
    <w:rsid w:val="00B85CD4"/>
    <w:rsid w:val="00B87058"/>
    <w:rsid w:val="00B919DD"/>
    <w:rsid w:val="00B943D0"/>
    <w:rsid w:val="00BA1505"/>
    <w:rsid w:val="00BB0E1F"/>
    <w:rsid w:val="00BB7C7E"/>
    <w:rsid w:val="00BD1D8E"/>
    <w:rsid w:val="00BD3A1B"/>
    <w:rsid w:val="00BD5DAB"/>
    <w:rsid w:val="00BE142A"/>
    <w:rsid w:val="00BE2A20"/>
    <w:rsid w:val="00BE32A3"/>
    <w:rsid w:val="00BE6CE6"/>
    <w:rsid w:val="00BF38FD"/>
    <w:rsid w:val="00BF726C"/>
    <w:rsid w:val="00C1067C"/>
    <w:rsid w:val="00C11577"/>
    <w:rsid w:val="00C11E3A"/>
    <w:rsid w:val="00C12EB2"/>
    <w:rsid w:val="00C163D8"/>
    <w:rsid w:val="00C1742D"/>
    <w:rsid w:val="00C25922"/>
    <w:rsid w:val="00C26680"/>
    <w:rsid w:val="00C27304"/>
    <w:rsid w:val="00C33064"/>
    <w:rsid w:val="00C36DF2"/>
    <w:rsid w:val="00C5152B"/>
    <w:rsid w:val="00C6135A"/>
    <w:rsid w:val="00C666F1"/>
    <w:rsid w:val="00C715F2"/>
    <w:rsid w:val="00C73400"/>
    <w:rsid w:val="00C7671C"/>
    <w:rsid w:val="00C77A98"/>
    <w:rsid w:val="00C800AC"/>
    <w:rsid w:val="00C8294B"/>
    <w:rsid w:val="00C84F33"/>
    <w:rsid w:val="00C858B3"/>
    <w:rsid w:val="00C93091"/>
    <w:rsid w:val="00C93503"/>
    <w:rsid w:val="00CA1758"/>
    <w:rsid w:val="00CA2FC7"/>
    <w:rsid w:val="00CA42EF"/>
    <w:rsid w:val="00CA50AD"/>
    <w:rsid w:val="00CB0EF1"/>
    <w:rsid w:val="00CB3303"/>
    <w:rsid w:val="00CB4DA4"/>
    <w:rsid w:val="00CB72C6"/>
    <w:rsid w:val="00CC775B"/>
    <w:rsid w:val="00CD169D"/>
    <w:rsid w:val="00CD5ED0"/>
    <w:rsid w:val="00CE1793"/>
    <w:rsid w:val="00CF308E"/>
    <w:rsid w:val="00CF6CF9"/>
    <w:rsid w:val="00D05521"/>
    <w:rsid w:val="00D12DFC"/>
    <w:rsid w:val="00D14FF3"/>
    <w:rsid w:val="00D20B72"/>
    <w:rsid w:val="00D22D5F"/>
    <w:rsid w:val="00D26631"/>
    <w:rsid w:val="00D31FCF"/>
    <w:rsid w:val="00D3321F"/>
    <w:rsid w:val="00D332D0"/>
    <w:rsid w:val="00D33D63"/>
    <w:rsid w:val="00D40F30"/>
    <w:rsid w:val="00D4163A"/>
    <w:rsid w:val="00D44FF5"/>
    <w:rsid w:val="00D54213"/>
    <w:rsid w:val="00D56F9F"/>
    <w:rsid w:val="00D57268"/>
    <w:rsid w:val="00D60E63"/>
    <w:rsid w:val="00D614C9"/>
    <w:rsid w:val="00D800B9"/>
    <w:rsid w:val="00D83A9E"/>
    <w:rsid w:val="00D84110"/>
    <w:rsid w:val="00D84B5E"/>
    <w:rsid w:val="00D87384"/>
    <w:rsid w:val="00D87424"/>
    <w:rsid w:val="00D9584B"/>
    <w:rsid w:val="00DA1C7C"/>
    <w:rsid w:val="00DA238C"/>
    <w:rsid w:val="00DA39CA"/>
    <w:rsid w:val="00DA3CB6"/>
    <w:rsid w:val="00DA6392"/>
    <w:rsid w:val="00DB0521"/>
    <w:rsid w:val="00DB2748"/>
    <w:rsid w:val="00DD19A5"/>
    <w:rsid w:val="00DD246B"/>
    <w:rsid w:val="00DD3FD5"/>
    <w:rsid w:val="00DE0391"/>
    <w:rsid w:val="00DE6CA2"/>
    <w:rsid w:val="00DE6D48"/>
    <w:rsid w:val="00DF1529"/>
    <w:rsid w:val="00DF50FF"/>
    <w:rsid w:val="00E03845"/>
    <w:rsid w:val="00E05904"/>
    <w:rsid w:val="00E05F0C"/>
    <w:rsid w:val="00E136AE"/>
    <w:rsid w:val="00E142D5"/>
    <w:rsid w:val="00E1676D"/>
    <w:rsid w:val="00E16A64"/>
    <w:rsid w:val="00E17A81"/>
    <w:rsid w:val="00E210F8"/>
    <w:rsid w:val="00E34C35"/>
    <w:rsid w:val="00E356B2"/>
    <w:rsid w:val="00E36D78"/>
    <w:rsid w:val="00E4341F"/>
    <w:rsid w:val="00E4463A"/>
    <w:rsid w:val="00E46913"/>
    <w:rsid w:val="00E5291F"/>
    <w:rsid w:val="00E53694"/>
    <w:rsid w:val="00E54A1F"/>
    <w:rsid w:val="00E62D12"/>
    <w:rsid w:val="00E63000"/>
    <w:rsid w:val="00E66A85"/>
    <w:rsid w:val="00E738ED"/>
    <w:rsid w:val="00E740DC"/>
    <w:rsid w:val="00E779A7"/>
    <w:rsid w:val="00E80715"/>
    <w:rsid w:val="00E81101"/>
    <w:rsid w:val="00E83109"/>
    <w:rsid w:val="00E83BC1"/>
    <w:rsid w:val="00E86F67"/>
    <w:rsid w:val="00E96E06"/>
    <w:rsid w:val="00E97C3C"/>
    <w:rsid w:val="00EA02BC"/>
    <w:rsid w:val="00EA0A95"/>
    <w:rsid w:val="00EA12A9"/>
    <w:rsid w:val="00EA6960"/>
    <w:rsid w:val="00EB18F3"/>
    <w:rsid w:val="00EC275F"/>
    <w:rsid w:val="00EC4E7A"/>
    <w:rsid w:val="00EC52C2"/>
    <w:rsid w:val="00ED6578"/>
    <w:rsid w:val="00EE03D9"/>
    <w:rsid w:val="00EE610D"/>
    <w:rsid w:val="00EF2ED2"/>
    <w:rsid w:val="00F0117D"/>
    <w:rsid w:val="00F03A22"/>
    <w:rsid w:val="00F13777"/>
    <w:rsid w:val="00F13BD2"/>
    <w:rsid w:val="00F13CA3"/>
    <w:rsid w:val="00F235A9"/>
    <w:rsid w:val="00F23F8F"/>
    <w:rsid w:val="00F245C1"/>
    <w:rsid w:val="00F27DE7"/>
    <w:rsid w:val="00F3096F"/>
    <w:rsid w:val="00F33E02"/>
    <w:rsid w:val="00F33FF3"/>
    <w:rsid w:val="00F432B8"/>
    <w:rsid w:val="00F50567"/>
    <w:rsid w:val="00F6050C"/>
    <w:rsid w:val="00F60D86"/>
    <w:rsid w:val="00F67CD8"/>
    <w:rsid w:val="00F70F27"/>
    <w:rsid w:val="00F82066"/>
    <w:rsid w:val="00F85BF0"/>
    <w:rsid w:val="00F9152F"/>
    <w:rsid w:val="00FA0700"/>
    <w:rsid w:val="00FB4FD0"/>
    <w:rsid w:val="00FB6C59"/>
    <w:rsid w:val="00FC3FEF"/>
    <w:rsid w:val="00FC41F2"/>
    <w:rsid w:val="00FD0FA2"/>
    <w:rsid w:val="00FD125F"/>
    <w:rsid w:val="00FF31E6"/>
    <w:rsid w:val="00FF4611"/>
    <w:rsid w:val="00FF583C"/>
    <w:rsid w:val="00FF66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4300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76">
    <w:lsdException w:name="Normal" w:locked="0" w:semiHidden="0" w:uiPriority="0" w:unhideWhenUsed="0" w:qFormat="1"/>
    <w:lsdException w:name="heading 1" w:locked="0" w:semiHidden="0" w:uiPriority="29" w:unhideWhenUsed="0" w:qFormat="1"/>
    <w:lsdException w:name="heading 2" w:locked="0" w:uiPriority="29" w:qFormat="1"/>
    <w:lsdException w:name="heading 3" w:locked="0" w:uiPriority="29"/>
    <w:lsdException w:name="heading 4" w:locked="0" w:uiPriority="29"/>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locked="0" w:semiHidden="0" w:uiPriority="39"/>
    <w:lsdException w:name="toc 6" w:locked="0" w:semiHidden="0" w:uiPriority="39"/>
    <w:lsdException w:name="toc 7" w:locked="0" w:semiHidden="0" w:uiPriority="39"/>
    <w:lsdException w:name="toc 8" w:locked="0" w:semiHidden="0" w:uiPriority="39"/>
    <w:lsdException w:name="toc 9" w:uiPriority="39"/>
    <w:lsdException w:name="header" w:locked="0"/>
    <w:lsdException w:name="footer" w:locked="0" w:uiPriority="0"/>
    <w:lsdException w:name="caption" w:uiPriority="35" w:qFormat="1"/>
    <w:lsdException w:name="table of figures" w:locked="0" w:semiHidden="0"/>
    <w:lsdException w:name="page number" w:locked="0" w:semiHidden="0"/>
    <w:lsdException w:name="Title" w:uiPriority="10" w:unhideWhenUsed="0"/>
    <w:lsdException w:name="Default Paragraph Font" w:locked="0" w:uiPriority="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semiHidden="0" w:uiPriority="2"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uiPriority w:val="29"/>
    <w:qFormat/>
    <w:rsid w:val="007B401F"/>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
      </w:numPr>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uiPriority w:val="29"/>
    <w:rsid w:val="003102AF"/>
    <w:pPr>
      <w:keepNext/>
      <w:numPr>
        <w:ilvl w:val="3"/>
        <w:numId w:val="2"/>
      </w:numPr>
      <w:tabs>
        <w:tab w:val="left" w:pos="992"/>
      </w:tabs>
      <w:spacing w:after="120" w:line="240" w:lineRule="auto"/>
      <w:ind w:left="992" w:hanging="992"/>
      <w:outlineLvl w:val="3"/>
    </w:pPr>
    <w:rPr>
      <w:rFonts w:ascii="Calibri" w:eastAsiaTheme="majorEastAsia" w:hAnsi="Calibri" w:cstheme="majorBidi"/>
      <w:b/>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E142D5"/>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uiPriority w:val="35"/>
    <w:semiHidden/>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397071"/>
    <w:pPr>
      <w:keepNext/>
      <w:tabs>
        <w:tab w:val="left" w:pos="1412"/>
      </w:tabs>
      <w:spacing w:after="120" w:line="280" w:lineRule="atLeast"/>
      <w:ind w:left="1412" w:hanging="1412"/>
    </w:pPr>
    <w:rPr>
      <w:b/>
      <w:sz w:val="20"/>
      <w:szCs w:val="20"/>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uiPriority w:val="34"/>
    <w:semiHidden/>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uiPriority w:val="59"/>
    <w:locked/>
    <w:rsid w:val="00E83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9C6F7F"/>
    <w:pPr>
      <w:tabs>
        <w:tab w:val="right" w:leader="dot" w:pos="8930"/>
      </w:tabs>
      <w:spacing w:before="120" w:after="0" w:line="240" w:lineRule="auto"/>
      <w:ind w:left="992" w:right="862" w:hanging="992"/>
    </w:pPr>
    <w:rPr>
      <w:rFonts w:ascii="Calibri" w:hAnsi="Calibri"/>
      <w:caps/>
      <w:noProof/>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76">
    <w:lsdException w:name="Normal" w:locked="0" w:semiHidden="0" w:uiPriority="0" w:unhideWhenUsed="0" w:qFormat="1"/>
    <w:lsdException w:name="heading 1" w:locked="0" w:semiHidden="0" w:uiPriority="29" w:unhideWhenUsed="0" w:qFormat="1"/>
    <w:lsdException w:name="heading 2" w:locked="0" w:uiPriority="29" w:qFormat="1"/>
    <w:lsdException w:name="heading 3" w:locked="0" w:uiPriority="29"/>
    <w:lsdException w:name="heading 4" w:locked="0" w:uiPriority="29"/>
    <w:lsdException w:name="heading 5" w:uiPriority="9" w:unhideWhenUsed="0" w:qFormat="1"/>
    <w:lsdException w:name="heading 6" w:uiPriority="9" w:unhideWhenUsed="0" w:qFormat="1"/>
    <w:lsdException w:name="heading 7" w:uiPriority="9" w:qFormat="1"/>
    <w:lsdException w:name="heading 8" w:uiPriority="9" w:qFormat="1"/>
    <w:lsdException w:name="heading 9" w:uiPriority="9" w:qFormat="1"/>
    <w:lsdException w:name="toc 1" w:locked="0" w:semiHidden="0" w:uiPriority="39"/>
    <w:lsdException w:name="toc 2" w:locked="0" w:semiHidden="0" w:uiPriority="39"/>
    <w:lsdException w:name="toc 3" w:locked="0" w:semiHidden="0" w:uiPriority="39"/>
    <w:lsdException w:name="toc 4" w:locked="0" w:semiHidden="0" w:uiPriority="39"/>
    <w:lsdException w:name="toc 5" w:locked="0" w:semiHidden="0" w:uiPriority="39"/>
    <w:lsdException w:name="toc 6" w:locked="0" w:semiHidden="0" w:uiPriority="39"/>
    <w:lsdException w:name="toc 7" w:locked="0" w:semiHidden="0" w:uiPriority="39"/>
    <w:lsdException w:name="toc 8" w:locked="0" w:semiHidden="0" w:uiPriority="39"/>
    <w:lsdException w:name="toc 9" w:uiPriority="39"/>
    <w:lsdException w:name="header" w:locked="0"/>
    <w:lsdException w:name="footer" w:locked="0" w:uiPriority="0"/>
    <w:lsdException w:name="caption" w:uiPriority="35" w:qFormat="1"/>
    <w:lsdException w:name="table of figures" w:locked="0" w:semiHidden="0"/>
    <w:lsdException w:name="page number" w:locked="0" w:semiHidden="0"/>
    <w:lsdException w:name="Title" w:uiPriority="10" w:unhideWhenUsed="0"/>
    <w:lsdException w:name="Default Paragraph Font" w:locked="0" w:uiPriority="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Table Grid" w:semiHidden="0" w:uiPriority="59" w:unhideWhenUsed="0"/>
    <w:lsdException w:name="Placeholder Text" w:unhideWhenUsed="0"/>
    <w:lsdException w:name="No Spacing" w:semiHidden="0" w:uiPriority="2"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142D5"/>
    <w:pPr>
      <w:spacing w:after="240" w:line="280" w:lineRule="atLeast"/>
    </w:pPr>
    <w:rPr>
      <w:rFonts w:ascii="Calibri" w:hAnsi="Calibri"/>
      <w:sz w:val="24"/>
      <w:lang w:val="en-GB"/>
    </w:rPr>
  </w:style>
  <w:style w:type="paragraph" w:styleId="Heading1">
    <w:name w:val="heading 1"/>
    <w:next w:val="Normal"/>
    <w:link w:val="Heading1Char"/>
    <w:uiPriority w:val="29"/>
    <w:qFormat/>
    <w:rsid w:val="007B401F"/>
    <w:pPr>
      <w:keepNext/>
      <w:numPr>
        <w:numId w:val="2"/>
      </w:numPr>
      <w:tabs>
        <w:tab w:val="left" w:pos="992"/>
      </w:tabs>
      <w:spacing w:before="480" w:after="240" w:line="240" w:lineRule="auto"/>
      <w:ind w:left="992" w:hanging="992"/>
      <w:outlineLvl w:val="0"/>
    </w:pPr>
    <w:rPr>
      <w:rFonts w:ascii="Calibri" w:eastAsiaTheme="majorEastAsia" w:hAnsi="Calibri" w:cstheme="majorBidi"/>
      <w:b/>
      <w:bCs/>
      <w:caps/>
      <w:sz w:val="28"/>
      <w:szCs w:val="28"/>
      <w:lang w:val="en-GB"/>
    </w:rPr>
  </w:style>
  <w:style w:type="paragraph" w:styleId="Heading2">
    <w:name w:val="heading 2"/>
    <w:next w:val="Normal"/>
    <w:link w:val="Heading2Char"/>
    <w:uiPriority w:val="29"/>
    <w:qFormat/>
    <w:rsid w:val="003102AF"/>
    <w:pPr>
      <w:keepNext/>
      <w:numPr>
        <w:ilvl w:val="1"/>
        <w:numId w:val="2"/>
      </w:numPr>
      <w:tabs>
        <w:tab w:val="left" w:pos="992"/>
      </w:tabs>
      <w:spacing w:before="120" w:after="120" w:line="240" w:lineRule="auto"/>
      <w:outlineLvl w:val="1"/>
    </w:pPr>
    <w:rPr>
      <w:rFonts w:ascii="Calibri" w:eastAsiaTheme="majorEastAsia" w:hAnsi="Calibri" w:cstheme="majorBidi"/>
      <w:b/>
      <w:bCs/>
      <w:sz w:val="28"/>
      <w:szCs w:val="26"/>
      <w:lang w:val="en-GB"/>
    </w:rPr>
  </w:style>
  <w:style w:type="paragraph" w:styleId="Heading3">
    <w:name w:val="heading 3"/>
    <w:next w:val="Normal"/>
    <w:link w:val="Heading3Char"/>
    <w:uiPriority w:val="29"/>
    <w:rsid w:val="003102AF"/>
    <w:pPr>
      <w:keepNext/>
      <w:numPr>
        <w:ilvl w:val="2"/>
        <w:numId w:val="2"/>
      </w:numPr>
      <w:tabs>
        <w:tab w:val="left" w:pos="992"/>
      </w:tabs>
      <w:spacing w:after="120" w:line="240" w:lineRule="auto"/>
      <w:ind w:left="992" w:hanging="992"/>
      <w:outlineLvl w:val="2"/>
    </w:pPr>
    <w:rPr>
      <w:rFonts w:ascii="Calibri" w:eastAsiaTheme="majorEastAsia" w:hAnsi="Calibri" w:cstheme="majorBidi"/>
      <w:b/>
      <w:bCs/>
      <w:sz w:val="24"/>
      <w:lang w:val="en-GB"/>
    </w:rPr>
  </w:style>
  <w:style w:type="paragraph" w:styleId="Heading4">
    <w:name w:val="heading 4"/>
    <w:next w:val="Normal"/>
    <w:link w:val="Heading4Char"/>
    <w:uiPriority w:val="29"/>
    <w:rsid w:val="003102AF"/>
    <w:pPr>
      <w:keepNext/>
      <w:numPr>
        <w:ilvl w:val="3"/>
        <w:numId w:val="2"/>
      </w:numPr>
      <w:tabs>
        <w:tab w:val="left" w:pos="992"/>
      </w:tabs>
      <w:spacing w:after="120" w:line="240" w:lineRule="auto"/>
      <w:ind w:left="992" w:hanging="992"/>
      <w:outlineLvl w:val="3"/>
    </w:pPr>
    <w:rPr>
      <w:rFonts w:ascii="Calibri" w:eastAsiaTheme="majorEastAsia" w:hAnsi="Calibri" w:cstheme="majorBidi"/>
      <w:b/>
      <w:bCs/>
      <w:iCs/>
      <w:sz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E142D5"/>
    <w:rPr>
      <w:rFonts w:ascii="Calibri" w:eastAsiaTheme="majorEastAsia" w:hAnsi="Calibri" w:cstheme="majorBidi"/>
      <w:b/>
      <w:bCs/>
      <w:caps/>
      <w:sz w:val="28"/>
      <w:szCs w:val="28"/>
      <w:lang w:val="en-GB"/>
    </w:rPr>
  </w:style>
  <w:style w:type="character" w:customStyle="1" w:styleId="Heading2Char">
    <w:name w:val="Heading 2 Char"/>
    <w:basedOn w:val="DefaultParagraphFont"/>
    <w:link w:val="Heading2"/>
    <w:uiPriority w:val="29"/>
    <w:rsid w:val="00E142D5"/>
    <w:rPr>
      <w:rFonts w:ascii="Calibri" w:eastAsiaTheme="majorEastAsia" w:hAnsi="Calibri" w:cstheme="majorBidi"/>
      <w:b/>
      <w:bCs/>
      <w:sz w:val="28"/>
      <w:szCs w:val="26"/>
      <w:lang w:val="en-GB"/>
    </w:rPr>
  </w:style>
  <w:style w:type="character" w:customStyle="1" w:styleId="Heading3Char">
    <w:name w:val="Heading 3 Char"/>
    <w:basedOn w:val="DefaultParagraphFont"/>
    <w:link w:val="Heading3"/>
    <w:uiPriority w:val="29"/>
    <w:rsid w:val="00E142D5"/>
    <w:rPr>
      <w:rFonts w:ascii="Calibri" w:eastAsiaTheme="majorEastAsia" w:hAnsi="Calibri" w:cstheme="majorBidi"/>
      <w:b/>
      <w:bCs/>
      <w:sz w:val="24"/>
      <w:lang w:val="en-GB"/>
    </w:rPr>
  </w:style>
  <w:style w:type="character" w:customStyle="1" w:styleId="Heading4Char">
    <w:name w:val="Heading 4 Char"/>
    <w:basedOn w:val="DefaultParagraphFont"/>
    <w:link w:val="Heading4"/>
    <w:uiPriority w:val="29"/>
    <w:rsid w:val="00E142D5"/>
    <w:rPr>
      <w:rFonts w:ascii="Calibri" w:eastAsiaTheme="majorEastAsia" w:hAnsi="Calibri" w:cstheme="majorBidi"/>
      <w:b/>
      <w:bCs/>
      <w:iCs/>
      <w:sz w:val="24"/>
      <w:lang w:val="en-GB"/>
    </w:rPr>
  </w:style>
  <w:style w:type="paragraph" w:customStyle="1" w:styleId="ESS-Heading1">
    <w:name w:val="ESS-Heading 1"/>
    <w:next w:val="Normal"/>
    <w:uiPriority w:val="29"/>
    <w:rsid w:val="00651807"/>
    <w:pPr>
      <w:keepNext/>
      <w:spacing w:before="480" w:after="240" w:line="240" w:lineRule="auto"/>
      <w:outlineLvl w:val="0"/>
    </w:pPr>
    <w:rPr>
      <w:rFonts w:ascii="Calibri" w:eastAsiaTheme="majorEastAsia" w:hAnsi="Calibri" w:cstheme="majorBidi"/>
      <w:b/>
      <w:bCs/>
      <w:caps/>
      <w:sz w:val="28"/>
      <w:szCs w:val="28"/>
      <w:lang w:val="en-GB"/>
    </w:rPr>
  </w:style>
  <w:style w:type="paragraph" w:customStyle="1" w:styleId="ESS-Heading2">
    <w:name w:val="ESS-Heading 2"/>
    <w:next w:val="Normal"/>
    <w:uiPriority w:val="29"/>
    <w:rsid w:val="004C4AA1"/>
    <w:pPr>
      <w:keepNext/>
      <w:spacing w:before="120" w:after="120" w:line="240" w:lineRule="auto"/>
      <w:outlineLvl w:val="1"/>
    </w:pPr>
    <w:rPr>
      <w:rFonts w:ascii="Calibri" w:eastAsiaTheme="majorEastAsia" w:hAnsi="Calibri" w:cstheme="majorBidi"/>
      <w:b/>
      <w:bCs/>
      <w:sz w:val="28"/>
      <w:szCs w:val="28"/>
      <w:lang w:val="en-GB"/>
    </w:rPr>
  </w:style>
  <w:style w:type="paragraph" w:customStyle="1" w:styleId="ESS-Heading3">
    <w:name w:val="ESS-Heading 3"/>
    <w:next w:val="Normal"/>
    <w:uiPriority w:val="29"/>
    <w:rsid w:val="004C4AA1"/>
    <w:pPr>
      <w:keepNext/>
      <w:spacing w:after="120" w:line="240" w:lineRule="auto"/>
      <w:outlineLvl w:val="2"/>
    </w:pPr>
    <w:rPr>
      <w:rFonts w:ascii="Calibri" w:eastAsiaTheme="majorEastAsia" w:hAnsi="Calibri" w:cstheme="majorBidi"/>
      <w:b/>
      <w:bCs/>
      <w:sz w:val="24"/>
      <w:szCs w:val="24"/>
      <w:lang w:val="en-GB"/>
    </w:rPr>
  </w:style>
  <w:style w:type="paragraph" w:customStyle="1" w:styleId="ESS-Heading4">
    <w:name w:val="ESS-Heading 4"/>
    <w:next w:val="Normal"/>
    <w:uiPriority w:val="29"/>
    <w:rsid w:val="004C4AA1"/>
    <w:pPr>
      <w:keepNext/>
      <w:spacing w:after="120" w:line="240" w:lineRule="auto"/>
      <w:outlineLvl w:val="3"/>
    </w:pPr>
    <w:rPr>
      <w:rFonts w:ascii="Calibri" w:eastAsiaTheme="majorEastAsia" w:hAnsi="Calibri" w:cstheme="majorBidi"/>
      <w:b/>
      <w:bCs/>
      <w:i/>
      <w:sz w:val="24"/>
      <w:szCs w:val="24"/>
      <w:lang w:val="en-GB"/>
    </w:rPr>
  </w:style>
  <w:style w:type="paragraph" w:styleId="Caption">
    <w:name w:val="caption"/>
    <w:basedOn w:val="Normal"/>
    <w:next w:val="Normal"/>
    <w:uiPriority w:val="35"/>
    <w:semiHidden/>
    <w:qFormat/>
    <w:locked/>
    <w:rsid w:val="00856794"/>
    <w:pPr>
      <w:spacing w:after="200" w:line="240" w:lineRule="auto"/>
      <w:ind w:left="998" w:hanging="998"/>
    </w:pPr>
    <w:rPr>
      <w:b/>
      <w:bCs/>
      <w:sz w:val="20"/>
      <w:szCs w:val="20"/>
    </w:rPr>
  </w:style>
  <w:style w:type="paragraph" w:styleId="Header">
    <w:name w:val="header"/>
    <w:next w:val="Normal"/>
    <w:link w:val="HeaderChar"/>
    <w:uiPriority w:val="99"/>
    <w:unhideWhenUsed/>
    <w:rsid w:val="0090693E"/>
    <w:pPr>
      <w:spacing w:after="0" w:line="240" w:lineRule="auto"/>
    </w:pPr>
    <w:rPr>
      <w:rFonts w:ascii="Calibri" w:hAnsi="Calibri"/>
      <w:sz w:val="16"/>
      <w:lang w:val="en-GB"/>
    </w:rPr>
  </w:style>
  <w:style w:type="character" w:customStyle="1" w:styleId="HeaderChar">
    <w:name w:val="Header Char"/>
    <w:basedOn w:val="DefaultParagraphFont"/>
    <w:link w:val="Header"/>
    <w:uiPriority w:val="99"/>
    <w:rsid w:val="0090693E"/>
    <w:rPr>
      <w:rFonts w:ascii="Calibri" w:hAnsi="Calibri"/>
      <w:sz w:val="16"/>
      <w:lang w:val="en-GB"/>
    </w:rPr>
  </w:style>
  <w:style w:type="paragraph" w:styleId="Footer">
    <w:name w:val="footer"/>
    <w:next w:val="Normal"/>
    <w:link w:val="FooterChar"/>
    <w:unhideWhenUsed/>
    <w:rsid w:val="0090693E"/>
    <w:pPr>
      <w:spacing w:after="0" w:line="240" w:lineRule="auto"/>
    </w:pPr>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line="240" w:lineRule="auto"/>
    </w:pPr>
    <w:rPr>
      <w:b/>
      <w:sz w:val="28"/>
      <w:lang w:val="en-GB"/>
    </w:rPr>
  </w:style>
  <w:style w:type="paragraph" w:customStyle="1" w:styleId="ESS-FigureTitle">
    <w:name w:val="ESS-Figure Title"/>
    <w:next w:val="Normal"/>
    <w:uiPriority w:val="34"/>
    <w:rsid w:val="00397071"/>
    <w:pPr>
      <w:keepNext/>
      <w:tabs>
        <w:tab w:val="left" w:pos="1412"/>
      </w:tabs>
      <w:spacing w:after="120" w:line="280" w:lineRule="atLeast"/>
      <w:ind w:left="1412" w:hanging="1412"/>
    </w:pPr>
    <w:rPr>
      <w:b/>
      <w:sz w:val="20"/>
      <w:szCs w:val="20"/>
      <w:lang w:val="en-GB"/>
    </w:rPr>
  </w:style>
  <w:style w:type="paragraph" w:customStyle="1" w:styleId="ESS-Guided">
    <w:name w:val="ESS-Guided"/>
    <w:uiPriority w:val="34"/>
    <w:rsid w:val="00651807"/>
    <w:pPr>
      <w:spacing w:before="60" w:after="0" w:line="240" w:lineRule="auto"/>
    </w:pPr>
    <w:rPr>
      <w:rFonts w:ascii="Calibri" w:hAnsi="Calibri"/>
      <w:sz w:val="20"/>
      <w:lang w:val="en-GB"/>
    </w:rPr>
  </w:style>
  <w:style w:type="paragraph" w:customStyle="1" w:styleId="ESS-GuidedBold">
    <w:name w:val="ESS-Guided Bold"/>
    <w:uiPriority w:val="34"/>
    <w:rsid w:val="00651807"/>
    <w:pPr>
      <w:spacing w:before="60" w:after="120" w:line="240" w:lineRule="auto"/>
    </w:pPr>
    <w:rPr>
      <w:rFonts w:ascii="Calibri" w:hAnsi="Calibri"/>
      <w:b/>
      <w:sz w:val="20"/>
      <w:lang w:val="en-GB"/>
    </w:rPr>
  </w:style>
  <w:style w:type="paragraph" w:customStyle="1" w:styleId="ESS-Lista">
    <w:name w:val="ESS-List (a)"/>
    <w:uiPriority w:val="34"/>
    <w:rsid w:val="00997AAA"/>
    <w:pPr>
      <w:numPr>
        <w:numId w:val="4"/>
      </w:numPr>
      <w:tabs>
        <w:tab w:val="left" w:pos="992"/>
      </w:tabs>
      <w:spacing w:after="240" w:line="280" w:lineRule="atLeast"/>
      <w:ind w:left="992" w:hanging="992"/>
    </w:pPr>
    <w:rPr>
      <w:sz w:val="24"/>
      <w:lang w:val="en-GB"/>
    </w:rPr>
  </w:style>
  <w:style w:type="paragraph" w:customStyle="1" w:styleId="ESS-ListBullet">
    <w:name w:val="ESS-List Bullet"/>
    <w:uiPriority w:val="34"/>
    <w:qFormat/>
    <w:rsid w:val="007E6D3A"/>
    <w:pPr>
      <w:numPr>
        <w:numId w:val="9"/>
      </w:numPr>
      <w:tabs>
        <w:tab w:val="left" w:pos="992"/>
      </w:tabs>
      <w:spacing w:after="240" w:line="280" w:lineRule="atLeast"/>
      <w:ind w:left="993" w:hanging="993"/>
    </w:pPr>
    <w:rPr>
      <w:rFonts w:ascii="Calibri" w:hAnsi="Calibri"/>
      <w:sz w:val="24"/>
      <w:lang w:val="en-GB"/>
    </w:rPr>
  </w:style>
  <w:style w:type="paragraph" w:customStyle="1" w:styleId="ESS-ListNumber">
    <w:name w:val="ESS-List Number"/>
    <w:uiPriority w:val="34"/>
    <w:qFormat/>
    <w:rsid w:val="000858CE"/>
    <w:pPr>
      <w:numPr>
        <w:numId w:val="14"/>
      </w:numPr>
      <w:spacing w:after="240" w:line="280" w:lineRule="atLeast"/>
      <w:ind w:left="993" w:hanging="993"/>
    </w:pPr>
    <w:rPr>
      <w:rFonts w:ascii="Calibri" w:hAnsi="Calibri"/>
      <w:sz w:val="24"/>
      <w:lang w:val="en-GB"/>
    </w:rPr>
  </w:style>
  <w:style w:type="paragraph" w:styleId="ListParagraph">
    <w:name w:val="List Paragraph"/>
    <w:basedOn w:val="Normal"/>
    <w:uiPriority w:val="34"/>
    <w:semiHidden/>
    <w:locked/>
    <w:rsid w:val="006C7F31"/>
    <w:pPr>
      <w:ind w:left="720"/>
      <w:contextualSpacing/>
    </w:pPr>
  </w:style>
  <w:style w:type="paragraph" w:customStyle="1" w:styleId="ESS-ListSubsidiary">
    <w:name w:val="ESS-List Subsidiary"/>
    <w:uiPriority w:val="34"/>
    <w:rsid w:val="00893822"/>
    <w:pPr>
      <w:numPr>
        <w:numId w:val="12"/>
      </w:numPr>
      <w:tabs>
        <w:tab w:val="left" w:pos="1985"/>
      </w:tabs>
      <w:spacing w:after="240" w:line="280" w:lineRule="atLeast"/>
      <w:ind w:left="1984" w:hanging="992"/>
    </w:pPr>
    <w:rPr>
      <w:rFonts w:ascii="Calibri" w:hAnsi="Calibri"/>
      <w:sz w:val="24"/>
      <w:lang w:val="en-GB"/>
    </w:rPr>
  </w:style>
  <w:style w:type="paragraph" w:customStyle="1" w:styleId="ESS-NormalIndent">
    <w:name w:val="ESS-Normal Indent"/>
    <w:uiPriority w:val="1"/>
    <w:rsid w:val="005E30BC"/>
    <w:pPr>
      <w:spacing w:after="240" w:line="280" w:lineRule="atLeast"/>
      <w:ind w:left="992"/>
    </w:pPr>
    <w:rPr>
      <w:rFonts w:ascii="Calibri" w:hAnsi="Calibri"/>
      <w:sz w:val="24"/>
      <w:lang w:val="en-GB"/>
    </w:rPr>
  </w:style>
  <w:style w:type="paragraph" w:customStyle="1" w:styleId="ESS-Single">
    <w:name w:val="ESS-Single"/>
    <w:uiPriority w:val="34"/>
    <w:rsid w:val="005E30BC"/>
    <w:pPr>
      <w:spacing w:after="0" w:line="240" w:lineRule="auto"/>
    </w:pPr>
    <w:rPr>
      <w:rFonts w:ascii="Calibri" w:hAnsi="Calibri"/>
      <w:sz w:val="24"/>
      <w:lang w:val="en-GB"/>
    </w:rPr>
  </w:style>
  <w:style w:type="paragraph" w:customStyle="1" w:styleId="ESS-StudyTitle">
    <w:name w:val="ESS-Study Title"/>
    <w:uiPriority w:val="34"/>
    <w:rsid w:val="00CA42EF"/>
    <w:pPr>
      <w:spacing w:after="120" w:line="240" w:lineRule="auto"/>
      <w:jc w:val="center"/>
    </w:pPr>
    <w:rPr>
      <w:rFonts w:ascii="Calibri" w:hAnsi="Calibri"/>
      <w:b/>
      <w:sz w:val="28"/>
      <w:lang w:val="en-GB"/>
    </w:rPr>
  </w:style>
  <w:style w:type="paragraph" w:customStyle="1" w:styleId="ESS-TableFootnoteText">
    <w:name w:val="ESS-Table Footnote Text"/>
    <w:next w:val="Normal"/>
    <w:uiPriority w:val="34"/>
    <w:rsid w:val="005E30BC"/>
    <w:pPr>
      <w:tabs>
        <w:tab w:val="left" w:pos="431"/>
      </w:tabs>
      <w:spacing w:after="0" w:line="240" w:lineRule="auto"/>
      <w:ind w:left="431" w:hanging="431"/>
    </w:pPr>
    <w:rPr>
      <w:rFonts w:ascii="Calibri" w:hAnsi="Calibri"/>
      <w:sz w:val="20"/>
      <w:lang w:val="en-GB"/>
    </w:rPr>
  </w:style>
  <w:style w:type="table" w:styleId="TableGrid">
    <w:name w:val="Table Grid"/>
    <w:basedOn w:val="TableNormal"/>
    <w:uiPriority w:val="59"/>
    <w:locked/>
    <w:rsid w:val="00E83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S-TableHeader">
    <w:name w:val="ESS-Table Header"/>
    <w:next w:val="ESS-TableText"/>
    <w:uiPriority w:val="34"/>
    <w:rsid w:val="005E30BC"/>
    <w:pPr>
      <w:keepNext/>
      <w:spacing w:before="60" w:after="60" w:line="240" w:lineRule="auto"/>
    </w:pPr>
    <w:rPr>
      <w:rFonts w:ascii="Calibri" w:hAnsi="Calibri"/>
      <w:b/>
      <w:lang w:val="en-GB"/>
    </w:rPr>
  </w:style>
  <w:style w:type="paragraph" w:customStyle="1" w:styleId="ESS-TableText">
    <w:name w:val="ESS-Table Text"/>
    <w:uiPriority w:val="34"/>
    <w:rsid w:val="000C5AF2"/>
    <w:pPr>
      <w:spacing w:before="60" w:after="60" w:line="240" w:lineRule="auto"/>
    </w:pPr>
    <w:rPr>
      <w:rFonts w:ascii="Calibri" w:hAnsi="Calibri"/>
      <w:lang w:val="en-GB"/>
    </w:rPr>
  </w:style>
  <w:style w:type="paragraph" w:customStyle="1" w:styleId="ESS-TableTitle">
    <w:name w:val="ESS-Table Title"/>
    <w:next w:val="Normal"/>
    <w:uiPriority w:val="34"/>
    <w:rsid w:val="00CE1793"/>
    <w:pPr>
      <w:keepNext/>
      <w:tabs>
        <w:tab w:val="left" w:pos="1412"/>
      </w:tabs>
      <w:spacing w:after="120" w:line="280" w:lineRule="atLeast"/>
      <w:ind w:left="1412" w:hanging="1412"/>
    </w:pPr>
    <w:rPr>
      <w:rFonts w:ascii="Calibri" w:hAnsi="Calibri"/>
      <w:b/>
      <w:sz w:val="24"/>
      <w:lang w:val="en-GB"/>
    </w:rPr>
  </w:style>
  <w:style w:type="paragraph" w:customStyle="1" w:styleId="ESS-Unassigned">
    <w:name w:val="ESS-Unassigned"/>
    <w:next w:val="Normal"/>
    <w:uiPriority w:val="34"/>
    <w:rsid w:val="00CE1793"/>
    <w:pPr>
      <w:keepNext/>
      <w:spacing w:before="120" w:after="120" w:line="240" w:lineRule="auto"/>
    </w:pPr>
    <w:rPr>
      <w:rFonts w:ascii="Calibri" w:hAnsi="Calibri"/>
      <w:b/>
      <w:sz w:val="24"/>
      <w:lang w:val="en-GB"/>
    </w:rPr>
  </w:style>
  <w:style w:type="paragraph" w:customStyle="1" w:styleId="ESS-Unnumbered">
    <w:name w:val="ESS-Unnumbered"/>
    <w:next w:val="Normal"/>
    <w:uiPriority w:val="34"/>
    <w:rsid w:val="0090693E"/>
    <w:pPr>
      <w:keepNext/>
      <w:spacing w:before="480" w:after="240" w:line="240" w:lineRule="auto"/>
    </w:pPr>
    <w:rPr>
      <w:rFonts w:ascii="Calibri" w:hAnsi="Calibri"/>
      <w:b/>
      <w:caps/>
      <w:sz w:val="28"/>
      <w:lang w:val="en-GB"/>
    </w:rPr>
  </w:style>
  <w:style w:type="paragraph" w:styleId="TableofFigures">
    <w:name w:val="table of figures"/>
    <w:next w:val="Normal"/>
    <w:uiPriority w:val="99"/>
    <w:rsid w:val="00186FA9"/>
    <w:pPr>
      <w:tabs>
        <w:tab w:val="left" w:leader="dot" w:pos="992"/>
        <w:tab w:val="right" w:leader="dot" w:pos="8834"/>
      </w:tabs>
      <w:spacing w:before="120" w:after="0" w:line="280" w:lineRule="atLeast"/>
      <w:ind w:left="1026" w:right="794" w:hanging="1026"/>
    </w:pPr>
    <w:rPr>
      <w:rFonts w:ascii="Calibri" w:hAnsi="Calibri"/>
      <w:sz w:val="24"/>
      <w:lang w:val="en-GB"/>
    </w:rPr>
  </w:style>
  <w:style w:type="paragraph" w:styleId="TOC1">
    <w:name w:val="toc 1"/>
    <w:uiPriority w:val="39"/>
    <w:rsid w:val="009C6F7F"/>
    <w:pPr>
      <w:tabs>
        <w:tab w:val="right" w:leader="dot" w:pos="8930"/>
      </w:tabs>
      <w:spacing w:before="120" w:after="0" w:line="240" w:lineRule="auto"/>
      <w:ind w:left="992" w:right="862" w:hanging="992"/>
    </w:pPr>
    <w:rPr>
      <w:rFonts w:ascii="Calibri" w:hAnsi="Calibri"/>
      <w:caps/>
      <w:noProof/>
      <w:sz w:val="28"/>
      <w:lang w:val="en-GB"/>
    </w:rPr>
  </w:style>
  <w:style w:type="paragraph" w:styleId="TOC2">
    <w:name w:val="toc 2"/>
    <w:basedOn w:val="TOC1"/>
    <w:uiPriority w:val="39"/>
    <w:rsid w:val="00732415"/>
    <w:rPr>
      <w:caps w:val="0"/>
    </w:rPr>
  </w:style>
  <w:style w:type="paragraph" w:styleId="TOC3">
    <w:name w:val="toc 3"/>
    <w:basedOn w:val="TOC1"/>
    <w:uiPriority w:val="39"/>
    <w:rsid w:val="000677CD"/>
    <w:pPr>
      <w:spacing w:before="0"/>
    </w:pPr>
    <w:rPr>
      <w:caps w:val="0"/>
    </w:rPr>
  </w:style>
  <w:style w:type="paragraph" w:styleId="TOC4">
    <w:name w:val="toc 4"/>
    <w:basedOn w:val="TOC1"/>
    <w:uiPriority w:val="39"/>
    <w:rsid w:val="00C800AC"/>
    <w:pPr>
      <w:spacing w:before="0"/>
    </w:pPr>
    <w:rPr>
      <w:caps w:val="0"/>
    </w:rPr>
  </w:style>
  <w:style w:type="paragraph" w:styleId="TOC5">
    <w:name w:val="toc 5"/>
    <w:basedOn w:val="TOC1"/>
    <w:uiPriority w:val="39"/>
    <w:rsid w:val="000677CD"/>
    <w:pPr>
      <w:framePr w:wrap="around" w:vAnchor="text" w:hAnchor="text" w:y="1"/>
      <w:spacing w:before="0"/>
      <w:ind w:left="0" w:right="0" w:firstLine="0"/>
    </w:pPr>
  </w:style>
  <w:style w:type="paragraph" w:styleId="TOC6">
    <w:name w:val="toc 6"/>
    <w:basedOn w:val="TOC4"/>
    <w:uiPriority w:val="39"/>
    <w:rsid w:val="000677CD"/>
    <w:pPr>
      <w:ind w:left="0" w:right="0" w:firstLine="0"/>
    </w:pPr>
  </w:style>
  <w:style w:type="paragraph" w:styleId="TOC7">
    <w:name w:val="toc 7"/>
    <w:basedOn w:val="TOC3"/>
    <w:uiPriority w:val="39"/>
    <w:rsid w:val="000677CD"/>
    <w:pPr>
      <w:ind w:left="0" w:right="0" w:firstLine="0"/>
    </w:pPr>
    <w:rPr>
      <w:caps/>
    </w:rPr>
  </w:style>
  <w:style w:type="paragraph" w:styleId="TOC8">
    <w:name w:val="toc 8"/>
    <w:basedOn w:val="TOC3"/>
    <w:uiPriority w:val="39"/>
    <w:rsid w:val="000677CD"/>
    <w:pPr>
      <w:ind w:left="0" w:right="0" w:firstLine="0"/>
    </w:pPr>
    <w:rPr>
      <w:caps/>
    </w:rPr>
  </w:style>
  <w:style w:type="paragraph" w:styleId="BalloonText">
    <w:name w:val="Balloon Text"/>
    <w:basedOn w:val="Normal"/>
    <w:link w:val="BalloonTextChar"/>
    <w:uiPriority w:val="99"/>
    <w:semiHidden/>
    <w:unhideWhenUsed/>
    <w:locked/>
    <w:rsid w:val="00B4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color w:val="0000FF" w:themeColor="hyperlink"/>
      <w:u w:val="single"/>
    </w:rPr>
  </w:style>
  <w:style w:type="paragraph" w:styleId="TOC9">
    <w:name w:val="toc 9"/>
    <w:basedOn w:val="Normal"/>
    <w:next w:val="Normal"/>
    <w:autoRedefine/>
    <w:uiPriority w:val="39"/>
    <w:semiHidden/>
    <w:locked/>
    <w:rsid w:val="0045462D"/>
    <w:pPr>
      <w:spacing w:after="100"/>
      <w:ind w:left="1920"/>
    </w:pPr>
  </w:style>
  <w:style w:type="character" w:styleId="PageNumber">
    <w:name w:val="page number"/>
    <w:basedOn w:val="DefaultParagraphFont"/>
    <w:uiPriority w:val="99"/>
    <w:unhideWhenUsed/>
    <w:rsid w:val="0017476C"/>
  </w:style>
  <w:style w:type="paragraph" w:customStyle="1" w:styleId="E-TableHeader">
    <w:name w:val="E-Table Header"/>
    <w:next w:val="E-TableText"/>
    <w:rsid w:val="004F4C8F"/>
    <w:pPr>
      <w:keepNext/>
      <w:spacing w:before="60" w:after="60" w:line="240" w:lineRule="auto"/>
    </w:pPr>
    <w:rPr>
      <w:rFonts w:ascii="Tahoma" w:eastAsia="Times New Roman" w:hAnsi="Tahoma" w:cs="Times New Roman"/>
      <w:b/>
      <w:sz w:val="20"/>
      <w:szCs w:val="20"/>
      <w:lang w:val="en-GB"/>
    </w:rPr>
  </w:style>
  <w:style w:type="paragraph" w:customStyle="1" w:styleId="E-TableText">
    <w:name w:val="E-Table Text"/>
    <w:rsid w:val="004F4C8F"/>
    <w:pPr>
      <w:spacing w:before="60" w:after="60" w:line="240" w:lineRule="auto"/>
    </w:pPr>
    <w:rPr>
      <w:rFonts w:ascii="Tahoma" w:eastAsia="Times New Roman" w:hAnsi="Tahoma" w:cs="Times New Roman"/>
      <w:sz w:val="20"/>
      <w:szCs w:val="20"/>
      <w:lang w:val="en-GB"/>
    </w:rPr>
  </w:style>
  <w:style w:type="paragraph" w:customStyle="1" w:styleId="E-TableTitle">
    <w:name w:val="E-Table Title"/>
    <w:rsid w:val="00397071"/>
    <w:pPr>
      <w:keepNext/>
      <w:tabs>
        <w:tab w:val="left" w:pos="1800"/>
      </w:tabs>
      <w:spacing w:after="120" w:line="280" w:lineRule="atLeast"/>
      <w:ind w:left="1800" w:hanging="1800"/>
    </w:pPr>
    <w:rPr>
      <w:rFonts w:ascii="Tahoma" w:eastAsia="Times New Roman" w:hAnsi="Tahoma"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1801805768">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462189699">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599335085">
                              <w:marLeft w:val="0"/>
                              <w:marRight w:val="0"/>
                              <w:marTop w:val="0"/>
                              <w:marBottom w:val="0"/>
                              <w:divBdr>
                                <w:top w:val="none" w:sz="0" w:space="0" w:color="auto"/>
                                <w:left w:val="none" w:sz="0" w:space="0" w:color="auto"/>
                                <w:bottom w:val="none" w:sz="0" w:space="0" w:color="auto"/>
                                <w:right w:val="none" w:sz="0" w:space="0" w:color="auto"/>
                              </w:divBdr>
                              <w:divsChild>
                                <w:div w:id="2024475559">
                                  <w:marLeft w:val="0"/>
                                  <w:marRight w:val="0"/>
                                  <w:marTop w:val="0"/>
                                  <w:marBottom w:val="0"/>
                                  <w:divBdr>
                                    <w:top w:val="none" w:sz="0" w:space="0" w:color="auto"/>
                                    <w:left w:val="none" w:sz="0" w:space="0" w:color="auto"/>
                                    <w:bottom w:val="none" w:sz="0" w:space="0" w:color="auto"/>
                                    <w:right w:val="none" w:sz="0" w:space="0" w:color="auto"/>
                                  </w:divBdr>
                                </w:div>
                                <w:div w:id="33576980">
                                  <w:marLeft w:val="0"/>
                                  <w:marRight w:val="0"/>
                                  <w:marTop w:val="0"/>
                                  <w:marBottom w:val="0"/>
                                  <w:divBdr>
                                    <w:top w:val="none" w:sz="0" w:space="0" w:color="auto"/>
                                    <w:left w:val="none" w:sz="0" w:space="0" w:color="auto"/>
                                    <w:bottom w:val="none" w:sz="0" w:space="0" w:color="auto"/>
                                    <w:right w:val="none" w:sz="0" w:space="0" w:color="auto"/>
                                  </w:divBdr>
                                </w:div>
                              </w:divsChild>
                            </w:div>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662806887">
                                  <w:marLeft w:val="0"/>
                                  <w:marRight w:val="0"/>
                                  <w:marTop w:val="0"/>
                                  <w:marBottom w:val="0"/>
                                  <w:divBdr>
                                    <w:top w:val="none" w:sz="0" w:space="0" w:color="auto"/>
                                    <w:left w:val="none" w:sz="0" w:space="0" w:color="auto"/>
                                    <w:bottom w:val="none" w:sz="0" w:space="0" w:color="auto"/>
                                    <w:right w:val="none" w:sz="0" w:space="0" w:color="auto"/>
                                  </w:divBdr>
                                </w:div>
                                <w:div w:id="130445153">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743943974">
                                  <w:marLeft w:val="0"/>
                                  <w:marRight w:val="0"/>
                                  <w:marTop w:val="0"/>
                                  <w:marBottom w:val="0"/>
                                  <w:divBdr>
                                    <w:top w:val="none" w:sz="0" w:space="0" w:color="auto"/>
                                    <w:left w:val="none" w:sz="0" w:space="0" w:color="auto"/>
                                    <w:bottom w:val="none" w:sz="0" w:space="0" w:color="auto"/>
                                    <w:right w:val="none" w:sz="0" w:space="0" w:color="auto"/>
                                  </w:divBdr>
                                </w:div>
                                <w:div w:id="10811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1771507347">
                      <w:marLeft w:val="0"/>
                      <w:marRight w:val="0"/>
                      <w:marTop w:val="0"/>
                      <w:marBottom w:val="0"/>
                      <w:divBdr>
                        <w:top w:val="none" w:sz="0" w:space="0" w:color="auto"/>
                        <w:left w:val="none" w:sz="0" w:space="0" w:color="auto"/>
                        <w:bottom w:val="none" w:sz="0" w:space="0" w:color="auto"/>
                        <w:right w:val="none" w:sz="0" w:space="0" w:color="auto"/>
                      </w:divBdr>
                    </w:div>
                    <w:div w:id="729501073">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377776338">
                      <w:marLeft w:val="0"/>
                      <w:marRight w:val="0"/>
                      <w:marTop w:val="0"/>
                      <w:marBottom w:val="0"/>
                      <w:divBdr>
                        <w:top w:val="none" w:sz="0" w:space="0" w:color="auto"/>
                        <w:left w:val="none" w:sz="0" w:space="0" w:color="auto"/>
                        <w:bottom w:val="none" w:sz="0" w:space="0" w:color="auto"/>
                        <w:right w:val="none" w:sz="0" w:space="0" w:color="auto"/>
                      </w:divBdr>
                    </w:div>
                    <w:div w:id="1138305939">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1698385792">
                      <w:marLeft w:val="0"/>
                      <w:marRight w:val="0"/>
                      <w:marTop w:val="0"/>
                      <w:marBottom w:val="0"/>
                      <w:divBdr>
                        <w:top w:val="none" w:sz="0" w:space="0" w:color="auto"/>
                        <w:left w:val="none" w:sz="0" w:space="0" w:color="auto"/>
                        <w:bottom w:val="none" w:sz="0" w:space="0" w:color="auto"/>
                        <w:right w:val="none" w:sz="0" w:space="0" w:color="auto"/>
                      </w:divBdr>
                    </w:div>
                    <w:div w:id="333921931">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762943675">
                      <w:marLeft w:val="0"/>
                      <w:marRight w:val="0"/>
                      <w:marTop w:val="0"/>
                      <w:marBottom w:val="0"/>
                      <w:divBdr>
                        <w:top w:val="none" w:sz="0" w:space="0" w:color="auto"/>
                        <w:left w:val="none" w:sz="0" w:space="0" w:color="auto"/>
                        <w:bottom w:val="none" w:sz="0" w:space="0" w:color="auto"/>
                        <w:right w:val="none" w:sz="0" w:space="0" w:color="auto"/>
                      </w:divBdr>
                    </w:div>
                    <w:div w:id="1173186174">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820262899">
                      <w:marLeft w:val="0"/>
                      <w:marRight w:val="0"/>
                      <w:marTop w:val="0"/>
                      <w:marBottom w:val="0"/>
                      <w:divBdr>
                        <w:top w:val="none" w:sz="0" w:space="0" w:color="auto"/>
                        <w:left w:val="none" w:sz="0" w:space="0" w:color="auto"/>
                        <w:bottom w:val="none" w:sz="0" w:space="0" w:color="auto"/>
                        <w:right w:val="none" w:sz="0" w:space="0" w:color="auto"/>
                      </w:divBdr>
                    </w:div>
                    <w:div w:id="1303805187">
                      <w:marLeft w:val="0"/>
                      <w:marRight w:val="0"/>
                      <w:marTop w:val="0"/>
                      <w:marBottom w:val="0"/>
                      <w:divBdr>
                        <w:top w:val="none" w:sz="0" w:space="0" w:color="auto"/>
                        <w:left w:val="none" w:sz="0" w:space="0" w:color="auto"/>
                        <w:bottom w:val="none" w:sz="0" w:space="0" w:color="auto"/>
                        <w:right w:val="none" w:sz="0" w:space="0" w:color="auto"/>
                      </w:divBdr>
                    </w:div>
                  </w:divsChild>
                </w:div>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992029199">
                      <w:marLeft w:val="0"/>
                      <w:marRight w:val="0"/>
                      <w:marTop w:val="0"/>
                      <w:marBottom w:val="0"/>
                      <w:divBdr>
                        <w:top w:val="none" w:sz="0" w:space="0" w:color="auto"/>
                        <w:left w:val="none" w:sz="0" w:space="0" w:color="auto"/>
                        <w:bottom w:val="none" w:sz="0" w:space="0" w:color="auto"/>
                        <w:right w:val="none" w:sz="0" w:space="0" w:color="auto"/>
                      </w:divBdr>
                    </w:div>
                    <w:div w:id="10985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12">
              <w:marLeft w:val="0"/>
              <w:marRight w:val="0"/>
              <w:marTop w:val="0"/>
              <w:marBottom w:val="0"/>
              <w:divBdr>
                <w:top w:val="none" w:sz="0" w:space="0" w:color="auto"/>
                <w:left w:val="none" w:sz="0" w:space="0" w:color="auto"/>
                <w:bottom w:val="none" w:sz="0" w:space="0" w:color="auto"/>
                <w:right w:val="none" w:sz="0" w:space="0" w:color="auto"/>
              </w:divBdr>
            </w:div>
            <w:div w:id="194106393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170459612">
              <w:marLeft w:val="0"/>
              <w:marRight w:val="0"/>
              <w:marTop w:val="0"/>
              <w:marBottom w:val="0"/>
              <w:divBdr>
                <w:top w:val="none" w:sz="0" w:space="0" w:color="auto"/>
                <w:left w:val="none" w:sz="0" w:space="0" w:color="auto"/>
                <w:bottom w:val="none" w:sz="0" w:space="0" w:color="auto"/>
                <w:right w:val="none" w:sz="0" w:space="0" w:color="auto"/>
              </w:divBdr>
            </w:div>
            <w:div w:id="725029161">
              <w:marLeft w:val="0"/>
              <w:marRight w:val="0"/>
              <w:marTop w:val="0"/>
              <w:marBottom w:val="0"/>
              <w:divBdr>
                <w:top w:val="none" w:sz="0" w:space="0" w:color="auto"/>
                <w:left w:val="none" w:sz="0" w:space="0" w:color="auto"/>
                <w:bottom w:val="none" w:sz="0" w:space="0" w:color="auto"/>
                <w:right w:val="none" w:sz="0" w:space="0" w:color="auto"/>
              </w:divBdr>
              <w:divsChild>
                <w:div w:id="1454666684">
                  <w:marLeft w:val="0"/>
                  <w:marRight w:val="0"/>
                  <w:marTop w:val="0"/>
                  <w:marBottom w:val="0"/>
                  <w:divBdr>
                    <w:top w:val="none" w:sz="0" w:space="0" w:color="auto"/>
                    <w:left w:val="none" w:sz="0" w:space="0" w:color="auto"/>
                    <w:bottom w:val="none" w:sz="0" w:space="0" w:color="auto"/>
                    <w:right w:val="none" w:sz="0" w:space="0" w:color="auto"/>
                  </w:divBdr>
                </w:div>
                <w:div w:id="693505213">
                  <w:marLeft w:val="0"/>
                  <w:marRight w:val="0"/>
                  <w:marTop w:val="0"/>
                  <w:marBottom w:val="0"/>
                  <w:divBdr>
                    <w:top w:val="none" w:sz="0" w:space="0" w:color="auto"/>
                    <w:left w:val="none" w:sz="0" w:space="0" w:color="auto"/>
                    <w:bottom w:val="none" w:sz="0" w:space="0" w:color="auto"/>
                    <w:right w:val="none" w:sz="0" w:space="0" w:color="auto"/>
                  </w:divBdr>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621112342">
                  <w:marLeft w:val="0"/>
                  <w:marRight w:val="0"/>
                  <w:marTop w:val="0"/>
                  <w:marBottom w:val="0"/>
                  <w:divBdr>
                    <w:top w:val="none" w:sz="0" w:space="0" w:color="auto"/>
                    <w:left w:val="none" w:sz="0" w:space="0" w:color="auto"/>
                    <w:bottom w:val="none" w:sz="0" w:space="0" w:color="auto"/>
                    <w:right w:val="none" w:sz="0" w:space="0" w:color="auto"/>
                  </w:divBdr>
                  <w:divsChild>
                    <w:div w:id="1910923016">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 w:id="1563250177">
                      <w:marLeft w:val="0"/>
                      <w:marRight w:val="0"/>
                      <w:marTop w:val="0"/>
                      <w:marBottom w:val="0"/>
                      <w:divBdr>
                        <w:top w:val="none" w:sz="0" w:space="0" w:color="auto"/>
                        <w:left w:val="none" w:sz="0" w:space="0" w:color="auto"/>
                        <w:bottom w:val="none" w:sz="0" w:space="0" w:color="auto"/>
                        <w:right w:val="none" w:sz="0" w:space="0" w:color="auto"/>
                      </w:divBdr>
                    </w:div>
                  </w:divsChild>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1029113266">
                      <w:marLeft w:val="0"/>
                      <w:marRight w:val="0"/>
                      <w:marTop w:val="0"/>
                      <w:marBottom w:val="0"/>
                      <w:divBdr>
                        <w:top w:val="none" w:sz="0" w:space="0" w:color="auto"/>
                        <w:left w:val="none" w:sz="0" w:space="0" w:color="auto"/>
                        <w:bottom w:val="none" w:sz="0" w:space="0" w:color="auto"/>
                        <w:right w:val="none" w:sz="0" w:space="0" w:color="auto"/>
                      </w:divBdr>
                    </w:div>
                    <w:div w:id="5834661">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image" Target="media/image1.emf"/><Relationship Id="rId11" Type="http://schemas.openxmlformats.org/officeDocument/2006/relationships/image" Target="media/image2.PNG"/><Relationship Id="rId12" Type="http://schemas.openxmlformats.org/officeDocument/2006/relationships/image" Target="media/image3.em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FAB5D7CA2146E4B9B19FCB8D4A3979B"/>
        <w:category>
          <w:name w:val="General"/>
          <w:gallery w:val="placeholder"/>
        </w:category>
        <w:types>
          <w:type w:val="bbPlcHdr"/>
        </w:types>
        <w:behaviors>
          <w:behavior w:val="content"/>
        </w:behaviors>
        <w:guid w:val="{03734343-3691-0B42-AA71-FBAA206A5B9B}"/>
      </w:docPartPr>
      <w:docPartBody>
        <w:p w:rsidR="008709C8" w:rsidRDefault="000F4713" w:rsidP="000F4713">
          <w:pPr>
            <w:pStyle w:val="9FAB5D7CA2146E4B9B19FCB8D4A3979B"/>
          </w:pPr>
          <w:r>
            <w:t>[Type text]</w:t>
          </w:r>
        </w:p>
      </w:docPartBody>
    </w:docPart>
    <w:docPart>
      <w:docPartPr>
        <w:name w:val="1A5E4330DD76D24DB286646ADB47F57F"/>
        <w:category>
          <w:name w:val="General"/>
          <w:gallery w:val="placeholder"/>
        </w:category>
        <w:types>
          <w:type w:val="bbPlcHdr"/>
        </w:types>
        <w:behaviors>
          <w:behavior w:val="content"/>
        </w:behaviors>
        <w:guid w:val="{B32AF801-5617-9449-B47A-514039827754}"/>
      </w:docPartPr>
      <w:docPartBody>
        <w:p w:rsidR="008709C8" w:rsidRDefault="000F4713" w:rsidP="000F4713">
          <w:pPr>
            <w:pStyle w:val="1A5E4330DD76D24DB286646ADB47F57F"/>
          </w:pPr>
          <w:r>
            <w:t>[Type text]</w:t>
          </w:r>
        </w:p>
      </w:docPartBody>
    </w:docPart>
    <w:docPart>
      <w:docPartPr>
        <w:name w:val="D2EF777AECAF0E409F1A70E701A54498"/>
        <w:category>
          <w:name w:val="General"/>
          <w:gallery w:val="placeholder"/>
        </w:category>
        <w:types>
          <w:type w:val="bbPlcHdr"/>
        </w:types>
        <w:behaviors>
          <w:behavior w:val="content"/>
        </w:behaviors>
        <w:guid w:val="{A4D67730-F805-FA4D-9E2F-E51B6D1419C8}"/>
      </w:docPartPr>
      <w:docPartBody>
        <w:p w:rsidR="008709C8" w:rsidRDefault="000F4713" w:rsidP="000F4713">
          <w:pPr>
            <w:pStyle w:val="D2EF777AECAF0E409F1A70E701A54498"/>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0000000000000000000"/>
    <w:charset w:val="02"/>
    <w:family w:val="auto"/>
    <w:pitch w:val="variable"/>
    <w:sig w:usb0="00000000" w:usb1="10000000" w:usb2="00000000" w:usb3="00000000" w:csb0="80000000"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4713"/>
    <w:rsid w:val="0000342D"/>
    <w:rsid w:val="000F4713"/>
    <w:rsid w:val="00122AE6"/>
    <w:rsid w:val="0016297C"/>
    <w:rsid w:val="001A1129"/>
    <w:rsid w:val="002E63BC"/>
    <w:rsid w:val="002F6B73"/>
    <w:rsid w:val="00411461"/>
    <w:rsid w:val="00415D39"/>
    <w:rsid w:val="004F221E"/>
    <w:rsid w:val="005822F3"/>
    <w:rsid w:val="00607F50"/>
    <w:rsid w:val="006E0F08"/>
    <w:rsid w:val="006F59B5"/>
    <w:rsid w:val="008314B7"/>
    <w:rsid w:val="008709C8"/>
    <w:rsid w:val="008E5E81"/>
    <w:rsid w:val="009579D4"/>
    <w:rsid w:val="009B41FE"/>
    <w:rsid w:val="00A533EB"/>
    <w:rsid w:val="00A84C98"/>
    <w:rsid w:val="00A94FA1"/>
    <w:rsid w:val="00B039EB"/>
    <w:rsid w:val="00D11023"/>
    <w:rsid w:val="00D67C15"/>
    <w:rsid w:val="00DB64E2"/>
    <w:rsid w:val="00E43AFA"/>
    <w:rsid w:val="00E640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FAB5D7CA2146E4B9B19FCB8D4A3979B">
    <w:name w:val="9FAB5D7CA2146E4B9B19FCB8D4A3979B"/>
    <w:rsid w:val="000F4713"/>
  </w:style>
  <w:style w:type="paragraph" w:customStyle="1" w:styleId="1A5E4330DD76D24DB286646ADB47F57F">
    <w:name w:val="1A5E4330DD76D24DB286646ADB47F57F"/>
    <w:rsid w:val="000F4713"/>
  </w:style>
  <w:style w:type="paragraph" w:customStyle="1" w:styleId="D2EF777AECAF0E409F1A70E701A54498">
    <w:name w:val="D2EF777AECAF0E409F1A70E701A54498"/>
    <w:rsid w:val="000F4713"/>
  </w:style>
  <w:style w:type="paragraph" w:customStyle="1" w:styleId="9F944DF6B444EA429CF8B9DEE29CB5E4">
    <w:name w:val="9F944DF6B444EA429CF8B9DEE29CB5E4"/>
    <w:rsid w:val="000F4713"/>
  </w:style>
  <w:style w:type="paragraph" w:customStyle="1" w:styleId="C59500565F09A34AB91F7C5C21022C9D">
    <w:name w:val="C59500565F09A34AB91F7C5C21022C9D"/>
    <w:rsid w:val="000F4713"/>
  </w:style>
  <w:style w:type="paragraph" w:customStyle="1" w:styleId="EB71FB5F93296C46AC2F2157CDE8B41B">
    <w:name w:val="EB71FB5F93296C46AC2F2157CDE8B41B"/>
    <w:rsid w:val="000F47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356A5150-E190-334E-AB58-459C0C4A6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2357</Words>
  <Characters>13435</Characters>
  <Application>Microsoft Macintosh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Manager/>
  <Company>ÅF AB</Company>
  <LinksUpToDate>false</LinksUpToDate>
  <CharactersWithSpaces>15761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Tillman Carl</dc:creator>
  <cp:lastModifiedBy>Ulf Oden</cp:lastModifiedBy>
  <cp:revision>2</cp:revision>
  <dcterms:created xsi:type="dcterms:W3CDTF">2016-09-16T08:53:00Z</dcterms:created>
  <dcterms:modified xsi:type="dcterms:W3CDTF">2016-09-16T08:53:00Z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cess Type">
    <vt:lpwstr>Inherited</vt:lpwstr>
  </property>
  <property fmtid="{D5CDD505-2E9C-101B-9397-08002B2CF9AE}" pid="4" name="MXActiveVersion">
    <vt:lpwstr>1</vt:lpwstr>
  </property>
  <property fmtid="{D5CDD505-2E9C-101B-9397-08002B2CF9AE}" pid="5" name="MXActual_state_Preliminary">
    <vt:lpwstr>Jun 3, 2016</vt:lpwstr>
  </property>
  <property fmtid="{D5CDD505-2E9C-101B-9397-08002B2CF9AE}" pid="6" name="MXActual_state_Released">
    <vt:lpwstr>N/A</vt:lpwstr>
  </property>
  <property fmtid="{D5CDD505-2E9C-101B-9397-08002B2CF9AE}" pid="7" name="MXApprover">
    <vt:lpwstr/>
  </property>
  <property fmtid="{D5CDD505-2E9C-101B-9397-08002B2CF9AE}" pid="8" name="MXAuthor">
    <vt:lpwstr>Sjögreen, Kristoffer</vt:lpwstr>
  </property>
  <property fmtid="{D5CDD505-2E9C-101B-9397-08002B2CF9AE}" pid="9" name="MXCheckin Reason">
    <vt:lpwstr/>
  </property>
  <property fmtid="{D5CDD505-2E9C-101B-9397-08002B2CF9AE}" pid="10" name="MXclau">
    <vt:lpwstr>False</vt:lpwstr>
  </property>
  <property fmtid="{D5CDD505-2E9C-101B-9397-08002B2CF9AE}" pid="11" name="MXConfidentiality">
    <vt:lpwstr>Internal</vt:lpwstr>
  </property>
  <property fmtid="{D5CDD505-2E9C-101B-9397-08002B2CF9AE}" pid="12" name="MXCurrent">
    <vt:lpwstr>Review</vt:lpwstr>
  </property>
  <property fmtid="{D5CDD505-2E9C-101B-9397-08002B2CF9AE}" pid="13" name="MXCurrent.Localized">
    <vt:lpwstr>Review</vt:lpwstr>
  </property>
  <property fmtid="{D5CDD505-2E9C-101B-9397-08002B2CF9AE}" pid="14" name="MXDescription">
    <vt:lpwstr/>
  </property>
  <property fmtid="{D5CDD505-2E9C-101B-9397-08002B2CF9AE}" pid="15" name="MXDesignated User">
    <vt:lpwstr>Unassigned</vt:lpwstr>
  </property>
  <property fmtid="{D5CDD505-2E9C-101B-9397-08002B2CF9AE}" pid="16" name="MXdmg_GeneratedFrom">
    <vt:lpwstr/>
  </property>
  <property fmtid="{D5CDD505-2E9C-101B-9397-08002B2CF9AE}" pid="17" name="MXdmg_Language">
    <vt:lpwstr>en</vt:lpwstr>
  </property>
  <property fmtid="{D5CDD505-2E9C-101B-9397-08002B2CF9AE}" pid="18" name="MXEmail">
    <vt:lpwstr>ulf.oden@esss.se</vt:lpwstr>
  </property>
  <property fmtid="{D5CDD505-2E9C-101B-9397-08002B2CF9AE}" pid="19" name="MXFirstName">
    <vt:lpwstr>Ulf</vt:lpwstr>
  </property>
  <property fmtid="{D5CDD505-2E9C-101B-9397-08002B2CF9AE}" pid="20" name="MXIs Version Object">
    <vt:lpwstr>False</vt:lpwstr>
  </property>
  <property fmtid="{D5CDD505-2E9C-101B-9397-08002B2CF9AE}" pid="21" name="MXLanguage">
    <vt:lpwstr>English</vt:lpwstr>
  </property>
  <property fmtid="{D5CDD505-2E9C-101B-9397-08002B2CF9AE}" pid="22" name="MXLastName">
    <vt:lpwstr>Oden</vt:lpwstr>
  </property>
  <property fmtid="{D5CDD505-2E9C-101B-9397-08002B2CF9AE}" pid="23" name="MXLatestVersion">
    <vt:lpwstr>1</vt:lpwstr>
  </property>
  <property fmtid="{D5CDD505-2E9C-101B-9397-08002B2CF9AE}" pid="24" name="MXLegacy Id">
    <vt:lpwstr/>
  </property>
  <property fmtid="{D5CDD505-2E9C-101B-9397-08002B2CF9AE}" pid="25" name="MXLink">
    <vt:lpwstr/>
  </property>
  <property fmtid="{D5CDD505-2E9C-101B-9397-08002B2CF9AE}" pid="26" name="MXMiddleName">
    <vt:lpwstr>Unknown</vt:lpwstr>
  </property>
  <property fmtid="{D5CDD505-2E9C-101B-9397-08002B2CF9AE}" pid="27" name="MXMove Files To Version">
    <vt:lpwstr>False</vt:lpwstr>
  </property>
  <property fmtid="{D5CDD505-2E9C-101B-9397-08002B2CF9AE}" pid="28" name="MXName">
    <vt:lpwstr>ESS-0060625</vt:lpwstr>
  </property>
  <property fmtid="{D5CDD505-2E9C-101B-9397-08002B2CF9AE}" pid="29" name="MXOriginator">
    <vt:lpwstr>kristoffersjogreen</vt:lpwstr>
  </property>
  <property fmtid="{D5CDD505-2E9C-101B-9397-08002B2CF9AE}" pid="30" name="MXPolicy">
    <vt:lpwstr>Controlled Document</vt:lpwstr>
  </property>
  <property fmtid="{D5CDD505-2E9C-101B-9397-08002B2CF9AE}" pid="31" name="MXPolicy.Localized">
    <vt:lpwstr>Controlled Document</vt:lpwstr>
  </property>
  <property fmtid="{D5CDD505-2E9C-101B-9397-08002B2CF9AE}" pid="32" name="MXPrinted Date">
    <vt:lpwstr>Jun 3, 2016</vt:lpwstr>
  </property>
  <property fmtid="{D5CDD505-2E9C-101B-9397-08002B2CF9AE}" pid="33" name="MXPrinted Version">
    <vt:lpwstr>(1)</vt:lpwstr>
  </property>
  <property fmtid="{D5CDD505-2E9C-101B-9397-08002B2CF9AE}" pid="34" name="MXReference">
    <vt:lpwstr/>
  </property>
  <property fmtid="{D5CDD505-2E9C-101B-9397-08002B2CF9AE}" pid="35" name="MXRevision">
    <vt:lpwstr>1</vt:lpwstr>
  </property>
  <property fmtid="{D5CDD505-2E9C-101B-9397-08002B2CF9AE}" pid="36" name="MXSignatures_state_Preliminary">
    <vt:lpwstr/>
  </property>
  <property fmtid="{D5CDD505-2E9C-101B-9397-08002B2CF9AE}" pid="37" name="MXSignatures_state_Released">
    <vt:lpwstr/>
  </property>
  <property fmtid="{D5CDD505-2E9C-101B-9397-08002B2CF9AE}" pid="38" name="MXSubmitter">
    <vt:lpwstr>Sjögreen, Kristoffer</vt:lpwstr>
  </property>
  <property fmtid="{D5CDD505-2E9C-101B-9397-08002B2CF9AE}" pid="39" name="MXSuspend Versioning">
    <vt:lpwstr>False</vt:lpwstr>
  </property>
  <property fmtid="{D5CDD505-2E9C-101B-9397-08002B2CF9AE}" pid="40" name="MXTitle">
    <vt:lpwstr>WP2 Target wheel, drive and shaft description of loads and operational limits</vt:lpwstr>
  </property>
  <property fmtid="{D5CDD505-2E9C-101B-9397-08002B2CF9AE}" pid="41" name="MXTVA DTM Allowed Groups">
    <vt:lpwstr/>
  </property>
  <property fmtid="{D5CDD505-2E9C-101B-9397-08002B2CF9AE}" pid="42" name="MXTVA DTM Allowed Roles">
    <vt:lpwstr/>
  </property>
  <property fmtid="{D5CDD505-2E9C-101B-9397-08002B2CF9AE}" pid="43" name="MXTVA DTM Template Access">
    <vt:lpwstr/>
  </property>
  <property fmtid="{D5CDD505-2E9C-101B-9397-08002B2CF9AE}" pid="44" name="MXTVA DTM Template Visable">
    <vt:lpwstr>Yes</vt:lpwstr>
  </property>
  <property fmtid="{D5CDD505-2E9C-101B-9397-08002B2CF9AE}" pid="45" name="MXTVADummy1">
    <vt:lpwstr>fernandosordo@mikaelmoller@cecilialowe</vt:lpwstr>
  </property>
  <property fmtid="{D5CDD505-2E9C-101B-9397-08002B2CF9AE}" pid="46" name="MXTVADummy2">
    <vt:lpwstr>ulfoden</vt:lpwstr>
  </property>
  <property fmtid="{D5CDD505-2E9C-101B-9397-08002B2CF9AE}" pid="47" name="MXTVADummy3">
    <vt:lpwstr/>
  </property>
  <property fmtid="{D5CDD505-2E9C-101B-9397-08002B2CF9AE}" pid="48" name="MXType">
    <vt:lpwstr>dmg_AnalysisReport</vt:lpwstr>
  </property>
  <property fmtid="{D5CDD505-2E9C-101B-9397-08002B2CF9AE}" pid="49" name="MXType.Localized">
    <vt:lpwstr>Analysis Report</vt:lpwstr>
  </property>
  <property fmtid="{D5CDD505-2E9C-101B-9397-08002B2CF9AE}" pid="50" name="MXUser">
    <vt:lpwstr>ulfoden</vt:lpwstr>
  </property>
  <property fmtid="{D5CDD505-2E9C-101B-9397-08002B2CF9AE}" pid="51" name="MXVersion">
    <vt:lpwstr>1</vt:lpwstr>
  </property>
  <property fmtid="{D5CDD505-2E9C-101B-9397-08002B2CF9AE}" pid="52" name="prpGSDName">
    <vt:lpwstr>Report</vt:lpwstr>
  </property>
  <property fmtid="{D5CDD505-2E9C-101B-9397-08002B2CF9AE}" pid="53" name="prpGSDNo">
    <vt:lpwstr>1</vt:lpwstr>
  </property>
  <property fmtid="{D5CDD505-2E9C-101B-9397-08002B2CF9AE}" pid="54" name="prpVersion">
    <vt:lpwstr>Template Active Date: 18 Sep 2015</vt:lpwstr>
  </property>
  <property fmtid="{D5CDD505-2E9C-101B-9397-08002B2CF9AE}" pid="55" name="MXActual_state_Obsolete">
    <vt:lpwstr>N/A</vt:lpwstr>
  </property>
  <property fmtid="{D5CDD505-2E9C-101B-9397-08002B2CF9AE}" pid="56" name="MXSignatures_state_Obsolete">
    <vt:lpwstr/>
  </property>
  <property fmtid="{D5CDD505-2E9C-101B-9397-08002B2CF9AE}" pid="57" name="MXActual_state_Review">
    <vt:lpwstr>Sep 14, 2016</vt:lpwstr>
  </property>
  <property fmtid="{D5CDD505-2E9C-101B-9397-08002B2CF9AE}" pid="58" name="MXSignatures_state_Review">
    <vt:lpwstr/>
  </property>
  <property fmtid="{D5CDD505-2E9C-101B-9397-08002B2CF9AE}" pid="59" name="MXdmg_LastSourceFileCheckin">
    <vt:lpwstr>Sep 13, 2016</vt:lpwstr>
  </property>
  <property fmtid="{D5CDD505-2E9C-101B-9397-08002B2CF9AE}" pid="60" name="MXcon_CompanyAddress">
    <vt:lpwstr/>
  </property>
  <property fmtid="{D5CDD505-2E9C-101B-9397-08002B2CF9AE}" pid="61" name="MXcon_CompanyRegistrationNumber">
    <vt:lpwstr/>
  </property>
  <property fmtid="{D5CDD505-2E9C-101B-9397-08002B2CF9AE}" pid="62" name="MXcon_CeilingPrice">
    <vt:lpwstr/>
  </property>
  <property fmtid="{D5CDD505-2E9C-101B-9397-08002B2CF9AE}" pid="63" name="MXcon_ConflictOfInterestOrPersonalRelationToCounterpart">
    <vt:lpwstr>False</vt:lpwstr>
  </property>
  <property fmtid="{D5CDD505-2E9C-101B-9397-08002B2CF9AE}" pid="64" name="MXcon_ConflictOrInterest">
    <vt:lpwstr/>
  </property>
  <property fmtid="{D5CDD505-2E9C-101B-9397-08002B2CF9AE}" pid="65" name="MXcon_DescriptionOfTheServices">
    <vt:lpwstr/>
  </property>
  <property fmtid="{D5CDD505-2E9C-101B-9397-08002B2CF9AE}" pid="66" name="MXcon_DurationEnd">
    <vt:lpwstr/>
  </property>
  <property fmtid="{D5CDD505-2E9C-101B-9397-08002B2CF9AE}" pid="67" name="MXcon_DurationStart">
    <vt:lpwstr/>
  </property>
  <property fmtid="{D5CDD505-2E9C-101B-9397-08002B2CF9AE}" pid="68" name="MXcon_ExpensesDetails">
    <vt:lpwstr/>
  </property>
  <property fmtid="{D5CDD505-2E9C-101B-9397-08002B2CF9AE}" pid="69" name="MXcon_ExternalFundsDetails">
    <vt:lpwstr/>
  </property>
  <property fmtid="{D5CDD505-2E9C-101B-9397-08002B2CF9AE}" pid="70" name="MXcon_Fee">
    <vt:lpwstr/>
  </property>
  <property fmtid="{D5CDD505-2E9C-101B-9397-08002B2CF9AE}" pid="71" name="MXcon_FeeOptions">
    <vt:lpwstr>Hourly</vt:lpwstr>
  </property>
  <property fmtid="{D5CDD505-2E9C-101B-9397-08002B2CF9AE}" pid="72" name="MXcon_FinancedByExternalFunds">
    <vt:lpwstr>False</vt:lpwstr>
  </property>
  <property fmtid="{D5CDD505-2E9C-101B-9397-08002B2CF9AE}" pid="73" name="MXcon_ITEquipment">
    <vt:lpwstr>False</vt:lpwstr>
  </property>
  <property fmtid="{D5CDD505-2E9C-101B-9397-08002B2CF9AE}" pid="74" name="MXcon_ITEquipmentDetails">
    <vt:lpwstr/>
  </property>
  <property fmtid="{D5CDD505-2E9C-101B-9397-08002B2CF9AE}" pid="75" name="MXcon_ImportantCommercialOrOther">
    <vt:lpwstr/>
  </property>
  <property fmtid="{D5CDD505-2E9C-101B-9397-08002B2CF9AE}" pid="76" name="MXcon_NameOfCounterpart">
    <vt:lpwstr/>
  </property>
  <property fmtid="{D5CDD505-2E9C-101B-9397-08002B2CF9AE}" pid="77" name="MXcon_NameOfLineManager">
    <vt:lpwstr/>
  </property>
  <property fmtid="{D5CDD505-2E9C-101B-9397-08002B2CF9AE}" pid="78" name="MXcon_CompanyType">
    <vt:lpwstr>Limited Liability company</vt:lpwstr>
  </property>
  <property fmtid="{D5CDD505-2E9C-101B-9397-08002B2CF9AE}" pid="79" name="MXcon_Notified">
    <vt:lpwstr>False</vt:lpwstr>
  </property>
  <property fmtid="{D5CDD505-2E9C-101B-9397-08002B2CF9AE}" pid="80" name="MXcon_OtherExpenses">
    <vt:lpwstr>False</vt:lpwstr>
  </property>
  <property fmtid="{D5CDD505-2E9C-101B-9397-08002B2CF9AE}" pid="81" name="MXcon_OtherRelevantInformation">
    <vt:lpwstr/>
  </property>
  <property fmtid="{D5CDD505-2E9C-101B-9397-08002B2CF9AE}" pid="82" name="MXcon_OtherRelevantInformationDescription">
    <vt:lpwstr/>
  </property>
  <property fmtid="{D5CDD505-2E9C-101B-9397-08002B2CF9AE}" pid="83" name="MXcon_ReasonForExemption">
    <vt:lpwstr/>
  </property>
  <property fmtid="{D5CDD505-2E9C-101B-9397-08002B2CF9AE}" pid="84" name="MXcon_ReportingProcedure">
    <vt:lpwstr/>
  </property>
  <property fmtid="{D5CDD505-2E9C-101B-9397-08002B2CF9AE}" pid="85" name="MXcon_SubjectToProcurement">
    <vt:lpwstr>False</vt:lpwstr>
  </property>
  <property fmtid="{D5CDD505-2E9C-101B-9397-08002B2CF9AE}" pid="86" name="MXcon_TimeScheduleAndMilestonesForCompletion">
    <vt:lpwstr/>
  </property>
  <property fmtid="{D5CDD505-2E9C-101B-9397-08002B2CF9AE}" pid="87" name="MXcon_TravelCap">
    <vt:lpwstr/>
  </property>
  <property fmtid="{D5CDD505-2E9C-101B-9397-08002B2CF9AE}" pid="88" name="MXcon_TravelCost">
    <vt:lpwstr>False</vt:lpwstr>
  </property>
  <property fmtid="{D5CDD505-2E9C-101B-9397-08002B2CF9AE}" pid="89" name="MXcon_Country">
    <vt:lpwstr>Sweden</vt:lpwstr>
  </property>
  <property fmtid="{D5CDD505-2E9C-101B-9397-08002B2CF9AE}" pid="90" name="MXcon_Currency">
    <vt:lpwstr>SEK</vt:lpwstr>
  </property>
  <property fmtid="{D5CDD505-2E9C-101B-9397-08002B2CF9AE}" pid="91" name="MXcon_NameOfConsultant">
    <vt:lpwstr/>
  </property>
  <property fmtid="{D5CDD505-2E9C-101B-9397-08002B2CF9AE}" pid="92" name="MXcon_AccommodationCap">
    <vt:lpwstr/>
  </property>
  <property fmtid="{D5CDD505-2E9C-101B-9397-08002B2CF9AE}" pid="93" name="MXcon_AccommodationCost">
    <vt:lpwstr>False</vt:lpwstr>
  </property>
  <property fmtid="{D5CDD505-2E9C-101B-9397-08002B2CF9AE}" pid="94" name="MXcon_AdditionalSpecialConditions">
    <vt:lpwstr/>
  </property>
  <property fmtid="{D5CDD505-2E9C-101B-9397-08002B2CF9AE}" pid="95" name="MXcon_ApprovedByLineManager">
    <vt:lpwstr>False</vt:lpwstr>
  </property>
  <property fmtid="{D5CDD505-2E9C-101B-9397-08002B2CF9AE}" pid="96" name="MXcon_BackgroundInformation">
    <vt:lpwstr/>
  </property>
  <property fmtid="{D5CDD505-2E9C-101B-9397-08002B2CF9AE}" pid="97" name="MXcon_CallOffFromFrameworkAgreement">
    <vt:lpwstr>False</vt:lpwstr>
  </property>
  <property fmtid="{D5CDD505-2E9C-101B-9397-08002B2CF9AE}" pid="98" name="MXActual_state_Release">
    <vt:lpwstr>N/A</vt:lpwstr>
  </property>
  <property fmtid="{D5CDD505-2E9C-101B-9397-08002B2CF9AE}" pid="99" name="MXSignatures_state_Release">
    <vt:lpwstr/>
  </property>
  <property fmtid="{D5CDD505-2E9C-101B-9397-08002B2CF9AE}" pid="100" name="MXRev">
    <vt:lpwstr>1</vt:lpwstr>
  </property>
</Properties>
</file>