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3484B" w14:textId="3B0B58E0" w:rsidR="0090203A" w:rsidRDefault="00CD30EF" w:rsidP="001423C9">
      <w:pPr>
        <w:jc w:val="center"/>
      </w:pPr>
      <w:r>
        <w:t xml:space="preserve">Report of the </w:t>
      </w:r>
      <w:r w:rsidR="004F198D">
        <w:t>CDR</w:t>
      </w:r>
      <w:r w:rsidR="00AF2DD8">
        <w:t>-</w:t>
      </w:r>
      <w:r w:rsidR="004F198D">
        <w:t>1 for the Medium Beta Elliptical Cavity Cryomodule</w:t>
      </w:r>
    </w:p>
    <w:p w14:paraId="5829424E" w14:textId="77777777" w:rsidR="00CD30EF" w:rsidRDefault="00CD30EF" w:rsidP="00CD30EF">
      <w:pPr>
        <w:jc w:val="center"/>
      </w:pPr>
    </w:p>
    <w:p w14:paraId="41E19B1A" w14:textId="763E50D9" w:rsidR="00CD30EF" w:rsidRDefault="004F198D" w:rsidP="00CD30EF">
      <w:pPr>
        <w:jc w:val="center"/>
      </w:pPr>
      <w:r>
        <w:t>April 10</w:t>
      </w:r>
      <w:r w:rsidR="00D2202F">
        <w:t>, 2017</w:t>
      </w:r>
    </w:p>
    <w:p w14:paraId="07081C73" w14:textId="77777777" w:rsidR="00CD30EF" w:rsidRDefault="00CD30EF" w:rsidP="00CD30EF">
      <w:pPr>
        <w:jc w:val="center"/>
      </w:pPr>
    </w:p>
    <w:p w14:paraId="11CA031B" w14:textId="2D5A8ACF" w:rsidR="003158F3" w:rsidRDefault="00F47175" w:rsidP="00CD30EF">
      <w:pPr>
        <w:jc w:val="center"/>
      </w:pPr>
      <w:r w:rsidRPr="00FB6350">
        <w:t>M</w:t>
      </w:r>
      <w:r w:rsidR="00EA2928" w:rsidRPr="00FB6350">
        <w:t>atthew</w:t>
      </w:r>
      <w:r w:rsidRPr="00FB6350">
        <w:t xml:space="preserve"> Conlon,</w:t>
      </w:r>
      <w:r w:rsidR="00EA57A5" w:rsidRPr="00FB6350">
        <w:t xml:space="preserve"> </w:t>
      </w:r>
      <w:r w:rsidR="00EA2928" w:rsidRPr="00FB6350">
        <w:t xml:space="preserve">Rongli Geng, Duy Phan, Daniel Piso, </w:t>
      </w:r>
      <w:r w:rsidR="003158F3" w:rsidRPr="00FB6350">
        <w:t>J. G. Weisend II (Chair)</w:t>
      </w:r>
      <w:r w:rsidR="00EA57A5" w:rsidRPr="00FB6350">
        <w:t>,</w:t>
      </w:r>
      <w:r w:rsidR="00EA57A5">
        <w:t xml:space="preserve"> </w:t>
      </w:r>
    </w:p>
    <w:p w14:paraId="5D381FBF" w14:textId="77777777" w:rsidR="00CD30EF" w:rsidRDefault="00CD30EF"/>
    <w:p w14:paraId="4D26D686" w14:textId="77777777" w:rsidR="00CD30EF" w:rsidRDefault="00CD30EF">
      <w:pPr>
        <w:rPr>
          <w:b/>
        </w:rPr>
      </w:pPr>
      <w:r>
        <w:rPr>
          <w:b/>
        </w:rPr>
        <w:t>Introduction</w:t>
      </w:r>
    </w:p>
    <w:p w14:paraId="6600C159" w14:textId="77777777" w:rsidR="00CD30EF" w:rsidRDefault="00CD30EF">
      <w:pPr>
        <w:rPr>
          <w:b/>
        </w:rPr>
      </w:pPr>
    </w:p>
    <w:p w14:paraId="7DAAC74B" w14:textId="5EA4F303" w:rsidR="00E966B0" w:rsidRPr="00E966B0" w:rsidRDefault="005817E7" w:rsidP="00E966B0">
      <w:pPr>
        <w:ind w:left="360"/>
        <w:rPr>
          <w:lang w:val="en-US"/>
        </w:rPr>
      </w:pPr>
      <w:r>
        <w:tab/>
      </w:r>
      <w:r w:rsidR="00AF2DD8">
        <w:t>The</w:t>
      </w:r>
      <w:r w:rsidR="00E966B0">
        <w:t xml:space="preserve"> </w:t>
      </w:r>
      <w:r w:rsidR="00AF2DD8">
        <w:t>first Critical Design Review (CDR-1) of the Medium Beta Elli</w:t>
      </w:r>
      <w:r w:rsidR="00E966B0">
        <w:t>p</w:t>
      </w:r>
      <w:r w:rsidR="00AF2DD8">
        <w:t xml:space="preserve">tical </w:t>
      </w:r>
      <w:r w:rsidR="00E966B0">
        <w:t>C</w:t>
      </w:r>
      <w:r w:rsidR="00AF2DD8">
        <w:t xml:space="preserve">avity </w:t>
      </w:r>
      <w:r w:rsidR="00E966B0">
        <w:t>C</w:t>
      </w:r>
      <w:r w:rsidR="00AF2DD8">
        <w:t>ryomodules</w:t>
      </w:r>
      <w:r w:rsidR="00E966B0">
        <w:t xml:space="preserve"> was held at CEA</w:t>
      </w:r>
      <w:r w:rsidR="00387D0D">
        <w:t xml:space="preserve"> </w:t>
      </w:r>
      <w:r w:rsidR="00E966B0">
        <w:t>Saclay on April 3 – 4, 2017. The charge and committee are given in Attachment 1.</w:t>
      </w:r>
    </w:p>
    <w:p w14:paraId="0A5FC36F" w14:textId="6154703B" w:rsidR="00AF2DD8" w:rsidRPr="002A1EC8" w:rsidRDefault="00E966B0" w:rsidP="00E966B0">
      <w:pPr>
        <w:ind w:left="360"/>
        <w:rPr>
          <w:lang w:val="en-US"/>
        </w:rPr>
      </w:pPr>
      <w:r>
        <w:rPr>
          <w:lang w:val="en-US"/>
        </w:rPr>
        <w:tab/>
      </w:r>
      <w:r w:rsidR="00AF2DD8" w:rsidRPr="002A1EC8">
        <w:rPr>
          <w:lang w:val="en-US"/>
        </w:rPr>
        <w:t>The committee was very impressed with the level</w:t>
      </w:r>
      <w:r w:rsidR="00296135">
        <w:rPr>
          <w:lang w:val="en-US"/>
        </w:rPr>
        <w:t xml:space="preserve"> </w:t>
      </w:r>
      <w:r w:rsidR="00AF2DD8" w:rsidRPr="002A1EC8">
        <w:rPr>
          <w:lang w:val="en-US"/>
        </w:rPr>
        <w:t>and quality of detailed design. CEA</w:t>
      </w:r>
      <w:r w:rsidR="00296135">
        <w:rPr>
          <w:lang w:val="en-US"/>
        </w:rPr>
        <w:t xml:space="preserve"> Saclay</w:t>
      </w:r>
      <w:r w:rsidR="00AF2DD8" w:rsidRPr="002A1EC8">
        <w:rPr>
          <w:lang w:val="en-US"/>
        </w:rPr>
        <w:t>, IPNO and their partners</w:t>
      </w:r>
      <w:r>
        <w:rPr>
          <w:lang w:val="en-US"/>
        </w:rPr>
        <w:t xml:space="preserve"> </w:t>
      </w:r>
      <w:r w:rsidR="00AF2DD8" w:rsidRPr="002A1EC8">
        <w:rPr>
          <w:lang w:val="en-US"/>
        </w:rPr>
        <w:t>consistently demonstrate through their design the experience that they have from other projects.</w:t>
      </w:r>
      <w:r w:rsidRPr="002A1EC8">
        <w:rPr>
          <w:lang w:val="en-US"/>
        </w:rPr>
        <w:t xml:space="preserve"> </w:t>
      </w:r>
      <w:r w:rsidR="00AF2DD8" w:rsidRPr="002A1EC8">
        <w:rPr>
          <w:lang w:val="en-US"/>
        </w:rPr>
        <w:t xml:space="preserve">There is a very strong and </w:t>
      </w:r>
      <w:r w:rsidR="00FF64F1" w:rsidRPr="002A1EC8">
        <w:rPr>
          <w:lang w:val="en-US"/>
        </w:rPr>
        <w:t>well</w:t>
      </w:r>
      <w:r w:rsidR="00FF64F1">
        <w:rPr>
          <w:lang w:val="en-US"/>
        </w:rPr>
        <w:t>-established</w:t>
      </w:r>
      <w:r w:rsidR="00AF2DD8" w:rsidRPr="002A1EC8">
        <w:rPr>
          <w:lang w:val="en-US"/>
        </w:rPr>
        <w:t xml:space="preserve"> team at CEA for this project including</w:t>
      </w:r>
      <w:r>
        <w:rPr>
          <w:lang w:val="en-US"/>
        </w:rPr>
        <w:t xml:space="preserve"> </w:t>
      </w:r>
      <w:r w:rsidR="00AF2DD8" w:rsidRPr="002A1EC8">
        <w:rPr>
          <w:lang w:val="en-US"/>
        </w:rPr>
        <w:t xml:space="preserve">engineering, planning, quality, </w:t>
      </w:r>
      <w:r>
        <w:rPr>
          <w:lang w:val="en-US"/>
        </w:rPr>
        <w:t>procurement</w:t>
      </w:r>
      <w:r w:rsidR="00AF2DD8" w:rsidRPr="002A1EC8">
        <w:rPr>
          <w:lang w:val="en-US"/>
        </w:rPr>
        <w:t>, safety etc.</w:t>
      </w:r>
    </w:p>
    <w:p w14:paraId="16D92589" w14:textId="7F6278F2" w:rsidR="00AF2DD8" w:rsidRPr="002A1EC8" w:rsidRDefault="00E966B0" w:rsidP="00E966B0">
      <w:pPr>
        <w:ind w:left="360"/>
        <w:rPr>
          <w:lang w:val="en-US"/>
        </w:rPr>
      </w:pPr>
      <w:r>
        <w:rPr>
          <w:lang w:val="en-US"/>
        </w:rPr>
        <w:tab/>
      </w:r>
      <w:r w:rsidR="00AF2DD8" w:rsidRPr="002A1EC8">
        <w:rPr>
          <w:lang w:val="en-US"/>
        </w:rPr>
        <w:t xml:space="preserve">The facilities for assembly and test at CEA Saclay are well developed and based on </w:t>
      </w:r>
      <w:r w:rsidR="00296135">
        <w:rPr>
          <w:lang w:val="en-US"/>
        </w:rPr>
        <w:t xml:space="preserve">successful </w:t>
      </w:r>
      <w:r w:rsidR="00AF2DD8" w:rsidRPr="002A1EC8">
        <w:rPr>
          <w:lang w:val="en-US"/>
        </w:rPr>
        <w:t>previous experience.</w:t>
      </w:r>
    </w:p>
    <w:p w14:paraId="2381B2B1" w14:textId="1BBFD3D3" w:rsidR="00AF2DD8" w:rsidRDefault="00E966B0" w:rsidP="00E966B0">
      <w:pPr>
        <w:ind w:left="360"/>
        <w:rPr>
          <w:lang w:val="en-US"/>
        </w:rPr>
      </w:pPr>
      <w:r>
        <w:rPr>
          <w:lang w:val="en-US"/>
        </w:rPr>
        <w:tab/>
      </w:r>
      <w:r w:rsidR="00AF2DD8" w:rsidRPr="002A1EC8">
        <w:rPr>
          <w:lang w:val="en-US"/>
        </w:rPr>
        <w:t>No technical showstoppers were identified and the cryomodule should meet its requirements. There are two important time critical interface issues that need t</w:t>
      </w:r>
      <w:r>
        <w:rPr>
          <w:lang w:val="en-US"/>
        </w:rPr>
        <w:t>o be solved by the end of April:</w:t>
      </w:r>
      <w:r w:rsidR="00AF2DD8" w:rsidRPr="002A1EC8">
        <w:rPr>
          <w:lang w:val="en-US"/>
        </w:rPr>
        <w:t xml:space="preserve"> the stress issue in the jumper and the final </w:t>
      </w:r>
      <w:r w:rsidRPr="002A1EC8">
        <w:rPr>
          <w:lang w:val="en-US"/>
        </w:rPr>
        <w:t>connection</w:t>
      </w:r>
      <w:r w:rsidR="00AF2DD8" w:rsidRPr="002A1EC8">
        <w:rPr>
          <w:lang w:val="en-US"/>
        </w:rPr>
        <w:t xml:space="preserve"> to the new Helium </w:t>
      </w:r>
      <w:r w:rsidR="00CE3483">
        <w:rPr>
          <w:lang w:val="en-US"/>
        </w:rPr>
        <w:t>C</w:t>
      </w:r>
      <w:r w:rsidR="00AF2DD8" w:rsidRPr="002A1EC8">
        <w:rPr>
          <w:lang w:val="en-US"/>
        </w:rPr>
        <w:t>ollectors</w:t>
      </w:r>
      <w:r>
        <w:rPr>
          <w:lang w:val="en-US"/>
        </w:rPr>
        <w:t>.</w:t>
      </w:r>
    </w:p>
    <w:p w14:paraId="41B0F370" w14:textId="67BD150E" w:rsidR="00AF2DD8" w:rsidRPr="002A1EC8" w:rsidRDefault="00E966B0" w:rsidP="00E966B0">
      <w:pPr>
        <w:ind w:left="360"/>
        <w:rPr>
          <w:lang w:val="en-US"/>
        </w:rPr>
      </w:pPr>
      <w:r>
        <w:rPr>
          <w:lang w:val="en-US"/>
        </w:rPr>
        <w:tab/>
        <w:t>No significant safety issues were identified. However, it is clear that the burst disks protecting the cryomodule cryogenic lines will have to be connected into a collection header in the tunnel. The nature of this connection and the design  of the header itself will have to be fixed by the end of April. The venting must be designed to not overstress the cavities or their associated cryogenic lines.</w:t>
      </w:r>
      <w:r w:rsidRPr="002A1EC8">
        <w:rPr>
          <w:lang w:val="en-US"/>
        </w:rPr>
        <w:t xml:space="preserve"> </w:t>
      </w:r>
      <w:r w:rsidR="00AF2DD8" w:rsidRPr="002A1EC8">
        <w:rPr>
          <w:lang w:val="en-US"/>
        </w:rPr>
        <w:t xml:space="preserve">CEA has started to work with the ESS Q Division to ensure that the cryomodules </w:t>
      </w:r>
      <w:r>
        <w:rPr>
          <w:lang w:val="en-US"/>
        </w:rPr>
        <w:t>will be</w:t>
      </w:r>
      <w:r w:rsidR="00AF2DD8" w:rsidRPr="002A1EC8">
        <w:rPr>
          <w:lang w:val="en-US"/>
        </w:rPr>
        <w:t xml:space="preserve"> able to receive a “Declaration of Conformity”</w:t>
      </w:r>
    </w:p>
    <w:p w14:paraId="3C77DFF0" w14:textId="7FC6E33B" w:rsidR="00AF2DD8" w:rsidRDefault="00E966B0" w:rsidP="00E966B0">
      <w:pPr>
        <w:ind w:left="360"/>
        <w:rPr>
          <w:lang w:val="en-US"/>
        </w:rPr>
      </w:pPr>
      <w:r>
        <w:rPr>
          <w:lang w:val="en-US"/>
        </w:rPr>
        <w:tab/>
      </w:r>
      <w:r w:rsidR="00ED486F">
        <w:rPr>
          <w:lang w:val="en-US"/>
        </w:rPr>
        <w:t>A significant milestone reported at the review is the completion of the</w:t>
      </w:r>
      <w:r w:rsidR="00AF2DD8" w:rsidRPr="002A1EC8">
        <w:rPr>
          <w:lang w:val="en-US"/>
        </w:rPr>
        <w:t xml:space="preserve"> assembly of the cavity string</w:t>
      </w:r>
      <w:bookmarkStart w:id="0" w:name="_GoBack"/>
      <w:bookmarkEnd w:id="0"/>
      <w:r w:rsidR="00AF2DD8" w:rsidRPr="002A1EC8">
        <w:rPr>
          <w:lang w:val="en-US"/>
        </w:rPr>
        <w:t xml:space="preserve"> for the M-ECCTD</w:t>
      </w:r>
      <w:r w:rsidR="00ED486F">
        <w:rPr>
          <w:lang w:val="en-US"/>
        </w:rPr>
        <w:t>. This is the first com</w:t>
      </w:r>
      <w:r w:rsidR="00387D0D">
        <w:rPr>
          <w:lang w:val="en-US"/>
        </w:rPr>
        <w:t xml:space="preserve">plete cavity string produced by the ESS project and includes </w:t>
      </w:r>
      <w:r w:rsidR="00296135">
        <w:rPr>
          <w:lang w:val="en-US"/>
        </w:rPr>
        <w:t xml:space="preserve">qualified </w:t>
      </w:r>
      <w:r w:rsidR="00387D0D">
        <w:rPr>
          <w:lang w:val="en-US"/>
        </w:rPr>
        <w:t>cavities designed both by CEA Saclay and INFN LASA.</w:t>
      </w:r>
    </w:p>
    <w:p w14:paraId="47BD2339" w14:textId="360291DC" w:rsidR="0031095F" w:rsidRPr="002A1EC8" w:rsidRDefault="0031095F" w:rsidP="0031095F">
      <w:pPr>
        <w:ind w:left="360"/>
        <w:rPr>
          <w:lang w:val="en-US"/>
        </w:rPr>
      </w:pPr>
      <w:r>
        <w:rPr>
          <w:lang w:val="en-US"/>
        </w:rPr>
        <w:tab/>
        <w:t>Consistent with ESS operation plans, it was confirmed that there should be</w:t>
      </w:r>
      <w:r w:rsidRPr="002A1EC8">
        <w:rPr>
          <w:lang w:val="en-US"/>
        </w:rPr>
        <w:t xml:space="preserve"> no limit on the maximum cool down rate</w:t>
      </w:r>
      <w:r>
        <w:rPr>
          <w:lang w:val="en-US"/>
        </w:rPr>
        <w:t xml:space="preserve"> </w:t>
      </w:r>
      <w:r w:rsidRPr="002A1EC8">
        <w:rPr>
          <w:lang w:val="en-US"/>
        </w:rPr>
        <w:t xml:space="preserve">of the cavity string and no impact is expected by Q disease. There </w:t>
      </w:r>
      <w:r>
        <w:rPr>
          <w:lang w:val="en-US"/>
        </w:rPr>
        <w:t>should also be</w:t>
      </w:r>
      <w:r w:rsidR="00296135">
        <w:rPr>
          <w:lang w:val="en-US"/>
        </w:rPr>
        <w:t xml:space="preserve"> </w:t>
      </w:r>
      <w:r w:rsidRPr="002A1EC8">
        <w:rPr>
          <w:lang w:val="en-US"/>
        </w:rPr>
        <w:t>no limit on the rate of cool down of the thermal shields.</w:t>
      </w:r>
    </w:p>
    <w:p w14:paraId="21227219" w14:textId="38164F9E" w:rsidR="00AF2DD8" w:rsidRPr="002A1EC8" w:rsidRDefault="0031095F" w:rsidP="00E966B0">
      <w:pPr>
        <w:ind w:left="360"/>
        <w:rPr>
          <w:lang w:val="en-US"/>
        </w:rPr>
      </w:pPr>
      <w:r>
        <w:rPr>
          <w:lang w:val="en-US"/>
        </w:rPr>
        <w:tab/>
      </w:r>
      <w:r w:rsidR="00AF2DD8" w:rsidRPr="002A1EC8">
        <w:rPr>
          <w:lang w:val="en-US"/>
        </w:rPr>
        <w:t xml:space="preserve">CEA will assist with the installation of the doorknob with the first cryomodules in the </w:t>
      </w:r>
      <w:r>
        <w:rPr>
          <w:lang w:val="en-US"/>
        </w:rPr>
        <w:t>Lund T</w:t>
      </w:r>
      <w:r w:rsidR="00AF2DD8" w:rsidRPr="002A1EC8">
        <w:rPr>
          <w:lang w:val="en-US"/>
        </w:rPr>
        <w:t xml:space="preserve">est </w:t>
      </w:r>
      <w:r>
        <w:rPr>
          <w:lang w:val="en-US"/>
        </w:rPr>
        <w:t>S</w:t>
      </w:r>
      <w:r w:rsidR="00AF2DD8" w:rsidRPr="002A1EC8">
        <w:rPr>
          <w:lang w:val="en-US"/>
        </w:rPr>
        <w:t>tand 2</w:t>
      </w:r>
      <w:r w:rsidR="00EA334B">
        <w:rPr>
          <w:lang w:val="en-US"/>
        </w:rPr>
        <w:t xml:space="preserve"> </w:t>
      </w:r>
      <w:r w:rsidR="00AF2DD8" w:rsidRPr="002A1EC8">
        <w:rPr>
          <w:lang w:val="en-US"/>
        </w:rPr>
        <w:t xml:space="preserve">and </w:t>
      </w:r>
      <w:r>
        <w:rPr>
          <w:lang w:val="en-US"/>
        </w:rPr>
        <w:t xml:space="preserve">in the </w:t>
      </w:r>
      <w:r w:rsidR="00AF2DD8" w:rsidRPr="002A1EC8">
        <w:rPr>
          <w:lang w:val="en-US"/>
        </w:rPr>
        <w:t xml:space="preserve">tunnel and will train the ESS test stand and installation staff. </w:t>
      </w:r>
      <w:r>
        <w:rPr>
          <w:lang w:val="en-US"/>
        </w:rPr>
        <w:t xml:space="preserve">CEA </w:t>
      </w:r>
      <w:r w:rsidR="00AF2DD8" w:rsidRPr="002A1EC8">
        <w:rPr>
          <w:lang w:val="en-US"/>
        </w:rPr>
        <w:t>will also provide the design of the installation tooling required.</w:t>
      </w:r>
    </w:p>
    <w:p w14:paraId="417FF1B0" w14:textId="158ACBEB" w:rsidR="00AF2DD8" w:rsidRPr="002A1EC8" w:rsidRDefault="0031095F" w:rsidP="00E966B0">
      <w:pPr>
        <w:ind w:left="360"/>
        <w:rPr>
          <w:lang w:val="en-US"/>
        </w:rPr>
      </w:pPr>
      <w:r>
        <w:rPr>
          <w:lang w:val="en-US"/>
        </w:rPr>
        <w:tab/>
      </w:r>
      <w:r w:rsidR="00AF2DD8" w:rsidRPr="002A1EC8">
        <w:rPr>
          <w:lang w:val="en-US"/>
        </w:rPr>
        <w:t xml:space="preserve">The single window coupler design is susceptible to damage by field emission electrons from the cavities. This puts significant importance on the RF interlocks working properly and </w:t>
      </w:r>
      <w:r w:rsidR="00CE3483">
        <w:rPr>
          <w:lang w:val="en-US"/>
        </w:rPr>
        <w:t>means</w:t>
      </w:r>
      <w:r w:rsidR="00AF2DD8" w:rsidRPr="002A1EC8">
        <w:rPr>
          <w:lang w:val="en-US"/>
        </w:rPr>
        <w:t xml:space="preserve"> that operations with high field emission may not be advisable.</w:t>
      </w:r>
      <w:r>
        <w:rPr>
          <w:lang w:val="en-US"/>
        </w:rPr>
        <w:t xml:space="preserve"> This issue will have to be carefully considered</w:t>
      </w:r>
      <w:r w:rsidR="00296135" w:rsidRPr="00296135">
        <w:rPr>
          <w:lang w:val="en-US"/>
        </w:rPr>
        <w:t xml:space="preserve"> </w:t>
      </w:r>
      <w:r w:rsidR="00296135">
        <w:rPr>
          <w:lang w:val="en-US"/>
        </w:rPr>
        <w:t xml:space="preserve">in linac energy margin design and </w:t>
      </w:r>
      <w:r w:rsidR="00400A7D">
        <w:rPr>
          <w:lang w:val="en-US"/>
        </w:rPr>
        <w:t>in</w:t>
      </w:r>
      <w:r>
        <w:rPr>
          <w:lang w:val="en-US"/>
        </w:rPr>
        <w:t xml:space="preserve"> the operation of the accelerator.</w:t>
      </w:r>
    </w:p>
    <w:p w14:paraId="21E99B93" w14:textId="6766AFC0" w:rsidR="00AF2DD8" w:rsidRPr="002A1EC8" w:rsidRDefault="0031095F" w:rsidP="00E966B0">
      <w:pPr>
        <w:ind w:left="360"/>
        <w:rPr>
          <w:lang w:val="en-US"/>
        </w:rPr>
      </w:pPr>
      <w:r>
        <w:rPr>
          <w:lang w:val="en-US"/>
        </w:rPr>
        <w:tab/>
      </w:r>
      <w:r w:rsidR="00AF2DD8" w:rsidRPr="002A1EC8">
        <w:rPr>
          <w:lang w:val="en-US"/>
        </w:rPr>
        <w:t>Modeling of transportation loads has been carried out.  Detailed plans for transportation including the installation of transport fixtures are well advanced. A transportation test between Saclay and Lund is planned for later this year.</w:t>
      </w:r>
    </w:p>
    <w:p w14:paraId="1A0226A7" w14:textId="3212B4BB" w:rsidR="00AF2DD8" w:rsidRPr="002A1EC8" w:rsidRDefault="0031095F" w:rsidP="00E966B0">
      <w:pPr>
        <w:ind w:left="360"/>
        <w:rPr>
          <w:lang w:val="en-US"/>
        </w:rPr>
      </w:pPr>
      <w:r>
        <w:rPr>
          <w:lang w:val="en-US"/>
        </w:rPr>
        <w:lastRenderedPageBreak/>
        <w:tab/>
        <w:t>Detailed plans and procedures (</w:t>
      </w:r>
      <w:r w:rsidR="00AF2DD8" w:rsidRPr="002A1EC8">
        <w:rPr>
          <w:lang w:val="en-US"/>
        </w:rPr>
        <w:t xml:space="preserve">including pictures) have been developed for the cryomodule assembly. More details are being developed and </w:t>
      </w:r>
      <w:r w:rsidR="00CE3483">
        <w:rPr>
          <w:lang w:val="en-US"/>
        </w:rPr>
        <w:t xml:space="preserve">the CEA Team </w:t>
      </w:r>
      <w:r w:rsidR="00AF2DD8" w:rsidRPr="002A1EC8">
        <w:rPr>
          <w:lang w:val="en-US"/>
        </w:rPr>
        <w:t xml:space="preserve">will learn from </w:t>
      </w:r>
      <w:r w:rsidR="00CE3483">
        <w:rPr>
          <w:lang w:val="en-US"/>
        </w:rPr>
        <w:t xml:space="preserve">the </w:t>
      </w:r>
      <w:r w:rsidR="00AF2DD8" w:rsidRPr="002A1EC8">
        <w:rPr>
          <w:lang w:val="en-US"/>
        </w:rPr>
        <w:t>prototype assembly. An assembly and test report format associated with these tasks has been created</w:t>
      </w:r>
    </w:p>
    <w:p w14:paraId="5F919CBF" w14:textId="08BDAA3A" w:rsidR="00AF2DD8" w:rsidRDefault="0031095F" w:rsidP="00E966B0">
      <w:pPr>
        <w:ind w:left="360"/>
        <w:rPr>
          <w:lang w:val="en-US"/>
        </w:rPr>
      </w:pPr>
      <w:r>
        <w:rPr>
          <w:lang w:val="en-US"/>
        </w:rPr>
        <w:tab/>
      </w:r>
      <w:r w:rsidR="00AF2DD8" w:rsidRPr="002A1EC8">
        <w:rPr>
          <w:lang w:val="en-US"/>
        </w:rPr>
        <w:t xml:space="preserve">The proposed use of the stycast epoxy and resin is a CEA decision and ESS has no requirements on this material. The </w:t>
      </w:r>
      <w:r w:rsidR="00400A7D">
        <w:rPr>
          <w:lang w:val="en-US"/>
        </w:rPr>
        <w:t xml:space="preserve">majority of the </w:t>
      </w:r>
      <w:r w:rsidR="00AF2DD8" w:rsidRPr="002A1EC8">
        <w:rPr>
          <w:lang w:val="en-US"/>
        </w:rPr>
        <w:t>committee agrees that risk of radiation damage to this material is not very high.</w:t>
      </w:r>
    </w:p>
    <w:p w14:paraId="7E121645" w14:textId="0FD9B856" w:rsidR="00C62870" w:rsidRPr="002A1EC8" w:rsidRDefault="00C62870" w:rsidP="00E966B0">
      <w:pPr>
        <w:ind w:left="360"/>
        <w:rPr>
          <w:lang w:val="en-US"/>
        </w:rPr>
      </w:pPr>
      <w:r>
        <w:rPr>
          <w:lang w:val="en-US"/>
        </w:rPr>
        <w:tab/>
        <w:t>A second CDR (CDR-2) will be held after the summer to evaluate the results of the M-ECCTD prototype test and look at any proposed design changes that result from the prototype testing. ESS and CEA will agree upon a technical data set that will be provided to ESS  for review five weeks prior to the CDR-2.</w:t>
      </w:r>
    </w:p>
    <w:p w14:paraId="42ED07F5" w14:textId="42EAFC42" w:rsidR="00DE743C" w:rsidRPr="00DA1D57" w:rsidRDefault="00DE743C" w:rsidP="004F198D">
      <w:pPr>
        <w:rPr>
          <w:lang w:val="en-US"/>
        </w:rPr>
      </w:pPr>
    </w:p>
    <w:p w14:paraId="7AC76893" w14:textId="77777777" w:rsidR="00DA1D57" w:rsidRPr="00DA1D57" w:rsidRDefault="00DA1D57" w:rsidP="00DA1D57">
      <w:pPr>
        <w:ind w:left="360"/>
        <w:rPr>
          <w:lang w:val="en-US"/>
        </w:rPr>
      </w:pPr>
    </w:p>
    <w:p w14:paraId="758FD40D" w14:textId="77777777" w:rsidR="002556B8" w:rsidRDefault="002556B8" w:rsidP="0058060C">
      <w:pPr>
        <w:rPr>
          <w:lang w:val="en-US"/>
        </w:rPr>
      </w:pPr>
    </w:p>
    <w:p w14:paraId="27A02120" w14:textId="3C71D1F1" w:rsidR="002801A5" w:rsidRDefault="002556B8" w:rsidP="0058060C">
      <w:pPr>
        <w:rPr>
          <w:b/>
        </w:rPr>
      </w:pPr>
      <w:r w:rsidRPr="002556B8">
        <w:rPr>
          <w:b/>
        </w:rPr>
        <w:t>Decision</w:t>
      </w:r>
    </w:p>
    <w:p w14:paraId="29C6FE32" w14:textId="77777777" w:rsidR="002556B8" w:rsidRDefault="002556B8" w:rsidP="0058060C">
      <w:pPr>
        <w:rPr>
          <w:b/>
        </w:rPr>
      </w:pPr>
    </w:p>
    <w:p w14:paraId="2E0947F6" w14:textId="50F7B9B3" w:rsidR="004F198D" w:rsidRPr="004F198D" w:rsidRDefault="002556B8" w:rsidP="004F198D">
      <w:pPr>
        <w:rPr>
          <w:lang w:val="en-US"/>
        </w:rPr>
      </w:pPr>
      <w:r>
        <w:tab/>
      </w:r>
      <w:r w:rsidR="004F198D" w:rsidRPr="004F198D">
        <w:rPr>
          <w:lang w:val="en-US"/>
        </w:rPr>
        <w:t>The committee agrees that the design is ready to move to procurement and production as long as the two significant interface issues: the stress issue in the jumper connection and the final design of the connection to the new helium collectors are solved as scheduled</w:t>
      </w:r>
      <w:r w:rsidR="004F198D">
        <w:rPr>
          <w:lang w:val="en-US"/>
        </w:rPr>
        <w:t xml:space="preserve"> </w:t>
      </w:r>
      <w:r w:rsidR="004F198D" w:rsidRPr="004F198D">
        <w:rPr>
          <w:lang w:val="en-US"/>
        </w:rPr>
        <w:t>by May</w:t>
      </w:r>
      <w:r w:rsidR="004F198D">
        <w:rPr>
          <w:lang w:val="en-US"/>
        </w:rPr>
        <w:t xml:space="preserve"> 2017</w:t>
      </w:r>
      <w:r w:rsidR="004F198D" w:rsidRPr="004F198D">
        <w:rPr>
          <w:lang w:val="en-US"/>
        </w:rPr>
        <w:t>.</w:t>
      </w:r>
    </w:p>
    <w:p w14:paraId="351A7C4A" w14:textId="12AC3338" w:rsidR="004F198D" w:rsidRPr="004F198D" w:rsidRDefault="004F198D" w:rsidP="004F198D">
      <w:pPr>
        <w:rPr>
          <w:lang w:val="en-US"/>
        </w:rPr>
      </w:pPr>
      <w:r>
        <w:rPr>
          <w:lang w:val="en-US"/>
        </w:rPr>
        <w:tab/>
      </w:r>
      <w:r w:rsidRPr="004F198D">
        <w:rPr>
          <w:lang w:val="en-US"/>
        </w:rPr>
        <w:t>A second CDR will be held after the</w:t>
      </w:r>
      <w:r>
        <w:rPr>
          <w:lang w:val="en-US"/>
        </w:rPr>
        <w:t xml:space="preserve"> </w:t>
      </w:r>
      <w:r w:rsidRPr="004F198D">
        <w:rPr>
          <w:lang w:val="en-US"/>
        </w:rPr>
        <w:t>results of the prototype testing are known</w:t>
      </w:r>
      <w:r w:rsidR="00CE3483">
        <w:rPr>
          <w:lang w:val="en-US"/>
        </w:rPr>
        <w:t>.</w:t>
      </w:r>
    </w:p>
    <w:p w14:paraId="31F1189F" w14:textId="0BCF62AD" w:rsidR="0096375A" w:rsidRPr="0096375A" w:rsidRDefault="0096375A" w:rsidP="004F198D">
      <w:pPr>
        <w:rPr>
          <w:lang w:val="en-US"/>
        </w:rPr>
      </w:pPr>
    </w:p>
    <w:p w14:paraId="09E61764" w14:textId="77777777" w:rsidR="002E18B9" w:rsidRPr="002556B8" w:rsidRDefault="002E18B9" w:rsidP="002556B8"/>
    <w:p w14:paraId="45238CBC" w14:textId="18F96033" w:rsidR="002801A5" w:rsidRDefault="006D18F8" w:rsidP="00930ED2">
      <w:pPr>
        <w:rPr>
          <w:b/>
        </w:rPr>
      </w:pPr>
      <w:r w:rsidRPr="006D18F8">
        <w:rPr>
          <w:b/>
        </w:rPr>
        <w:t>Answers to Charge Questions</w:t>
      </w:r>
    </w:p>
    <w:p w14:paraId="25242644" w14:textId="77777777" w:rsidR="0003226B" w:rsidRDefault="0003226B" w:rsidP="00930ED2">
      <w:pPr>
        <w:rPr>
          <w:b/>
        </w:rPr>
      </w:pPr>
    </w:p>
    <w:p w14:paraId="272F69C1" w14:textId="5CD294D1" w:rsidR="004F198D" w:rsidRDefault="004F198D" w:rsidP="004F198D">
      <w:r>
        <w:t>1.</w:t>
      </w:r>
      <w:r>
        <w:tab/>
      </w:r>
      <w:r w:rsidRPr="004F198D">
        <w:t>Has design and supporting activity for Medium Beta Cryomodule progressed and reached a level of technical maturity in accordance with the activities and milestones for this Work Unit recorded in the ESS ACCSYS Project and been documented sufficiently and presented in a suitable format to enable review at this CDR?</w:t>
      </w:r>
    </w:p>
    <w:p w14:paraId="7B3C1910" w14:textId="77777777" w:rsidR="004F198D" w:rsidRPr="004F198D" w:rsidRDefault="004F198D" w:rsidP="004F198D"/>
    <w:p w14:paraId="60F8EA93" w14:textId="15A3FCE1" w:rsidR="004F198D" w:rsidRDefault="004F198D" w:rsidP="004F198D">
      <w:pPr>
        <w:rPr>
          <w:i/>
          <w:iCs/>
        </w:rPr>
      </w:pPr>
      <w:r>
        <w:rPr>
          <w:i/>
          <w:iCs/>
        </w:rPr>
        <w:tab/>
      </w:r>
      <w:r w:rsidRPr="004F198D">
        <w:rPr>
          <w:i/>
          <w:iCs/>
        </w:rPr>
        <w:t>Yes</w:t>
      </w:r>
    </w:p>
    <w:p w14:paraId="74EDE4A1" w14:textId="77777777" w:rsidR="004F198D" w:rsidRPr="004F198D" w:rsidRDefault="004F198D" w:rsidP="004F198D">
      <w:pPr>
        <w:rPr>
          <w:lang w:val="en-US"/>
        </w:rPr>
      </w:pPr>
    </w:p>
    <w:p w14:paraId="484C04F5" w14:textId="4F290D3E" w:rsidR="004F198D" w:rsidRDefault="004F198D" w:rsidP="004F198D">
      <w:r>
        <w:t>2.</w:t>
      </w:r>
      <w:r>
        <w:tab/>
      </w:r>
      <w:r w:rsidRPr="004F198D">
        <w:t>Are all or a sufficient coverage of requirements and specifications for the Medium Beta Cryomodule, including for its interfaces with other systems, documented by ESS, communicated to and understood by the Work Unit team?</w:t>
      </w:r>
    </w:p>
    <w:p w14:paraId="6568DDE9" w14:textId="77777777" w:rsidR="004F198D" w:rsidRPr="004F198D" w:rsidRDefault="004F198D" w:rsidP="004F198D">
      <w:pPr>
        <w:rPr>
          <w:lang w:val="en-US"/>
        </w:rPr>
      </w:pPr>
    </w:p>
    <w:p w14:paraId="27671900" w14:textId="7F751F86" w:rsidR="004F198D" w:rsidRDefault="004F198D" w:rsidP="004F198D">
      <w:pPr>
        <w:rPr>
          <w:i/>
          <w:iCs/>
        </w:rPr>
      </w:pPr>
      <w:r>
        <w:rPr>
          <w:i/>
          <w:iCs/>
        </w:rPr>
        <w:tab/>
      </w:r>
      <w:r w:rsidRPr="004F198D">
        <w:rPr>
          <w:i/>
          <w:iCs/>
        </w:rPr>
        <w:t xml:space="preserve">Generally Yes, there are a few interface requirements that still need to be finalized including the allowable stress at the jumper </w:t>
      </w:r>
      <w:r>
        <w:rPr>
          <w:i/>
          <w:iCs/>
        </w:rPr>
        <w:t>connections</w:t>
      </w:r>
      <w:r w:rsidRPr="004F198D">
        <w:rPr>
          <w:i/>
          <w:iCs/>
        </w:rPr>
        <w:t>,</w:t>
      </w:r>
      <w:r>
        <w:rPr>
          <w:i/>
          <w:iCs/>
        </w:rPr>
        <w:t xml:space="preserve"> </w:t>
      </w:r>
      <w:r w:rsidRPr="004F198D">
        <w:rPr>
          <w:i/>
          <w:iCs/>
        </w:rPr>
        <w:t>the operating flows and temperatures at the subcooling heat exchanger and the final details of the connection to the helium collector</w:t>
      </w:r>
      <w:r>
        <w:rPr>
          <w:i/>
          <w:iCs/>
        </w:rPr>
        <w:t>s</w:t>
      </w:r>
      <w:r w:rsidRPr="004F198D">
        <w:rPr>
          <w:i/>
          <w:iCs/>
        </w:rPr>
        <w:t>. All of these should be fixed by the end of April</w:t>
      </w:r>
      <w:r>
        <w:rPr>
          <w:i/>
          <w:iCs/>
        </w:rPr>
        <w:t>.</w:t>
      </w:r>
    </w:p>
    <w:p w14:paraId="5640ECBA" w14:textId="77777777" w:rsidR="004F198D" w:rsidRPr="004F198D" w:rsidRDefault="004F198D" w:rsidP="004F198D">
      <w:pPr>
        <w:rPr>
          <w:lang w:val="en-US"/>
        </w:rPr>
      </w:pPr>
    </w:p>
    <w:p w14:paraId="4B47435A" w14:textId="77777777" w:rsidR="004F198D" w:rsidRDefault="004F198D" w:rsidP="004F198D">
      <w:r>
        <w:t>3.</w:t>
      </w:r>
      <w:r>
        <w:tab/>
      </w:r>
      <w:r w:rsidRPr="004F198D">
        <w:t xml:space="preserve">Does the design meet these requirements and specifications? </w:t>
      </w:r>
    </w:p>
    <w:p w14:paraId="10FDF127" w14:textId="77777777" w:rsidR="004F198D" w:rsidRDefault="004F198D" w:rsidP="004F198D"/>
    <w:p w14:paraId="3936E15A" w14:textId="5254C94E" w:rsidR="004F198D" w:rsidRPr="004F198D" w:rsidRDefault="004F198D" w:rsidP="004F198D">
      <w:pPr>
        <w:rPr>
          <w:lang w:val="en-US"/>
        </w:rPr>
      </w:pPr>
      <w:r>
        <w:tab/>
      </w:r>
      <w:r w:rsidRPr="004F198D">
        <w:rPr>
          <w:i/>
          <w:iCs/>
        </w:rPr>
        <w:t>Yes</w:t>
      </w:r>
      <w:r>
        <w:rPr>
          <w:i/>
          <w:iCs/>
        </w:rPr>
        <w:t>.</w:t>
      </w:r>
      <w:r w:rsidRPr="004F198D">
        <w:rPr>
          <w:i/>
          <w:iCs/>
        </w:rPr>
        <w:t xml:space="preserve">  No major technical issues were seen</w:t>
      </w:r>
    </w:p>
    <w:p w14:paraId="2A5DF979" w14:textId="4A9BDF9E" w:rsidR="005D127D" w:rsidRDefault="005D127D" w:rsidP="004F198D">
      <w:pPr>
        <w:rPr>
          <w:i/>
          <w:lang w:val="en-US"/>
        </w:rPr>
      </w:pPr>
    </w:p>
    <w:p w14:paraId="5BF3ED17" w14:textId="49D295A4" w:rsidR="004F198D" w:rsidRDefault="004F198D" w:rsidP="004F198D">
      <w:r>
        <w:t>4.</w:t>
      </w:r>
      <w:r>
        <w:tab/>
      </w:r>
      <w:r w:rsidRPr="004F198D">
        <w:t>Have safety issues and technical risks been identified and eliminated or otherwise mitigated for in the detailed design or identified for managing for manufacture, assembly and installation?</w:t>
      </w:r>
    </w:p>
    <w:p w14:paraId="19BB8463" w14:textId="77777777" w:rsidR="004F198D" w:rsidRPr="004F198D" w:rsidRDefault="004F198D" w:rsidP="004F198D">
      <w:pPr>
        <w:rPr>
          <w:lang w:val="en-US"/>
        </w:rPr>
      </w:pPr>
    </w:p>
    <w:p w14:paraId="37DB7C93" w14:textId="2EC39FF4" w:rsidR="004F198D" w:rsidRPr="004F198D" w:rsidRDefault="004F198D" w:rsidP="004F198D">
      <w:pPr>
        <w:rPr>
          <w:lang w:val="en-US"/>
        </w:rPr>
      </w:pPr>
      <w:r>
        <w:rPr>
          <w:i/>
          <w:iCs/>
          <w:lang w:val="en-US"/>
        </w:rPr>
        <w:tab/>
      </w:r>
      <w:r w:rsidRPr="004F198D">
        <w:rPr>
          <w:i/>
          <w:iCs/>
          <w:lang w:val="en-US"/>
        </w:rPr>
        <w:t xml:space="preserve">No outstanding safety issues were found. The hazards of the RF bunker have been clearly identified and its control measures well implemented. The review committee believes that the lessons learned from this RF bunker in matters of safety will be very beneficial for the future operation of TS2. </w:t>
      </w:r>
    </w:p>
    <w:p w14:paraId="435DCF4F" w14:textId="77777777" w:rsidR="004F198D" w:rsidRDefault="004F198D" w:rsidP="004F198D">
      <w:pPr>
        <w:rPr>
          <w:lang w:val="en-US"/>
        </w:rPr>
      </w:pPr>
    </w:p>
    <w:p w14:paraId="53816372" w14:textId="21DC1248" w:rsidR="004F198D" w:rsidRDefault="004F198D" w:rsidP="004F198D">
      <w:r>
        <w:t>5.</w:t>
      </w:r>
      <w:r>
        <w:tab/>
      </w:r>
      <w:r w:rsidRPr="004F198D">
        <w:t>What quality assurance and quality control activities have been planned and how will these be conducted and documented or reported?</w:t>
      </w:r>
    </w:p>
    <w:p w14:paraId="12B6284E" w14:textId="77777777" w:rsidR="004F198D" w:rsidRPr="004F198D" w:rsidRDefault="004F198D" w:rsidP="004F198D">
      <w:pPr>
        <w:rPr>
          <w:lang w:val="en-US"/>
        </w:rPr>
      </w:pPr>
    </w:p>
    <w:p w14:paraId="25D0E3EF" w14:textId="633464B5" w:rsidR="004F198D" w:rsidRDefault="004F198D" w:rsidP="004F198D">
      <w:pPr>
        <w:rPr>
          <w:i/>
          <w:iCs/>
        </w:rPr>
      </w:pPr>
      <w:r>
        <w:rPr>
          <w:i/>
          <w:iCs/>
        </w:rPr>
        <w:tab/>
      </w:r>
      <w:r w:rsidRPr="004F198D">
        <w:rPr>
          <w:i/>
          <w:iCs/>
        </w:rPr>
        <w:t xml:space="preserve">Based on the PowerPoint presentations and previous performance such as with XFEL program, ESS </w:t>
      </w:r>
      <w:r w:rsidRPr="004F198D">
        <w:rPr>
          <w:i/>
          <w:iCs/>
          <w:u w:val="single"/>
        </w:rPr>
        <w:t>thinks</w:t>
      </w:r>
      <w:r w:rsidRPr="004F198D">
        <w:rPr>
          <w:i/>
          <w:iCs/>
        </w:rPr>
        <w:t xml:space="preserve"> that CEA is sufficiently capable in planning and managing internal and subcontractor activities for quality assurance and control of design development, procurement, manufacturing, assembly, verification and acceptance, including reporting and documenting this</w:t>
      </w:r>
      <w:r>
        <w:rPr>
          <w:i/>
          <w:iCs/>
        </w:rPr>
        <w:t xml:space="preserve"> work</w:t>
      </w:r>
      <w:r w:rsidRPr="004F198D">
        <w:rPr>
          <w:i/>
          <w:iCs/>
        </w:rPr>
        <w:t xml:space="preserve">.  </w:t>
      </w:r>
    </w:p>
    <w:p w14:paraId="7134EB22" w14:textId="77777777" w:rsidR="004F198D" w:rsidRPr="004F198D" w:rsidRDefault="004F198D" w:rsidP="004F198D">
      <w:pPr>
        <w:rPr>
          <w:lang w:val="en-US"/>
        </w:rPr>
      </w:pPr>
    </w:p>
    <w:p w14:paraId="59C5014B" w14:textId="6A308A3E" w:rsidR="004F198D" w:rsidRPr="004F198D" w:rsidRDefault="004F198D" w:rsidP="004F198D">
      <w:pPr>
        <w:rPr>
          <w:lang w:val="en-US"/>
        </w:rPr>
      </w:pPr>
      <w:r>
        <w:rPr>
          <w:i/>
          <w:iCs/>
        </w:rPr>
        <w:tab/>
      </w:r>
      <w:r w:rsidRPr="004F198D">
        <w:rPr>
          <w:i/>
          <w:iCs/>
        </w:rPr>
        <w:t xml:space="preserve">However, CEA’s processes and how they are applied are not well understood by ESS, nor does ESS have much visibility about quality control inspection and test  planning and activities, nor detail about verification and acceptance activities, including FAT and SAT.     </w:t>
      </w:r>
    </w:p>
    <w:p w14:paraId="75CF804C" w14:textId="77777777" w:rsidR="004F198D" w:rsidRPr="004F198D" w:rsidRDefault="004F198D" w:rsidP="004F198D">
      <w:pPr>
        <w:rPr>
          <w:lang w:val="en-US"/>
        </w:rPr>
      </w:pPr>
      <w:r w:rsidRPr="004F198D">
        <w:rPr>
          <w:i/>
          <w:iCs/>
        </w:rPr>
        <w:t xml:space="preserve"> </w:t>
      </w:r>
    </w:p>
    <w:p w14:paraId="3479CC96" w14:textId="6C085B14" w:rsidR="004F198D" w:rsidRDefault="004F198D" w:rsidP="004F198D">
      <w:r>
        <w:t>6.</w:t>
      </w:r>
      <w:r>
        <w:tab/>
      </w:r>
      <w:r w:rsidRPr="004F198D">
        <w:t>Is there sufficient staff resources assigned to the Work Unit team by its parent CEA Saclay to allow to progress with work in accordance with activities, durations and milestone dates shown in the ESS ACCSYS Project plan?</w:t>
      </w:r>
    </w:p>
    <w:p w14:paraId="179AFA9D" w14:textId="77777777" w:rsidR="004F198D" w:rsidRPr="004F198D" w:rsidRDefault="004F198D" w:rsidP="004F198D">
      <w:pPr>
        <w:rPr>
          <w:lang w:val="en-US"/>
        </w:rPr>
      </w:pPr>
    </w:p>
    <w:p w14:paraId="3FAA5C67" w14:textId="6EF811FD" w:rsidR="004F198D" w:rsidRDefault="004F198D" w:rsidP="004F198D">
      <w:pPr>
        <w:rPr>
          <w:i/>
          <w:iCs/>
        </w:rPr>
      </w:pPr>
      <w:r>
        <w:rPr>
          <w:i/>
          <w:iCs/>
        </w:rPr>
        <w:tab/>
      </w:r>
      <w:r w:rsidRPr="004F198D">
        <w:rPr>
          <w:i/>
          <w:iCs/>
        </w:rPr>
        <w:t>Yes</w:t>
      </w:r>
      <w:r>
        <w:rPr>
          <w:i/>
          <w:iCs/>
        </w:rPr>
        <w:t>.</w:t>
      </w:r>
      <w:r w:rsidRPr="004F198D">
        <w:rPr>
          <w:i/>
          <w:iCs/>
        </w:rPr>
        <w:t xml:space="preserve">  A strong team has been identified However</w:t>
      </w:r>
      <w:r>
        <w:rPr>
          <w:i/>
          <w:iCs/>
        </w:rPr>
        <w:t>,</w:t>
      </w:r>
      <w:r w:rsidRPr="004F198D">
        <w:rPr>
          <w:i/>
          <w:iCs/>
        </w:rPr>
        <w:t xml:space="preserve"> additional staff &amp; support for alignment &amp; metrology should be considered.</w:t>
      </w:r>
    </w:p>
    <w:p w14:paraId="3DD7164A" w14:textId="77777777" w:rsidR="004F198D" w:rsidRPr="004F198D" w:rsidRDefault="004F198D" w:rsidP="004F198D">
      <w:pPr>
        <w:rPr>
          <w:lang w:val="en-US"/>
        </w:rPr>
      </w:pPr>
    </w:p>
    <w:p w14:paraId="05A7A0F5" w14:textId="7F7EE6A0" w:rsidR="004F198D" w:rsidRDefault="004F198D" w:rsidP="004F198D">
      <w:r>
        <w:t>7.</w:t>
      </w:r>
      <w:r>
        <w:tab/>
      </w:r>
      <w:r w:rsidRPr="004F198D">
        <w:t>Are the strategy, policies and regulations for procurement, manufacture and assembly sufficiently identified, defined, documented and understood by the Work Unit team or its parent CEA Saclay Laboratory, including supplier source(s) and pre-procurement activities and progressed to a sufficient stage?</w:t>
      </w:r>
    </w:p>
    <w:p w14:paraId="42628ED9" w14:textId="77777777" w:rsidR="004F198D" w:rsidRPr="004F198D" w:rsidRDefault="004F198D" w:rsidP="004F198D">
      <w:pPr>
        <w:rPr>
          <w:lang w:val="en-US"/>
        </w:rPr>
      </w:pPr>
    </w:p>
    <w:p w14:paraId="0AD679B3" w14:textId="7335A82F" w:rsidR="004F198D" w:rsidRPr="004F198D" w:rsidRDefault="004F198D" w:rsidP="004F198D">
      <w:pPr>
        <w:rPr>
          <w:lang w:val="en-US"/>
        </w:rPr>
      </w:pPr>
      <w:r>
        <w:rPr>
          <w:i/>
          <w:iCs/>
        </w:rPr>
        <w:tab/>
      </w:r>
      <w:r w:rsidRPr="004F198D">
        <w:rPr>
          <w:i/>
          <w:iCs/>
        </w:rPr>
        <w:t>Yes. This work is well advanced and ready for procurement and ma</w:t>
      </w:r>
      <w:r>
        <w:rPr>
          <w:i/>
          <w:iCs/>
        </w:rPr>
        <w:t>n</w:t>
      </w:r>
      <w:r w:rsidRPr="004F198D">
        <w:rPr>
          <w:i/>
          <w:iCs/>
        </w:rPr>
        <w:t>ufacture</w:t>
      </w:r>
      <w:r w:rsidR="00CE3483">
        <w:rPr>
          <w:i/>
          <w:iCs/>
        </w:rPr>
        <w:t>.</w:t>
      </w:r>
    </w:p>
    <w:p w14:paraId="19BD04EB" w14:textId="77777777" w:rsidR="004F198D" w:rsidRPr="004F198D" w:rsidRDefault="004F198D" w:rsidP="004F198D">
      <w:pPr>
        <w:rPr>
          <w:lang w:val="en-US"/>
        </w:rPr>
      </w:pPr>
    </w:p>
    <w:p w14:paraId="2A0AE96D" w14:textId="65539AA9" w:rsidR="004F198D" w:rsidRDefault="004F198D" w:rsidP="004F198D">
      <w:r>
        <w:t>8.</w:t>
      </w:r>
      <w:r>
        <w:tab/>
      </w:r>
      <w:r w:rsidRPr="004F198D">
        <w:t>Is the schedule for delivery of materials, components and for the manufacture of Medium Beta Cryomodule sufficiently understood and in accordance with activities, durations and milestone dates shown in the ESS ACCSYS project plan? (This includes the time schedule and technical risk evaluations)</w:t>
      </w:r>
    </w:p>
    <w:p w14:paraId="536138C9" w14:textId="77777777" w:rsidR="004F198D" w:rsidRPr="004F198D" w:rsidRDefault="004F198D" w:rsidP="004F198D">
      <w:pPr>
        <w:rPr>
          <w:lang w:val="en-US"/>
        </w:rPr>
      </w:pPr>
    </w:p>
    <w:p w14:paraId="7FA9C705" w14:textId="6C81FFCB" w:rsidR="004F198D" w:rsidRPr="004F198D" w:rsidRDefault="004F198D" w:rsidP="004F198D">
      <w:pPr>
        <w:rPr>
          <w:lang w:val="en-US"/>
        </w:rPr>
      </w:pPr>
      <w:r>
        <w:rPr>
          <w:i/>
          <w:iCs/>
        </w:rPr>
        <w:tab/>
      </w:r>
      <w:r w:rsidRPr="004F198D">
        <w:rPr>
          <w:i/>
          <w:iCs/>
        </w:rPr>
        <w:t>Yes, it is understood and generally consistent with the agreed upon schedule. The shown SAR2 dates need to be updated to match the integrated SRF plan</w:t>
      </w:r>
      <w:r w:rsidR="00CE3483">
        <w:rPr>
          <w:i/>
          <w:iCs/>
        </w:rPr>
        <w:t>.</w:t>
      </w:r>
    </w:p>
    <w:p w14:paraId="5EB46BB3" w14:textId="2F022FA6" w:rsidR="00E81878" w:rsidRDefault="00E81878">
      <w:r>
        <w:br w:type="page"/>
      </w:r>
    </w:p>
    <w:p w14:paraId="01EAB40C" w14:textId="77777777" w:rsidR="004F198D" w:rsidRDefault="004F198D" w:rsidP="004F198D"/>
    <w:p w14:paraId="2F451583" w14:textId="4A948CEA" w:rsidR="004F198D" w:rsidRDefault="004F198D" w:rsidP="004F198D">
      <w:r>
        <w:t>9.</w:t>
      </w:r>
      <w:r>
        <w:tab/>
      </w:r>
      <w:r w:rsidRPr="004F198D">
        <w:t>Does the Work Unit team or its parent CEA Saclay require additional input from ESS or its other partners, or seek additional review, decision or approval from ESS to proceed with all work planed?</w:t>
      </w:r>
    </w:p>
    <w:p w14:paraId="3FEED383" w14:textId="77777777" w:rsidR="004F198D" w:rsidRPr="004F198D" w:rsidRDefault="004F198D" w:rsidP="004F198D">
      <w:pPr>
        <w:rPr>
          <w:lang w:val="en-US"/>
        </w:rPr>
      </w:pPr>
    </w:p>
    <w:p w14:paraId="0856FE76" w14:textId="2409E170" w:rsidR="004F198D" w:rsidRPr="004F198D" w:rsidRDefault="004F198D" w:rsidP="004F198D">
      <w:pPr>
        <w:rPr>
          <w:lang w:val="en-US"/>
        </w:rPr>
      </w:pPr>
      <w:r w:rsidRPr="004F198D">
        <w:tab/>
      </w:r>
      <w:r w:rsidRPr="004F198D">
        <w:rPr>
          <w:i/>
          <w:iCs/>
        </w:rPr>
        <w:t xml:space="preserve">Yes. The interface requirements need to be finalized and </w:t>
      </w:r>
      <w:r>
        <w:rPr>
          <w:i/>
          <w:iCs/>
        </w:rPr>
        <w:t xml:space="preserve">a </w:t>
      </w:r>
      <w:r w:rsidRPr="004F198D">
        <w:rPr>
          <w:i/>
          <w:iCs/>
        </w:rPr>
        <w:t>second CDR (CDR2) will be held to review the results of the M-ECCTD tests</w:t>
      </w:r>
      <w:r w:rsidR="00E81878">
        <w:rPr>
          <w:i/>
          <w:iCs/>
        </w:rPr>
        <w:t xml:space="preserve"> against the technical set agreed upon between CEA and ESS prior to the testing activities.</w:t>
      </w:r>
    </w:p>
    <w:p w14:paraId="514DFE30" w14:textId="77777777" w:rsidR="005E543E" w:rsidRPr="00E95B22" w:rsidRDefault="005E543E" w:rsidP="00E95B22">
      <w:pPr>
        <w:rPr>
          <w:lang w:val="en-US"/>
        </w:rPr>
      </w:pPr>
    </w:p>
    <w:p w14:paraId="082DB99F" w14:textId="367FC9C7" w:rsidR="004F198D" w:rsidRPr="004F198D" w:rsidRDefault="004F198D" w:rsidP="004F198D">
      <w:pPr>
        <w:rPr>
          <w:lang w:val="en-US"/>
        </w:rPr>
      </w:pPr>
      <w:r>
        <w:t>10.</w:t>
      </w:r>
      <w:r>
        <w:tab/>
      </w:r>
      <w:r w:rsidRPr="004F198D">
        <w:t>Is the design information and information on procedures required for the operation of the Medium Beta Cryomodule delivered and presented at CDR sufficient? (This includes operational modes and Medium Beta Cryomodule functionality including adjacent systems and interfaces).</w:t>
      </w:r>
    </w:p>
    <w:p w14:paraId="5F6C981B" w14:textId="77777777" w:rsidR="004F198D" w:rsidRDefault="004F198D" w:rsidP="004F198D"/>
    <w:p w14:paraId="5D36B185" w14:textId="64142237" w:rsidR="004F198D" w:rsidRDefault="004F198D" w:rsidP="004F198D">
      <w:pPr>
        <w:rPr>
          <w:i/>
        </w:rPr>
      </w:pPr>
      <w:r>
        <w:tab/>
      </w:r>
      <w:r w:rsidRPr="004F198D">
        <w:rPr>
          <w:i/>
        </w:rPr>
        <w:t>Yes at least sufficient for CDR. A final “Operations Manual” will be provided later.</w:t>
      </w:r>
    </w:p>
    <w:p w14:paraId="73719316" w14:textId="77777777" w:rsidR="004F198D" w:rsidRPr="004F198D" w:rsidRDefault="004F198D" w:rsidP="004F198D">
      <w:pPr>
        <w:rPr>
          <w:i/>
          <w:lang w:val="en-US"/>
        </w:rPr>
      </w:pPr>
    </w:p>
    <w:p w14:paraId="16453454" w14:textId="67249D8A" w:rsidR="004F198D" w:rsidRDefault="004F198D" w:rsidP="004F198D">
      <w:r>
        <w:t>11.</w:t>
      </w:r>
      <w:r>
        <w:tab/>
      </w:r>
      <w:r w:rsidRPr="004F198D">
        <w:t>Are there any outstanding agreements to be made or other actions necessary to allow the work unit to achieve the Plan?</w:t>
      </w:r>
    </w:p>
    <w:p w14:paraId="02BC9C5D" w14:textId="77777777" w:rsidR="004F198D" w:rsidRPr="004F198D" w:rsidRDefault="004F198D" w:rsidP="004F198D">
      <w:pPr>
        <w:rPr>
          <w:lang w:val="en-US"/>
        </w:rPr>
      </w:pPr>
    </w:p>
    <w:p w14:paraId="77F53B67" w14:textId="55A96EFE" w:rsidR="004F198D" w:rsidRPr="004F198D" w:rsidRDefault="004F198D" w:rsidP="004F198D">
      <w:pPr>
        <w:rPr>
          <w:i/>
          <w:lang w:val="en-US"/>
        </w:rPr>
      </w:pPr>
      <w:r>
        <w:tab/>
      </w:r>
      <w:r w:rsidRPr="004F198D">
        <w:rPr>
          <w:i/>
        </w:rPr>
        <w:t>All are complete except AIK 5.5 whose completion is expected in May</w:t>
      </w:r>
      <w:r w:rsidR="00CE3483">
        <w:rPr>
          <w:i/>
        </w:rPr>
        <w:t>.</w:t>
      </w:r>
    </w:p>
    <w:p w14:paraId="77007FC5" w14:textId="77777777" w:rsidR="00645B75" w:rsidRPr="009D6C51" w:rsidRDefault="00645B75" w:rsidP="006D18F8"/>
    <w:p w14:paraId="776E2AA5" w14:textId="5866F4E0" w:rsidR="006D18F8" w:rsidRDefault="006D18F8" w:rsidP="006D18F8">
      <w:pPr>
        <w:rPr>
          <w:b/>
        </w:rPr>
      </w:pPr>
      <w:r w:rsidRPr="006D18F8">
        <w:rPr>
          <w:b/>
        </w:rPr>
        <w:t>Recommendations</w:t>
      </w:r>
    </w:p>
    <w:p w14:paraId="00CD15D0" w14:textId="77777777" w:rsidR="006D18F8" w:rsidRDefault="006D18F8" w:rsidP="006D18F8">
      <w:pPr>
        <w:rPr>
          <w:b/>
        </w:rPr>
      </w:pPr>
    </w:p>
    <w:p w14:paraId="73E34719" w14:textId="6013E907" w:rsidR="00D5184F" w:rsidRPr="00D5184F" w:rsidRDefault="00D5184F" w:rsidP="005D78AA">
      <w:pPr>
        <w:numPr>
          <w:ilvl w:val="0"/>
          <w:numId w:val="8"/>
        </w:numPr>
        <w:rPr>
          <w:lang w:val="en-US"/>
        </w:rPr>
      </w:pPr>
      <w:r w:rsidRPr="00D5184F">
        <w:rPr>
          <w:lang w:val="en-US"/>
        </w:rPr>
        <w:t>ESS and CEA shall decide on a baseline design for the additional Helium Collectors by the end of April 2017</w:t>
      </w:r>
      <w:r w:rsidR="00CE3483">
        <w:rPr>
          <w:lang w:val="en-US"/>
        </w:rPr>
        <w:t>.</w:t>
      </w:r>
    </w:p>
    <w:p w14:paraId="712B8C58" w14:textId="77777777" w:rsidR="00D5184F" w:rsidRPr="00D5184F" w:rsidRDefault="00D5184F" w:rsidP="005D78AA">
      <w:pPr>
        <w:numPr>
          <w:ilvl w:val="0"/>
          <w:numId w:val="8"/>
        </w:numPr>
        <w:rPr>
          <w:lang w:val="en-US"/>
        </w:rPr>
      </w:pPr>
      <w:r w:rsidRPr="00D5184F">
        <w:rPr>
          <w:lang w:val="en-US"/>
        </w:rPr>
        <w:t>In order to solve the issue with forces on the jumper connection CEA shall provide to ESS by April 12 the thermal analysis report of the cryomodule piping.</w:t>
      </w:r>
    </w:p>
    <w:p w14:paraId="2EB3F0C0" w14:textId="2A1A5E8E" w:rsidR="00D5184F" w:rsidRPr="00D5184F" w:rsidRDefault="00D5184F" w:rsidP="005D78AA">
      <w:pPr>
        <w:numPr>
          <w:ilvl w:val="0"/>
          <w:numId w:val="8"/>
        </w:numPr>
        <w:rPr>
          <w:lang w:val="en-US"/>
        </w:rPr>
      </w:pPr>
      <w:r w:rsidRPr="00D5184F">
        <w:rPr>
          <w:lang w:val="en-US"/>
        </w:rPr>
        <w:t>ESS, CEA and WUST will work together to solve the issue of stress on the distribution line with a deadline for solution of April 30, 2017</w:t>
      </w:r>
      <w:r w:rsidR="00CE3483">
        <w:rPr>
          <w:lang w:val="en-US"/>
        </w:rPr>
        <w:t>.</w:t>
      </w:r>
    </w:p>
    <w:p w14:paraId="4827B510" w14:textId="1704DB5E" w:rsidR="00D5184F" w:rsidRPr="00D5184F" w:rsidRDefault="00D5184F" w:rsidP="005D78AA">
      <w:pPr>
        <w:numPr>
          <w:ilvl w:val="0"/>
          <w:numId w:val="8"/>
        </w:numPr>
        <w:rPr>
          <w:lang w:val="en-US"/>
        </w:rPr>
      </w:pPr>
      <w:r w:rsidRPr="00D5184F">
        <w:rPr>
          <w:lang w:val="en-US"/>
        </w:rPr>
        <w:t xml:space="preserve">Measure the heat leak to the 2 K space </w:t>
      </w:r>
      <w:r w:rsidR="00E81878">
        <w:rPr>
          <w:lang w:val="en-US"/>
        </w:rPr>
        <w:t>i</w:t>
      </w:r>
      <w:r w:rsidRPr="00D5184F">
        <w:rPr>
          <w:lang w:val="en-US"/>
        </w:rPr>
        <w:t>n the double outer coupler wall during the M-ECCTD test.</w:t>
      </w:r>
    </w:p>
    <w:p w14:paraId="365A134F" w14:textId="2FA85097" w:rsidR="00D5184F" w:rsidRPr="00D5184F" w:rsidRDefault="00D5184F" w:rsidP="005D78AA">
      <w:pPr>
        <w:numPr>
          <w:ilvl w:val="0"/>
          <w:numId w:val="8"/>
        </w:numPr>
        <w:rPr>
          <w:lang w:val="en-US"/>
        </w:rPr>
      </w:pPr>
      <w:r w:rsidRPr="00D5184F">
        <w:rPr>
          <w:lang w:val="en-US"/>
        </w:rPr>
        <w:t>Understand the possible impact of the cavity field emission on the coupler window. Set up limits on operation of the cavities in certain</w:t>
      </w:r>
      <w:r w:rsidR="00E81878">
        <w:rPr>
          <w:lang w:val="en-US"/>
        </w:rPr>
        <w:t xml:space="preserve"> </w:t>
      </w:r>
      <w:r w:rsidRPr="00D5184F">
        <w:rPr>
          <w:lang w:val="en-US"/>
        </w:rPr>
        <w:t>field emission conditions if needed.</w:t>
      </w:r>
    </w:p>
    <w:p w14:paraId="38A39823" w14:textId="77777777" w:rsidR="00D5184F" w:rsidRPr="00D5184F" w:rsidRDefault="00D5184F" w:rsidP="005D78AA">
      <w:pPr>
        <w:numPr>
          <w:ilvl w:val="0"/>
          <w:numId w:val="8"/>
        </w:numPr>
        <w:rPr>
          <w:lang w:val="en-US"/>
        </w:rPr>
      </w:pPr>
      <w:r w:rsidRPr="00D5184F">
        <w:rPr>
          <w:lang w:val="en-US"/>
        </w:rPr>
        <w:t>CEA shall provide the doorknob installation tooling design and installation procedure to ESS as soon as possible and no later than September 2017.</w:t>
      </w:r>
    </w:p>
    <w:p w14:paraId="771059C4" w14:textId="7DBB86B2" w:rsidR="00D5184F" w:rsidRPr="00D5184F" w:rsidRDefault="00D5184F" w:rsidP="005D78AA">
      <w:pPr>
        <w:numPr>
          <w:ilvl w:val="0"/>
          <w:numId w:val="8"/>
        </w:numPr>
        <w:rPr>
          <w:lang w:val="en-US"/>
        </w:rPr>
      </w:pPr>
      <w:r w:rsidRPr="00D5184F">
        <w:rPr>
          <w:lang w:val="en-US"/>
        </w:rPr>
        <w:t>CEA will provide as soon as possible after the M-ECCTD test to the LLRF group  the operating conditions of the Piezo tuners an</w:t>
      </w:r>
      <w:r w:rsidR="00E81878">
        <w:rPr>
          <w:lang w:val="en-US"/>
        </w:rPr>
        <w:t>d</w:t>
      </w:r>
      <w:r w:rsidRPr="00D5184F">
        <w:rPr>
          <w:lang w:val="en-US"/>
        </w:rPr>
        <w:t xml:space="preserve"> stepper motors.</w:t>
      </w:r>
    </w:p>
    <w:p w14:paraId="4950B95A" w14:textId="77777777" w:rsidR="00D5184F" w:rsidRDefault="00D5184F" w:rsidP="005D78AA">
      <w:pPr>
        <w:numPr>
          <w:ilvl w:val="0"/>
          <w:numId w:val="8"/>
        </w:numPr>
        <w:rPr>
          <w:lang w:val="en-US"/>
        </w:rPr>
      </w:pPr>
      <w:r w:rsidRPr="00D5184F">
        <w:rPr>
          <w:lang w:val="en-US"/>
        </w:rPr>
        <w:t>The failure scenario of a broken tuning motor and its impact on the cavity upon warm up needs to be carefully analyzed and this may be imply certain allowed operating conditions.</w:t>
      </w:r>
    </w:p>
    <w:p w14:paraId="3D8E8726" w14:textId="77777777" w:rsidR="00D5184F" w:rsidRPr="00D5184F" w:rsidRDefault="00D5184F" w:rsidP="005D78AA">
      <w:pPr>
        <w:numPr>
          <w:ilvl w:val="0"/>
          <w:numId w:val="8"/>
        </w:numPr>
        <w:rPr>
          <w:lang w:val="en-US"/>
        </w:rPr>
      </w:pPr>
      <w:r w:rsidRPr="00D5184F">
        <w:rPr>
          <w:lang w:val="en-US"/>
        </w:rPr>
        <w:t>Additional lifetime information for both the Piezo and tuner motors should be sought from other labs.</w:t>
      </w:r>
    </w:p>
    <w:p w14:paraId="1FE387BC" w14:textId="5A078C4B" w:rsidR="00D5184F" w:rsidRPr="00D5184F" w:rsidRDefault="00D5184F" w:rsidP="005D78AA">
      <w:pPr>
        <w:numPr>
          <w:ilvl w:val="0"/>
          <w:numId w:val="8"/>
        </w:numPr>
        <w:rPr>
          <w:lang w:val="en-US"/>
        </w:rPr>
      </w:pPr>
      <w:r w:rsidRPr="00D5184F">
        <w:rPr>
          <w:lang w:val="en-US"/>
        </w:rPr>
        <w:t>ESS will check and verify the maximum flow rate and temperature in the subcooling heat exchangers as soon as possible</w:t>
      </w:r>
      <w:r w:rsidR="00CE3483">
        <w:rPr>
          <w:lang w:val="en-US"/>
        </w:rPr>
        <w:t>.</w:t>
      </w:r>
    </w:p>
    <w:p w14:paraId="76DB0359" w14:textId="77777777" w:rsidR="00D5184F" w:rsidRPr="00D5184F" w:rsidRDefault="00D5184F" w:rsidP="005D78AA">
      <w:pPr>
        <w:numPr>
          <w:ilvl w:val="0"/>
          <w:numId w:val="8"/>
        </w:numPr>
        <w:rPr>
          <w:lang w:val="en-US"/>
        </w:rPr>
      </w:pPr>
      <w:r w:rsidRPr="00D5184F">
        <w:rPr>
          <w:lang w:val="en-US"/>
        </w:rPr>
        <w:t>The set pressure of SV60 should be re-examined and possibly set lower.</w:t>
      </w:r>
    </w:p>
    <w:p w14:paraId="4B1C552F" w14:textId="77777777" w:rsidR="00D5184F" w:rsidRPr="00D5184F" w:rsidRDefault="00D5184F" w:rsidP="005D78AA">
      <w:pPr>
        <w:numPr>
          <w:ilvl w:val="0"/>
          <w:numId w:val="8"/>
        </w:numPr>
        <w:rPr>
          <w:lang w:val="en-US"/>
        </w:rPr>
      </w:pPr>
      <w:r w:rsidRPr="00D5184F">
        <w:rPr>
          <w:lang w:val="en-US"/>
        </w:rPr>
        <w:t>Calculate or measure during the M-ECCTD test the deformation of the vacuum vessel due to gravity on the test stands.</w:t>
      </w:r>
    </w:p>
    <w:p w14:paraId="18FCBCA0" w14:textId="42D12303" w:rsidR="00D5184F" w:rsidRPr="00D5184F" w:rsidRDefault="00D5184F" w:rsidP="005D78AA">
      <w:pPr>
        <w:numPr>
          <w:ilvl w:val="0"/>
          <w:numId w:val="8"/>
        </w:numPr>
        <w:rPr>
          <w:lang w:val="en-US"/>
        </w:rPr>
      </w:pPr>
      <w:r w:rsidRPr="00D5184F">
        <w:rPr>
          <w:lang w:val="en-US"/>
        </w:rPr>
        <w:t>Examine transport stress on the</w:t>
      </w:r>
      <w:r w:rsidR="00E81878">
        <w:rPr>
          <w:lang w:val="en-US"/>
        </w:rPr>
        <w:t xml:space="preserve"> ceramic window in the</w:t>
      </w:r>
      <w:r w:rsidRPr="00D5184F">
        <w:rPr>
          <w:lang w:val="en-US"/>
        </w:rPr>
        <w:t xml:space="preserve"> power couplers.</w:t>
      </w:r>
    </w:p>
    <w:p w14:paraId="32DD03B8" w14:textId="6E9E0E5B" w:rsidR="00D5184F" w:rsidRPr="00D5184F" w:rsidRDefault="00D5184F" w:rsidP="005D78AA">
      <w:pPr>
        <w:numPr>
          <w:ilvl w:val="0"/>
          <w:numId w:val="8"/>
        </w:numPr>
        <w:rPr>
          <w:lang w:val="en-US"/>
        </w:rPr>
      </w:pPr>
      <w:r w:rsidRPr="00D5184F">
        <w:rPr>
          <w:lang w:val="en-US"/>
        </w:rPr>
        <w:t>Provide inputs (3D model of the connection line, availability on the market of burst disks that can withstand high pressure, mechanical consequences of a higher pressure on the inner components of the cryomodules) to the ESS team in order to move forward with the helium collector study</w:t>
      </w:r>
      <w:r w:rsidR="00CE3483">
        <w:rPr>
          <w:lang w:val="en-US"/>
        </w:rPr>
        <w:t>.</w:t>
      </w:r>
    </w:p>
    <w:p w14:paraId="63E46928" w14:textId="4099B597" w:rsidR="00D5184F" w:rsidRPr="00D5184F" w:rsidRDefault="00D5184F" w:rsidP="005D78AA">
      <w:pPr>
        <w:numPr>
          <w:ilvl w:val="0"/>
          <w:numId w:val="8"/>
        </w:numPr>
        <w:rPr>
          <w:lang w:val="en-US"/>
        </w:rPr>
      </w:pPr>
      <w:r w:rsidRPr="00D5184F">
        <w:rPr>
          <w:lang w:val="en-US"/>
        </w:rPr>
        <w:t>Prepare, with the help of the ESS quality team, a technical file that meets the minimum essential safety requirements of the PED</w:t>
      </w:r>
      <w:r w:rsidR="00CE3483">
        <w:rPr>
          <w:lang w:val="en-US"/>
        </w:rPr>
        <w:t>.</w:t>
      </w:r>
    </w:p>
    <w:p w14:paraId="0B2CB31C" w14:textId="77777777" w:rsidR="00D5184F" w:rsidRPr="00D5184F" w:rsidRDefault="00D5184F" w:rsidP="005D78AA">
      <w:pPr>
        <w:numPr>
          <w:ilvl w:val="0"/>
          <w:numId w:val="8"/>
        </w:numPr>
        <w:rPr>
          <w:lang w:val="en-US"/>
        </w:rPr>
      </w:pPr>
      <w:r w:rsidRPr="00D5184F">
        <w:rPr>
          <w:lang w:val="en-US"/>
        </w:rPr>
        <w:t>The goal should be to finalize all interfaces between the cryomodule and other work packages by mid-June 2017.  It is possible that additional changes made after the results of the M-ECCTD test.</w:t>
      </w:r>
    </w:p>
    <w:p w14:paraId="4CDFDD83" w14:textId="2FF56C3A" w:rsidR="00D5184F" w:rsidRPr="00D5184F" w:rsidRDefault="00D5184F" w:rsidP="005D78AA">
      <w:pPr>
        <w:numPr>
          <w:ilvl w:val="0"/>
          <w:numId w:val="8"/>
        </w:numPr>
        <w:rPr>
          <w:lang w:val="en-US"/>
        </w:rPr>
      </w:pPr>
      <w:r w:rsidRPr="00D5184F">
        <w:rPr>
          <w:lang w:val="en-US"/>
        </w:rPr>
        <w:t>The cryomodule  SAR2 dates have to be made consistent with the agreed upon consolidated cryomodule schedule</w:t>
      </w:r>
      <w:r w:rsidR="00140B0D">
        <w:rPr>
          <w:lang w:val="en-US"/>
        </w:rPr>
        <w:t>.</w:t>
      </w:r>
    </w:p>
    <w:p w14:paraId="4341C81A" w14:textId="77777777" w:rsidR="00D5184F" w:rsidRPr="00D5184F" w:rsidRDefault="00D5184F" w:rsidP="005D78AA">
      <w:pPr>
        <w:numPr>
          <w:ilvl w:val="0"/>
          <w:numId w:val="8"/>
        </w:numPr>
        <w:rPr>
          <w:lang w:val="en-US"/>
        </w:rPr>
      </w:pPr>
      <w:r w:rsidRPr="00D5184F">
        <w:rPr>
          <w:lang w:val="en-US"/>
        </w:rPr>
        <w:t>The testing and production schedules should be examined by ESS to see if they should be optimized.</w:t>
      </w:r>
    </w:p>
    <w:p w14:paraId="4DA65B4C" w14:textId="77777777" w:rsidR="00D5184F" w:rsidRPr="00D5184F" w:rsidRDefault="00D5184F" w:rsidP="005D78AA">
      <w:pPr>
        <w:numPr>
          <w:ilvl w:val="0"/>
          <w:numId w:val="8"/>
        </w:numPr>
        <w:rPr>
          <w:lang w:val="en-US"/>
        </w:rPr>
      </w:pPr>
      <w:r w:rsidRPr="00D5184F">
        <w:rPr>
          <w:lang w:val="en-US"/>
        </w:rPr>
        <w:t>Add additional Survey and Alignment markers on the vacuum vessel as agreed</w:t>
      </w:r>
    </w:p>
    <w:p w14:paraId="020941E3" w14:textId="77777777" w:rsidR="00D5184F" w:rsidRPr="00D5184F" w:rsidRDefault="00D5184F" w:rsidP="005D78AA">
      <w:pPr>
        <w:numPr>
          <w:ilvl w:val="0"/>
          <w:numId w:val="8"/>
        </w:numPr>
        <w:rPr>
          <w:lang w:val="en-US"/>
        </w:rPr>
      </w:pPr>
      <w:r w:rsidRPr="00D5184F">
        <w:t xml:space="preserve">CEA is requested to deliver a Quality Plan by 31 May 2017.  This may be either in the form of the PQP as per ESS-0037830 or in the form of a QMP described in TA AIK #1.1, paragraph 7.5.  However organisation for QA/QC was presented via PowerPoint.  </w:t>
      </w:r>
    </w:p>
    <w:p w14:paraId="38315BAF" w14:textId="77777777" w:rsidR="00D5184F" w:rsidRPr="00D5184F" w:rsidRDefault="00D5184F" w:rsidP="005D78AA">
      <w:pPr>
        <w:numPr>
          <w:ilvl w:val="0"/>
          <w:numId w:val="8"/>
        </w:numPr>
        <w:rPr>
          <w:lang w:val="en-US"/>
        </w:rPr>
      </w:pPr>
      <w:r w:rsidRPr="00D5184F">
        <w:t xml:space="preserve">CEA is requested to deliver a Verification Plan with the technical data package five (5) weeks prior to CDR-M2 (summer 2017).  This Plan should list the discrete testing and other verification events planned to be performed during FAT and SAT programs, to verify performance and other technical requirements.   This Plan should include or alternatively make reference to documents which describe procedures for performing each verification/test. </w:t>
      </w:r>
    </w:p>
    <w:p w14:paraId="58972796" w14:textId="5FC650BF" w:rsidR="00D5184F" w:rsidRPr="00D5184F" w:rsidRDefault="00D5184F" w:rsidP="005D78AA">
      <w:pPr>
        <w:numPr>
          <w:ilvl w:val="0"/>
          <w:numId w:val="8"/>
        </w:numPr>
        <w:rPr>
          <w:lang w:val="en-US"/>
        </w:rPr>
      </w:pPr>
      <w:r w:rsidRPr="00D5184F">
        <w:t xml:space="preserve">Provide information on RAMI of the cryomodules </w:t>
      </w:r>
      <w:r w:rsidR="00E81878">
        <w:t xml:space="preserve">based on the request of the ESS RAMI expert </w:t>
      </w:r>
      <w:r w:rsidRPr="00D5184F">
        <w:t>to ESS as soon as possible and before CDR2</w:t>
      </w:r>
      <w:r w:rsidR="00140B0D">
        <w:t>.</w:t>
      </w:r>
    </w:p>
    <w:p w14:paraId="4EFD9A23" w14:textId="77777777" w:rsidR="00AF2DD8" w:rsidRPr="005D78AA" w:rsidRDefault="00AF2DD8" w:rsidP="005D78AA">
      <w:pPr>
        <w:numPr>
          <w:ilvl w:val="0"/>
          <w:numId w:val="8"/>
        </w:numPr>
        <w:rPr>
          <w:lang w:val="en-US"/>
        </w:rPr>
      </w:pPr>
      <w:r w:rsidRPr="005D78AA">
        <w:t xml:space="preserve">CEA should list planned test and inspection events required to demonstrate compliance with applicable EU directives and also any specifically identified standards required by ESS requirements and CEA’s quality management system (ISO 9001).   CEA should  describe or reference verification procedures and show dates and durations for quality control events during manufacturing and assembly.  CEA should identify witness and hold points both those internally for CEA with their subcontractors, but also witness and hold points between ESS and CEA.   QC inspection and test planning  can either be included within the Quality Plan deliverable or in the Verification Plan deliverable, described in the above Recommendations. </w:t>
      </w:r>
    </w:p>
    <w:p w14:paraId="720EFF9D" w14:textId="0EADC42F" w:rsidR="00AF2DD8" w:rsidRPr="005D78AA" w:rsidRDefault="00AF2DD8" w:rsidP="005D78AA">
      <w:pPr>
        <w:numPr>
          <w:ilvl w:val="0"/>
          <w:numId w:val="8"/>
        </w:numPr>
        <w:rPr>
          <w:lang w:val="en-US"/>
        </w:rPr>
      </w:pPr>
      <w:r w:rsidRPr="005D78AA">
        <w:rPr>
          <w:lang w:val="en-US"/>
        </w:rPr>
        <w:t>The static heat leak from the RF power coupler to 2K is 50% of the total static heat leak budget. This parameter can be only tested in a cold cryomodule. Achieving the design value is important as the cryo</w:t>
      </w:r>
      <w:r w:rsidR="00140B0D">
        <w:rPr>
          <w:lang w:val="en-US"/>
        </w:rPr>
        <w:t>genic plant</w:t>
      </w:r>
      <w:r w:rsidRPr="005D78AA">
        <w:rPr>
          <w:lang w:val="en-US"/>
        </w:rPr>
        <w:t xml:space="preserve"> capacity is fixed. Its measurement should be given priority in the upcoming M-ECCTD cryomodule test to permit rapid feedback.  </w:t>
      </w:r>
    </w:p>
    <w:p w14:paraId="44710E24" w14:textId="25E55BD4" w:rsidR="00AF2DD8" w:rsidRPr="005D78AA" w:rsidRDefault="00AF2DD8" w:rsidP="005D78AA">
      <w:pPr>
        <w:numPr>
          <w:ilvl w:val="0"/>
          <w:numId w:val="8"/>
        </w:numPr>
        <w:rPr>
          <w:lang w:val="en-US"/>
        </w:rPr>
      </w:pPr>
      <w:r w:rsidRPr="005D78AA">
        <w:rPr>
          <w:lang w:val="en-US"/>
        </w:rPr>
        <w:t xml:space="preserve">Stress and vibration analysis of the ceramic window and the inner conductor should be done to ensure the ceramic windows are protected </w:t>
      </w:r>
      <w:r w:rsidR="009A469D">
        <w:rPr>
          <w:lang w:val="en-US"/>
        </w:rPr>
        <w:t>against</w:t>
      </w:r>
      <w:r w:rsidR="009A469D" w:rsidRPr="005D78AA">
        <w:rPr>
          <w:lang w:val="en-US"/>
        </w:rPr>
        <w:t xml:space="preserve"> </w:t>
      </w:r>
      <w:r w:rsidR="009A469D">
        <w:rPr>
          <w:lang w:val="en-US"/>
        </w:rPr>
        <w:t>complication or</w:t>
      </w:r>
      <w:r w:rsidRPr="005D78AA">
        <w:rPr>
          <w:lang w:val="en-US"/>
        </w:rPr>
        <w:t xml:space="preserve"> damage during transportation. </w:t>
      </w:r>
    </w:p>
    <w:p w14:paraId="40384854" w14:textId="77777777" w:rsidR="00AF2DD8" w:rsidRPr="009A469D" w:rsidRDefault="00AF2DD8" w:rsidP="005D78AA">
      <w:pPr>
        <w:numPr>
          <w:ilvl w:val="0"/>
          <w:numId w:val="8"/>
        </w:numPr>
        <w:rPr>
          <w:lang w:val="en-US"/>
        </w:rPr>
      </w:pPr>
      <w:r w:rsidRPr="005D78AA">
        <w:rPr>
          <w:lang w:val="en-US"/>
        </w:rPr>
        <w:t xml:space="preserve">There is no margin by design for possible gradient degradation from single-cavity vertical qualification test to cryomodule acceptance test. This is a risk to the project schedule. Non-conformal cavities may be recoverable by cavity retreatment or reprocessing at a small incremental cost. </w:t>
      </w:r>
      <w:r w:rsidRPr="009A469D">
        <w:rPr>
          <w:lang w:val="en-US"/>
        </w:rPr>
        <w:t xml:space="preserve">The ESS project and the CEA team should plan ahead for a strategy for cavity retreatment or re-processing so as to balance the impact to the cryomodule cost and project schedule.   </w:t>
      </w:r>
    </w:p>
    <w:p w14:paraId="7DED0BA4" w14:textId="215F3C9B" w:rsidR="00642F0B" w:rsidRPr="00140B0D" w:rsidRDefault="00AF2DD8" w:rsidP="006D18F8">
      <w:pPr>
        <w:numPr>
          <w:ilvl w:val="0"/>
          <w:numId w:val="8"/>
        </w:numPr>
        <w:rPr>
          <w:lang w:val="en-US"/>
        </w:rPr>
      </w:pPr>
      <w:r w:rsidRPr="005D78AA">
        <w:rPr>
          <w:lang w:val="en-US"/>
        </w:rPr>
        <w:t>5 weeks prior to the planned CDR2 a technical</w:t>
      </w:r>
      <w:r w:rsidR="00C62870">
        <w:rPr>
          <w:lang w:val="en-US"/>
        </w:rPr>
        <w:t xml:space="preserve"> </w:t>
      </w:r>
      <w:r w:rsidRPr="005D78AA">
        <w:rPr>
          <w:lang w:val="en-US"/>
        </w:rPr>
        <w:t>data package  as agreed between ESS and CEA shall be delivered to ESS for review.</w:t>
      </w:r>
    </w:p>
    <w:p w14:paraId="75DCB823" w14:textId="487908CE" w:rsidR="004A7B81" w:rsidRDefault="004A7B81">
      <w:pPr>
        <w:rPr>
          <w:lang w:val="en-US"/>
        </w:rPr>
      </w:pPr>
      <w:r>
        <w:rPr>
          <w:lang w:val="en-US"/>
        </w:rPr>
        <w:br w:type="page"/>
      </w:r>
    </w:p>
    <w:p w14:paraId="6653A4B8" w14:textId="77777777" w:rsidR="00A85513" w:rsidRDefault="00A85513" w:rsidP="00A85513">
      <w:pPr>
        <w:jc w:val="center"/>
        <w:rPr>
          <w:lang w:val="en-US"/>
        </w:rPr>
      </w:pPr>
    </w:p>
    <w:p w14:paraId="22A69FE7" w14:textId="6CDB3F19" w:rsidR="00DA2799" w:rsidRDefault="00A85513" w:rsidP="00A85513">
      <w:pPr>
        <w:jc w:val="center"/>
        <w:rPr>
          <w:lang w:val="en-US"/>
        </w:rPr>
      </w:pPr>
      <w:r>
        <w:rPr>
          <w:lang w:val="en-US"/>
        </w:rPr>
        <w:t>Attachment 1</w:t>
      </w:r>
    </w:p>
    <w:p w14:paraId="5FAC3470" w14:textId="77777777" w:rsidR="006936BE" w:rsidRDefault="006936BE" w:rsidP="00A85513">
      <w:pPr>
        <w:jc w:val="center"/>
        <w:rPr>
          <w:lang w:val="en-US"/>
        </w:rPr>
      </w:pPr>
    </w:p>
    <w:tbl>
      <w:tblPr>
        <w:tblStyle w:val="TableGrid"/>
        <w:tblW w:w="8982" w:type="dxa"/>
        <w:tblLook w:val="04A0" w:firstRow="1" w:lastRow="0" w:firstColumn="1" w:lastColumn="0" w:noHBand="0" w:noVBand="1"/>
      </w:tblPr>
      <w:tblGrid>
        <w:gridCol w:w="8856"/>
        <w:gridCol w:w="126"/>
      </w:tblGrid>
      <w:tr w:rsidR="00E32414" w14:paraId="489F7FDB" w14:textId="77777777" w:rsidTr="00062898">
        <w:trPr>
          <w:gridAfter w:val="1"/>
          <w:wAfter w:w="126" w:type="dxa"/>
        </w:trPr>
        <w:tc>
          <w:tcPr>
            <w:tcW w:w="8856" w:type="dxa"/>
            <w:tcBorders>
              <w:top w:val="nil"/>
              <w:left w:val="nil"/>
              <w:bottom w:val="nil"/>
              <w:right w:val="nil"/>
            </w:tcBorders>
          </w:tcPr>
          <w:p w14:paraId="55C383AE" w14:textId="77777777" w:rsidR="00E32414" w:rsidRDefault="00E32414" w:rsidP="002E4962">
            <w:pPr>
              <w:pStyle w:val="ESS-Guided"/>
            </w:pPr>
          </w:p>
        </w:tc>
      </w:tr>
      <w:tr w:rsidR="00062898" w14:paraId="614284A7" w14:textId="77777777" w:rsidTr="00062898">
        <w:tc>
          <w:tcPr>
            <w:tcW w:w="8982" w:type="dxa"/>
            <w:gridSpan w:val="2"/>
            <w:tcBorders>
              <w:top w:val="nil"/>
              <w:left w:val="nil"/>
              <w:bottom w:val="nil"/>
              <w:right w:val="nil"/>
            </w:tcBorders>
          </w:tcPr>
          <w:p w14:paraId="6C53ADE1" w14:textId="77777777" w:rsidR="00062898" w:rsidRDefault="00062898" w:rsidP="00AF2DD8">
            <w:pPr>
              <w:pStyle w:val="ESS-Guided"/>
            </w:pPr>
          </w:p>
        </w:tc>
      </w:tr>
    </w:tbl>
    <w:p w14:paraId="4CA0DA28" w14:textId="77777777" w:rsidR="00062898" w:rsidRDefault="00062898" w:rsidP="0006289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062898" w:rsidRPr="0003382D" w14:paraId="65DEC711" w14:textId="77777777" w:rsidTr="00AF2DD8">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14:paraId="51DE1024" w14:textId="77777777" w:rsidR="00062898" w:rsidRPr="00486436" w:rsidRDefault="00062898" w:rsidP="00AF2DD8">
            <w:pPr>
              <w:pStyle w:val="EssTitle"/>
              <w:rPr>
                <w:lang w:val="en-AU"/>
              </w:rPr>
            </w:pPr>
            <w:r w:rsidRPr="00486436">
              <w:rPr>
                <w:lang w:val="en-AU"/>
              </w:rPr>
              <w:t xml:space="preserve">Critical Design Review (CDR) </w:t>
            </w:r>
          </w:p>
          <w:p w14:paraId="4F1E063A" w14:textId="77777777" w:rsidR="00062898" w:rsidRPr="00B75F4D" w:rsidRDefault="00062898" w:rsidP="00AF2DD8">
            <w:pPr>
              <w:pStyle w:val="EssTitle"/>
              <w:rPr>
                <w:b w:val="0"/>
                <w:i/>
              </w:rPr>
            </w:pPr>
            <w:r>
              <w:rPr>
                <w:lang w:val="en-AU"/>
              </w:rPr>
              <w:t>Medium Beta Cryomodules</w:t>
            </w:r>
          </w:p>
          <w:p w14:paraId="4DE1AE0B" w14:textId="77777777" w:rsidR="00062898" w:rsidRPr="0003382D" w:rsidRDefault="00062898" w:rsidP="00AF2DD8">
            <w:pPr>
              <w:pStyle w:val="EssTitle"/>
            </w:pPr>
            <w:r>
              <w:rPr>
                <w:lang w:val="en-AU"/>
              </w:rPr>
              <w:t>April 3 – 4, 2017</w:t>
            </w:r>
          </w:p>
        </w:tc>
      </w:tr>
      <w:tr w:rsidR="00062898" w:rsidRPr="0003382D" w14:paraId="29DD72C0" w14:textId="77777777" w:rsidTr="00AF2DD8">
        <w:tc>
          <w:tcPr>
            <w:tcW w:w="5000" w:type="pct"/>
            <w:tcBorders>
              <w:top w:val="single" w:sz="2" w:space="0" w:color="auto"/>
            </w:tcBorders>
          </w:tcPr>
          <w:p w14:paraId="2E87C6AC" w14:textId="77777777" w:rsidR="00062898" w:rsidRPr="0003382D" w:rsidRDefault="00062898" w:rsidP="00AF2DD8"/>
        </w:tc>
      </w:tr>
      <w:tr w:rsidR="00062898" w:rsidRPr="00486436" w14:paraId="10915B48" w14:textId="77777777" w:rsidTr="00AF2DD8">
        <w:tc>
          <w:tcPr>
            <w:tcW w:w="5000" w:type="pct"/>
          </w:tcPr>
          <w:p w14:paraId="2F88076B" w14:textId="77777777" w:rsidR="00062898" w:rsidRPr="00486436" w:rsidRDefault="00062898" w:rsidP="00AF2DD8">
            <w:pPr>
              <w:jc w:val="center"/>
              <w:rPr>
                <w:b/>
                <w:lang w:val="en-AU"/>
              </w:rPr>
            </w:pPr>
            <w:r>
              <w:rPr>
                <w:b/>
                <w:lang w:val="en-AU"/>
              </w:rPr>
              <w:t xml:space="preserve">Charge for the CDR </w:t>
            </w:r>
          </w:p>
        </w:tc>
      </w:tr>
      <w:tr w:rsidR="00062898" w:rsidRPr="00486436" w14:paraId="27234DAC" w14:textId="77777777" w:rsidTr="00AF2DD8">
        <w:tc>
          <w:tcPr>
            <w:tcW w:w="5000" w:type="pct"/>
            <w:tcBorders>
              <w:bottom w:val="single" w:sz="2" w:space="0" w:color="auto"/>
            </w:tcBorders>
          </w:tcPr>
          <w:p w14:paraId="3367909B" w14:textId="77777777" w:rsidR="00062898" w:rsidRPr="00CA1617" w:rsidRDefault="00062898" w:rsidP="00AF2DD8">
            <w:pPr>
              <w:rPr>
                <w:sz w:val="12"/>
                <w:szCs w:val="12"/>
                <w:lang w:val="en-AU"/>
              </w:rPr>
            </w:pPr>
          </w:p>
        </w:tc>
      </w:tr>
      <w:tr w:rsidR="00062898" w:rsidRPr="00486436" w14:paraId="6D642582" w14:textId="77777777" w:rsidTr="00AF2DD8">
        <w:tc>
          <w:tcPr>
            <w:tcW w:w="5000" w:type="pct"/>
            <w:tcBorders>
              <w:top w:val="single" w:sz="2" w:space="0" w:color="auto"/>
            </w:tcBorders>
          </w:tcPr>
          <w:p w14:paraId="10677E47" w14:textId="77777777" w:rsidR="00062898" w:rsidRPr="00CA1617" w:rsidRDefault="00062898" w:rsidP="00AF2DD8">
            <w:pPr>
              <w:jc w:val="center"/>
              <w:rPr>
                <w:sz w:val="16"/>
                <w:szCs w:val="16"/>
                <w:lang w:val="en-AU"/>
              </w:rPr>
            </w:pPr>
          </w:p>
        </w:tc>
      </w:tr>
    </w:tbl>
    <w:p w14:paraId="35FFE383" w14:textId="77777777" w:rsidR="00062898" w:rsidRPr="00510DF1" w:rsidRDefault="00062898" w:rsidP="00062898">
      <w:pPr>
        <w:pStyle w:val="ESSUnassigned"/>
        <w:rPr>
          <w:lang w:val="en-AU"/>
        </w:rPr>
      </w:pPr>
      <w:r w:rsidRPr="00510DF1">
        <w:rPr>
          <w:lang w:val="en-AU"/>
        </w:rPr>
        <w:t xml:space="preserve">Purpose of </w:t>
      </w:r>
      <w:r>
        <w:rPr>
          <w:lang w:val="en-AU"/>
        </w:rPr>
        <w:t xml:space="preserve">this </w:t>
      </w:r>
      <w:r w:rsidRPr="00510DF1">
        <w:rPr>
          <w:lang w:val="en-AU"/>
        </w:rPr>
        <w:t>CDR</w:t>
      </w:r>
    </w:p>
    <w:p w14:paraId="34C7F906" w14:textId="77777777" w:rsidR="00062898" w:rsidRDefault="00062898" w:rsidP="00062898">
      <w:pPr>
        <w:jc w:val="both"/>
      </w:pPr>
      <w:r>
        <w:tab/>
        <w:t xml:space="preserve">A </w:t>
      </w:r>
      <w:r w:rsidRPr="007B2818">
        <w:t>CDR is</w:t>
      </w:r>
      <w:r>
        <w:t xml:space="preserve"> scheduled as a milestone event</w:t>
      </w:r>
      <w:r w:rsidRPr="007B2818">
        <w:t xml:space="preserve"> for approving the transition from detailed design to manufacture (or to material or component procurement, to software coding, to construction etc.). </w:t>
      </w:r>
    </w:p>
    <w:p w14:paraId="76A92C40" w14:textId="77777777" w:rsidR="00062898" w:rsidRDefault="00062898" w:rsidP="00062898">
      <w:pPr>
        <w:jc w:val="both"/>
      </w:pPr>
      <w:r>
        <w:t>The design is reviewed against all design inputs, including technical and interface requirements.</w:t>
      </w:r>
    </w:p>
    <w:p w14:paraId="5313819E" w14:textId="77777777" w:rsidR="00062898" w:rsidRDefault="00062898" w:rsidP="00062898">
      <w:pPr>
        <w:jc w:val="both"/>
      </w:pPr>
      <w:r>
        <w:tab/>
        <w:t>A successful CDR gives confidence that the proposed design will meet all technical requirements and interface properly with all relevant accelerator subsystems. The completion of a CDR fixes the baseline design of the component being reviewed.</w:t>
      </w:r>
    </w:p>
    <w:p w14:paraId="2E6079AB" w14:textId="77777777" w:rsidR="00062898" w:rsidRDefault="00062898" w:rsidP="00062898">
      <w:pPr>
        <w:jc w:val="both"/>
      </w:pPr>
      <w:r>
        <w:tab/>
      </w:r>
      <w:r w:rsidRPr="00486BA8">
        <w:t xml:space="preserve">The objective and purpose of this CDR is to confirm that the design for </w:t>
      </w:r>
      <w:r>
        <w:t xml:space="preserve">Medium Beta Cryomodules on the cold LINAC </w:t>
      </w:r>
      <w:r w:rsidRPr="00486BA8">
        <w:t>is likely to meet all requirements</w:t>
      </w:r>
      <w:r w:rsidRPr="00486BA8">
        <w:rPr>
          <w:rFonts w:cs="Tahoma"/>
        </w:rPr>
        <w:t xml:space="preserve"> with acceptable risk and within the cost and schedule constraints</w:t>
      </w:r>
      <w:r w:rsidRPr="00486BA8">
        <w:t xml:space="preserve"> and is specified in sufficient detail to proceed to the next stage of </w:t>
      </w:r>
      <w:r>
        <w:t>procurement and manufacturing.</w:t>
      </w:r>
      <w:r w:rsidRPr="00486BA8">
        <w:t xml:space="preserve"> The final design for production </w:t>
      </w:r>
      <w:r>
        <w:t xml:space="preserve">may still be affected by </w:t>
      </w:r>
      <w:r w:rsidRPr="00486BA8">
        <w:t xml:space="preserve"> the results of </w:t>
      </w:r>
      <w:r>
        <w:t xml:space="preserve">prototype tests.  </w:t>
      </w:r>
    </w:p>
    <w:p w14:paraId="462864D8" w14:textId="77777777" w:rsidR="00062898" w:rsidRDefault="00062898" w:rsidP="00062898">
      <w:pPr>
        <w:jc w:val="both"/>
      </w:pPr>
      <w:r>
        <w:tab/>
        <w:t xml:space="preserve">The CDR should confirm the detailed design output shall be traceable to design inputs from ESS for the Cryomodules which have been received, understood and agreed by CEA Saclay. The  design for the cryomodules on the cold LINAC should demonstrate that agreed design inputs have been fulfilled or achieved i.e. that the requirements are verified by the design.  </w:t>
      </w:r>
    </w:p>
    <w:p w14:paraId="16B19680" w14:textId="77777777" w:rsidR="00062898" w:rsidRDefault="00062898" w:rsidP="00062898">
      <w:pPr>
        <w:spacing w:after="120"/>
        <w:jc w:val="both"/>
      </w:pPr>
      <w:r>
        <w:t>The inputs for detailed design may include the following, where applicable and agreed by ESS and CEA Saclay:</w:t>
      </w:r>
    </w:p>
    <w:p w14:paraId="35E772C9" w14:textId="77777777" w:rsidR="00062898" w:rsidRPr="00242250" w:rsidRDefault="00062898" w:rsidP="00062898">
      <w:pPr>
        <w:pStyle w:val="ListParagraph"/>
        <w:numPr>
          <w:ilvl w:val="0"/>
          <w:numId w:val="13"/>
        </w:numPr>
        <w:jc w:val="both"/>
      </w:pPr>
      <w:r>
        <w:t>T</w:t>
      </w:r>
      <w:r w:rsidRPr="00242250">
        <w:t>he scope of work described in the</w:t>
      </w:r>
      <w:r>
        <w:t xml:space="preserve"> HoA/In-kind agreement for cryomodules technical specifications /appendix.</w:t>
      </w:r>
    </w:p>
    <w:p w14:paraId="0B2B4B09" w14:textId="77777777" w:rsidR="00062898" w:rsidRDefault="00062898" w:rsidP="00062898">
      <w:pPr>
        <w:pStyle w:val="ListParagraph"/>
        <w:numPr>
          <w:ilvl w:val="0"/>
          <w:numId w:val="11"/>
        </w:numPr>
        <w:jc w:val="both"/>
      </w:pPr>
      <w:r>
        <w:t xml:space="preserve">Facility Breakdown Structure (FBS) requirements for Level 2 (L2) Accelerator, </w:t>
      </w:r>
      <w:r w:rsidRPr="002357AF">
        <w:t xml:space="preserve">L3 </w:t>
      </w:r>
      <w:r>
        <w:t>cryomodule</w:t>
      </w:r>
      <w:r w:rsidRPr="002357AF">
        <w:t xml:space="preserve"> sections</w:t>
      </w:r>
      <w:r>
        <w:t xml:space="preserve">, L4 disciplines, including interface requirements applicable for the cryomodules at various PBS Levels.  </w:t>
      </w:r>
      <w:r w:rsidRPr="00973B55">
        <w:t xml:space="preserve">These requirements are managed in the </w:t>
      </w:r>
      <w:r w:rsidRPr="00973B55">
        <w:rPr>
          <w:rFonts w:ascii="Arial" w:hAnsi="Arial" w:cs="Arial"/>
          <w:color w:val="424242"/>
          <w:lang w:eastAsia="sv-SE"/>
        </w:rPr>
        <w:t>IBM® Rational® DOORS®</w:t>
      </w:r>
      <w:r w:rsidRPr="00973B55">
        <w:t xml:space="preserve"> database, implemented for ESS products.</w:t>
      </w:r>
      <w:r>
        <w:t xml:space="preserve">  </w:t>
      </w:r>
    </w:p>
    <w:p w14:paraId="16EA4CB9" w14:textId="77777777" w:rsidR="00062898" w:rsidRDefault="00062898" w:rsidP="00062898">
      <w:pPr>
        <w:pStyle w:val="ListParagraph"/>
        <w:numPr>
          <w:ilvl w:val="0"/>
          <w:numId w:val="11"/>
        </w:numPr>
        <w:jc w:val="both"/>
      </w:pPr>
      <w:r>
        <w:t xml:space="preserve">Any specifications agreed as inputs for the detailed design of the cryomodules. </w:t>
      </w:r>
    </w:p>
    <w:p w14:paraId="358E0E61" w14:textId="77777777" w:rsidR="00062898" w:rsidRDefault="00062898" w:rsidP="00062898">
      <w:pPr>
        <w:pStyle w:val="ListParagraph"/>
        <w:numPr>
          <w:ilvl w:val="0"/>
          <w:numId w:val="11"/>
        </w:numPr>
        <w:jc w:val="both"/>
      </w:pPr>
      <w:r>
        <w:t xml:space="preserve">Any conceptual or preliminary design descriptions or other inputs provided during previous reviews, workshops, or other technical meetings, which have been agreed and accepted as applicable input to detailed design for the Cryomodule. </w:t>
      </w:r>
    </w:p>
    <w:p w14:paraId="25CA696B" w14:textId="77777777" w:rsidR="00062898" w:rsidRDefault="00062898" w:rsidP="00062898">
      <w:pPr>
        <w:spacing w:before="240" w:after="120"/>
      </w:pPr>
      <w:r>
        <w:t>In general terms, the expected outputs of detailed design, which should be presented and reviewed in the CDR, are:</w:t>
      </w:r>
    </w:p>
    <w:p w14:paraId="613B00F7" w14:textId="77777777" w:rsidR="00062898" w:rsidRDefault="00062898" w:rsidP="00062898">
      <w:pPr>
        <w:pStyle w:val="ListParagraph"/>
        <w:numPr>
          <w:ilvl w:val="0"/>
          <w:numId w:val="10"/>
        </w:numPr>
        <w:jc w:val="both"/>
      </w:pPr>
      <w:r>
        <w:t>CAD models, prototypes, mock-ups and simulations,</w:t>
      </w:r>
    </w:p>
    <w:p w14:paraId="2FA0EE6E" w14:textId="77777777" w:rsidR="00062898" w:rsidRDefault="00062898" w:rsidP="00062898">
      <w:pPr>
        <w:pStyle w:val="ListParagraph"/>
        <w:numPr>
          <w:ilvl w:val="0"/>
          <w:numId w:val="10"/>
        </w:numPr>
        <w:jc w:val="both"/>
      </w:pPr>
      <w:r>
        <w:t>Specifications and other descriptions resulting from detailed design activities,</w:t>
      </w:r>
    </w:p>
    <w:p w14:paraId="4BE7BE9D" w14:textId="77777777" w:rsidR="00062898" w:rsidRDefault="00062898" w:rsidP="00062898">
      <w:pPr>
        <w:pStyle w:val="ListParagraph"/>
        <w:numPr>
          <w:ilvl w:val="0"/>
          <w:numId w:val="10"/>
        </w:numPr>
        <w:jc w:val="both"/>
      </w:pPr>
      <w:r>
        <w:t>Reports from calculations, analysis, simulation, prototype testing and other design verification activities,</w:t>
      </w:r>
    </w:p>
    <w:p w14:paraId="14885FE9" w14:textId="77777777" w:rsidR="00062898" w:rsidRDefault="00062898" w:rsidP="00062898">
      <w:pPr>
        <w:jc w:val="both"/>
      </w:pPr>
      <w:r>
        <w:t xml:space="preserve">The specific information, which should be reviewed in the CDR, is listed as Deliverables. See Appendix 1. </w:t>
      </w:r>
    </w:p>
    <w:p w14:paraId="4ED41D13" w14:textId="77777777" w:rsidR="00062898" w:rsidRPr="00997327" w:rsidRDefault="00062898" w:rsidP="00062898">
      <w:pPr>
        <w:jc w:val="both"/>
        <w:rPr>
          <w:b/>
        </w:rPr>
      </w:pPr>
      <w:r w:rsidRPr="00997327">
        <w:rPr>
          <w:b/>
        </w:rPr>
        <w:t>The CDR boundaries and limitations</w:t>
      </w:r>
    </w:p>
    <w:p w14:paraId="3A6C3AEB" w14:textId="77777777" w:rsidR="00062898" w:rsidRPr="00997327" w:rsidRDefault="00062898" w:rsidP="00062898">
      <w:pPr>
        <w:jc w:val="both"/>
      </w:pPr>
      <w:r w:rsidRPr="00997327">
        <w:t xml:space="preserve">The CDR to be performed is dedicated to the </w:t>
      </w:r>
      <w:r>
        <w:t>Medium Beta Elliptical Cavity Cryomodules. It will stress the design, assembly studies and prototype results.</w:t>
      </w:r>
    </w:p>
    <w:p w14:paraId="651D1B1E" w14:textId="77777777" w:rsidR="00062898" w:rsidRDefault="00062898" w:rsidP="00062898">
      <w:pPr>
        <w:pStyle w:val="ListParagraph"/>
        <w:ind w:left="1440"/>
        <w:contextualSpacing w:val="0"/>
      </w:pPr>
    </w:p>
    <w:p w14:paraId="28A62E42" w14:textId="77777777" w:rsidR="00062898" w:rsidRPr="001647FC" w:rsidRDefault="00062898" w:rsidP="00062898">
      <w:pPr>
        <w:rPr>
          <w:b/>
          <w:lang w:val="en-AU"/>
        </w:rPr>
      </w:pPr>
      <w:r w:rsidRPr="00B41D35">
        <w:rPr>
          <w:b/>
          <w:lang w:val="en-AU"/>
        </w:rPr>
        <w:t>Charge to the Committee</w:t>
      </w:r>
    </w:p>
    <w:p w14:paraId="0A496416" w14:textId="77777777" w:rsidR="00062898" w:rsidRDefault="00062898" w:rsidP="00062898">
      <w:pPr>
        <w:jc w:val="both"/>
      </w:pPr>
      <w:r>
        <w:tab/>
        <w:t>The Review Committee is composed of the Chairman and members as identified in Appendix 2.  This list also shows reviewers, who provide comments and review but are not on the formal committee and presenters.</w:t>
      </w:r>
    </w:p>
    <w:p w14:paraId="3C9145C2" w14:textId="77777777" w:rsidR="00062898" w:rsidRDefault="00062898" w:rsidP="00062898">
      <w:pPr>
        <w:jc w:val="both"/>
      </w:pPr>
      <w:r>
        <w:tab/>
        <w:t>T</w:t>
      </w:r>
      <w:r w:rsidRPr="007B2818">
        <w:t xml:space="preserve">he </w:t>
      </w:r>
      <w:r>
        <w:t>Review C</w:t>
      </w:r>
      <w:r w:rsidRPr="007B2818">
        <w:t>ommittee is asked to:</w:t>
      </w:r>
    </w:p>
    <w:p w14:paraId="2C2DEBEF" w14:textId="77777777" w:rsidR="00062898" w:rsidRDefault="00062898" w:rsidP="00062898">
      <w:pPr>
        <w:jc w:val="both"/>
      </w:pPr>
      <w:r>
        <w:t>1.</w:t>
      </w:r>
      <w:r>
        <w:tab/>
        <w:t>REVIEW:  Scrutinize and assess the</w:t>
      </w:r>
      <w:r w:rsidRPr="007B2818">
        <w:t xml:space="preserve"> deliverabl</w:t>
      </w:r>
      <w:r>
        <w:t>es listed in Appendix 1,</w:t>
      </w:r>
      <w:r w:rsidRPr="007B2818">
        <w:t xml:space="preserve"> presented </w:t>
      </w:r>
      <w:r>
        <w:t xml:space="preserve">through the material presented and discussions, at the CDR. Note that the presentations themselves are means of communication only, and it is the design and design documentation which must be reviewed. The crucial point for the reviewers is to scrutinize the intersection points between the different interfaces and organizational responsibilities and how the work is documented to the component. “Is the design and documentation mature enough to </w:t>
      </w:r>
      <w:r w:rsidRPr="00486BA8">
        <w:t>start the next stages of prototyping and procurement for production”?</w:t>
      </w:r>
    </w:p>
    <w:p w14:paraId="78C0FC19" w14:textId="77777777" w:rsidR="00062898" w:rsidRDefault="00062898" w:rsidP="00062898">
      <w:pPr>
        <w:jc w:val="both"/>
      </w:pPr>
      <w:r>
        <w:t>2.</w:t>
      </w:r>
      <w:r>
        <w:tab/>
        <w:t xml:space="preserve">ANSWER:  Answer each question listed in Appendix 3.  </w:t>
      </w:r>
    </w:p>
    <w:p w14:paraId="1E9447D7" w14:textId="77777777" w:rsidR="00062898" w:rsidRDefault="00062898" w:rsidP="00062898">
      <w:pPr>
        <w:jc w:val="both"/>
      </w:pPr>
      <w:r>
        <w:t>3.</w:t>
      </w:r>
      <w:r>
        <w:tab/>
        <w:t xml:space="preserve">DECIDE:  The Review Committee is to </w:t>
      </w:r>
      <w:r w:rsidRPr="00286484">
        <w:t xml:space="preserve">elaborate </w:t>
      </w:r>
      <w:r w:rsidRPr="007B2818">
        <w:t xml:space="preserve">and deliver at the conclusion of this CDR, a clear </w:t>
      </w:r>
      <w:r>
        <w:t>recommendation to ESS and</w:t>
      </w:r>
      <w:r w:rsidRPr="007B2818">
        <w:t xml:space="preserve"> to </w:t>
      </w:r>
      <w:r>
        <w:t>CEA Saclay about</w:t>
      </w:r>
      <w:r w:rsidRPr="007B2818">
        <w:t xml:space="preserve"> proceeding </w:t>
      </w:r>
      <w:r>
        <w:t>with procurement of components for manufacture and  procurement of manufacture services for the Medium Beta Cryomodules.</w:t>
      </w:r>
    </w:p>
    <w:p w14:paraId="3994C737" w14:textId="77777777" w:rsidR="00062898" w:rsidRDefault="00062898" w:rsidP="00062898">
      <w:pPr>
        <w:spacing w:after="120"/>
        <w:jc w:val="both"/>
      </w:pPr>
      <w:r>
        <w:t>Suggested forms for the decision are:</w:t>
      </w:r>
    </w:p>
    <w:p w14:paraId="1BAB6718" w14:textId="77777777" w:rsidR="00062898" w:rsidRPr="00C31C52" w:rsidRDefault="00062898" w:rsidP="00062898">
      <w:pPr>
        <w:pStyle w:val="ListParagraph"/>
        <w:numPr>
          <w:ilvl w:val="0"/>
          <w:numId w:val="2"/>
        </w:numPr>
        <w:ind w:left="720"/>
        <w:jc w:val="both"/>
      </w:pPr>
      <w:r w:rsidRPr="00C31C52">
        <w:t xml:space="preserve">Approved, without qualifying comments or further actions.  </w:t>
      </w:r>
    </w:p>
    <w:p w14:paraId="199EBC98" w14:textId="77777777" w:rsidR="00062898" w:rsidRPr="00C31C52" w:rsidRDefault="00062898" w:rsidP="00062898">
      <w:pPr>
        <w:pStyle w:val="ListParagraph"/>
        <w:numPr>
          <w:ilvl w:val="0"/>
          <w:numId w:val="2"/>
        </w:numPr>
        <w:ind w:left="720"/>
        <w:jc w:val="both"/>
      </w:pPr>
      <w:r w:rsidRPr="00C31C52">
        <w:t xml:space="preserve">Approved, but with recommended actions and or clarifications.  </w:t>
      </w:r>
    </w:p>
    <w:p w14:paraId="79B5C185" w14:textId="77777777" w:rsidR="00062898" w:rsidRDefault="00062898" w:rsidP="00062898">
      <w:pPr>
        <w:pStyle w:val="ListParagraph"/>
        <w:numPr>
          <w:ilvl w:val="0"/>
          <w:numId w:val="2"/>
        </w:numPr>
        <w:ind w:left="720"/>
        <w:jc w:val="both"/>
      </w:pPr>
      <w:r w:rsidRPr="00C31C52">
        <w:t xml:space="preserve">Not approved, but with recommended actions, </w:t>
      </w:r>
      <w:r>
        <w:t xml:space="preserve">for </w:t>
      </w:r>
      <w:r w:rsidRPr="00C31C52">
        <w:t xml:space="preserve">further inputs and activities, and a proposal for a follow-on review. </w:t>
      </w:r>
    </w:p>
    <w:p w14:paraId="4CCE1542" w14:textId="77777777" w:rsidR="00062898" w:rsidRDefault="00062898" w:rsidP="00062898">
      <w:pPr>
        <w:pStyle w:val="ListParagraph"/>
        <w:spacing w:before="120"/>
        <w:contextualSpacing w:val="0"/>
        <w:jc w:val="both"/>
      </w:pPr>
      <w:r w:rsidRPr="00C31C52">
        <w:t xml:space="preserve">(If the committee rules for </w:t>
      </w:r>
      <w:r>
        <w:t>“Approved with recommended actions” or “Not approved”</w:t>
      </w:r>
      <w:r w:rsidRPr="00C31C52">
        <w:t xml:space="preserve"> of the CDR, it is of essence that t</w:t>
      </w:r>
      <w:r>
        <w:t>he actions/comments requested are</w:t>
      </w:r>
      <w:r w:rsidRPr="00C31C52">
        <w:t xml:space="preserve"> very precise in</w:t>
      </w:r>
      <w:r>
        <w:t xml:space="preserve"> their</w:t>
      </w:r>
      <w:r w:rsidRPr="00C31C52">
        <w:t xml:space="preserve"> formulation and that the fulfilmen</w:t>
      </w:r>
      <w:r>
        <w:t>t decision is transferred to CEA Saclay</w:t>
      </w:r>
      <w:r w:rsidRPr="00C31C52">
        <w:t>, all this due to time constraints in the manufacturing schedule and sequence).</w:t>
      </w:r>
    </w:p>
    <w:p w14:paraId="19126E41" w14:textId="77777777" w:rsidR="00062898" w:rsidRDefault="00062898" w:rsidP="00062898">
      <w:pPr>
        <w:jc w:val="both"/>
      </w:pPr>
      <w:r>
        <w:t>4.</w:t>
      </w:r>
      <w:r>
        <w:tab/>
        <w:t xml:space="preserve">REPORT:  The Review Committee is to </w:t>
      </w:r>
      <w:r w:rsidRPr="007B2818">
        <w:t>document in a short report to be delivered as soon as possible after the CDR</w:t>
      </w:r>
      <w:r>
        <w:t>, its recommendation</w:t>
      </w:r>
      <w:r w:rsidRPr="007B2818">
        <w:t xml:space="preserve"> and any specific </w:t>
      </w:r>
      <w:r>
        <w:t>actions</w:t>
      </w:r>
      <w:r w:rsidRPr="007B2818">
        <w:t xml:space="preserve"> for </w:t>
      </w:r>
      <w:r>
        <w:t>CEA Saclay for the Medium Beta Cryomodules</w:t>
      </w:r>
      <w:r w:rsidRPr="007B2818">
        <w:t xml:space="preserve"> identifying any further design necessary, and other guidance for assisting planning and future success of the Work Unit in for its scope and deliverables.</w:t>
      </w:r>
      <w:r>
        <w:t xml:space="preserve"> </w:t>
      </w:r>
    </w:p>
    <w:p w14:paraId="731C6EF4" w14:textId="77777777" w:rsidR="00062898" w:rsidRDefault="00062898" w:rsidP="00062898">
      <w:pPr>
        <w:jc w:val="both"/>
        <w:rPr>
          <w:highlight w:val="yellow"/>
        </w:rPr>
      </w:pPr>
      <w:r w:rsidRPr="009A58AF">
        <w:t>(If the CDR is “Approved but with recommended actions”, at the CDR</w:t>
      </w:r>
      <w:r>
        <w:t>, there shall be a summa</w:t>
      </w:r>
      <w:r w:rsidRPr="009A58AF">
        <w:t xml:space="preserve">ry list of requested actions </w:t>
      </w:r>
      <w:r>
        <w:t xml:space="preserve">defined </w:t>
      </w:r>
      <w:r w:rsidRPr="009A58AF">
        <w:t xml:space="preserve">and who is responsible </w:t>
      </w:r>
      <w:r>
        <w:t xml:space="preserve">to </w:t>
      </w:r>
      <w:r w:rsidRPr="009A58AF">
        <w:t>perform needed work. In orde</w:t>
      </w:r>
      <w:r>
        <w:t>r to facilitate the actions ESS</w:t>
      </w:r>
      <w:r w:rsidRPr="009A58AF">
        <w:t xml:space="preserve"> will work with </w:t>
      </w:r>
      <w:r>
        <w:t>CEA Saclay</w:t>
      </w:r>
      <w:r w:rsidRPr="009A58AF">
        <w:t xml:space="preserve"> to accommodate any defined actions in order to meet the schedule constraints</w:t>
      </w:r>
      <w:r>
        <w:t>. This while awaiting the final report from the CDR charge review team</w:t>
      </w:r>
      <w:r w:rsidRPr="009A58AF">
        <w:t>).</w:t>
      </w:r>
      <w:r>
        <w:rPr>
          <w:highlight w:val="yellow"/>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062898" w:rsidRPr="00486436" w14:paraId="2C89FC36" w14:textId="77777777" w:rsidTr="00AF2DD8">
        <w:tc>
          <w:tcPr>
            <w:tcW w:w="5000" w:type="pct"/>
          </w:tcPr>
          <w:p w14:paraId="24D98173" w14:textId="77777777" w:rsidR="00062898" w:rsidRPr="00756E66" w:rsidRDefault="00062898" w:rsidP="00AF2DD8">
            <w:pPr>
              <w:jc w:val="center"/>
              <w:rPr>
                <w:lang w:val="en-AU"/>
              </w:rPr>
            </w:pPr>
            <w:r w:rsidRPr="00756E66">
              <w:rPr>
                <w:lang w:val="en-AU"/>
              </w:rPr>
              <w:t>Appendix 1</w:t>
            </w:r>
          </w:p>
          <w:p w14:paraId="4747E787" w14:textId="77777777" w:rsidR="00062898" w:rsidRPr="00486436" w:rsidRDefault="00062898" w:rsidP="00AF2DD8">
            <w:pPr>
              <w:jc w:val="center"/>
              <w:rPr>
                <w:b/>
                <w:lang w:val="en-AU"/>
              </w:rPr>
            </w:pPr>
            <w:r>
              <w:rPr>
                <w:b/>
                <w:lang w:val="en-AU"/>
              </w:rPr>
              <w:t>Scope and Deliverables for Review</w:t>
            </w:r>
          </w:p>
        </w:tc>
      </w:tr>
      <w:tr w:rsidR="00062898" w:rsidRPr="00486436" w14:paraId="683C0AAD" w14:textId="77777777" w:rsidTr="00AF2DD8">
        <w:tc>
          <w:tcPr>
            <w:tcW w:w="5000" w:type="pct"/>
            <w:tcBorders>
              <w:bottom w:val="single" w:sz="2" w:space="0" w:color="auto"/>
            </w:tcBorders>
          </w:tcPr>
          <w:p w14:paraId="449D791C" w14:textId="77777777" w:rsidR="00062898" w:rsidRPr="00756E66" w:rsidRDefault="00062898" w:rsidP="00AF2DD8">
            <w:pPr>
              <w:jc w:val="center"/>
              <w:rPr>
                <w:sz w:val="12"/>
                <w:szCs w:val="12"/>
                <w:lang w:val="en-AU"/>
              </w:rPr>
            </w:pPr>
          </w:p>
        </w:tc>
      </w:tr>
      <w:tr w:rsidR="00062898" w:rsidRPr="00486436" w14:paraId="5B68EB20" w14:textId="77777777" w:rsidTr="00AF2DD8">
        <w:trPr>
          <w:trHeight w:val="79"/>
        </w:trPr>
        <w:tc>
          <w:tcPr>
            <w:tcW w:w="5000" w:type="pct"/>
            <w:tcBorders>
              <w:top w:val="single" w:sz="2" w:space="0" w:color="auto"/>
            </w:tcBorders>
          </w:tcPr>
          <w:p w14:paraId="62727114" w14:textId="77777777" w:rsidR="00062898" w:rsidRPr="00486436" w:rsidRDefault="00062898" w:rsidP="00AF2DD8">
            <w:pPr>
              <w:jc w:val="center"/>
              <w:rPr>
                <w:lang w:val="en-AU"/>
              </w:rPr>
            </w:pPr>
          </w:p>
        </w:tc>
      </w:tr>
    </w:tbl>
    <w:p w14:paraId="631102D0" w14:textId="77777777" w:rsidR="00062898" w:rsidRPr="00013902" w:rsidRDefault="00062898" w:rsidP="00062898">
      <w:pPr>
        <w:pStyle w:val="ESSUnassigned"/>
        <w:jc w:val="both"/>
        <w:rPr>
          <w:lang w:val="en-AU"/>
        </w:rPr>
      </w:pPr>
      <w:r w:rsidRPr="00013902">
        <w:rPr>
          <w:lang w:val="en-AU"/>
        </w:rPr>
        <w:t xml:space="preserve">Scope </w:t>
      </w:r>
    </w:p>
    <w:p w14:paraId="1EA5DDC0" w14:textId="77777777" w:rsidR="00062898" w:rsidRDefault="00062898" w:rsidP="00062898">
      <w:pPr>
        <w:jc w:val="both"/>
        <w:rPr>
          <w:lang w:val="en-AU"/>
        </w:rPr>
      </w:pPr>
      <w:r>
        <w:rPr>
          <w:lang w:val="en-AU"/>
        </w:rPr>
        <w:t>The scope for the review includes:</w:t>
      </w:r>
    </w:p>
    <w:p w14:paraId="5C38CFB6" w14:textId="77777777" w:rsidR="00062898" w:rsidRPr="003A514B" w:rsidRDefault="00062898" w:rsidP="00062898">
      <w:pPr>
        <w:pStyle w:val="ListParagraph"/>
        <w:numPr>
          <w:ilvl w:val="0"/>
          <w:numId w:val="5"/>
        </w:numPr>
        <w:spacing w:after="240" w:line="280" w:lineRule="atLeast"/>
        <w:rPr>
          <w:lang w:val="en-AU"/>
        </w:rPr>
      </w:pPr>
      <w:r w:rsidRPr="003A514B">
        <w:rPr>
          <w:lang w:val="en-AU"/>
        </w:rPr>
        <w:t>Presentation of main Cryomodules requirements (including Licensing requirements for ESS CM and ESS CM components)</w:t>
      </w:r>
    </w:p>
    <w:p w14:paraId="0A856578" w14:textId="77777777" w:rsidR="00062898" w:rsidRPr="003A514B" w:rsidRDefault="00062898" w:rsidP="00062898">
      <w:pPr>
        <w:pStyle w:val="ListParagraph"/>
        <w:numPr>
          <w:ilvl w:val="0"/>
          <w:numId w:val="5"/>
        </w:numPr>
        <w:spacing w:after="240" w:line="280" w:lineRule="atLeast"/>
        <w:rPr>
          <w:lang w:val="en-AU"/>
        </w:rPr>
      </w:pPr>
      <w:r w:rsidRPr="003A514B">
        <w:rPr>
          <w:lang w:val="en-AU"/>
        </w:rPr>
        <w:t xml:space="preserve">Cryomodules design : choice of design and justifications </w:t>
      </w:r>
    </w:p>
    <w:p w14:paraId="3A9252BC" w14:textId="77777777" w:rsidR="00062898" w:rsidRDefault="00062898" w:rsidP="00062898">
      <w:pPr>
        <w:pStyle w:val="ListParagraph"/>
        <w:numPr>
          <w:ilvl w:val="0"/>
          <w:numId w:val="5"/>
        </w:numPr>
        <w:spacing w:after="240" w:line="280" w:lineRule="atLeast"/>
        <w:rPr>
          <w:lang w:val="en-AU"/>
        </w:rPr>
      </w:pPr>
      <w:r>
        <w:rPr>
          <w:lang w:val="en-AU"/>
        </w:rPr>
        <w:t>Assembly studies</w:t>
      </w:r>
    </w:p>
    <w:p w14:paraId="1A7CBB3C" w14:textId="77777777" w:rsidR="00062898" w:rsidRDefault="00062898" w:rsidP="00062898">
      <w:pPr>
        <w:pStyle w:val="ListParagraph"/>
        <w:numPr>
          <w:ilvl w:val="0"/>
          <w:numId w:val="5"/>
        </w:numPr>
        <w:spacing w:after="240" w:line="280" w:lineRule="atLeast"/>
        <w:rPr>
          <w:lang w:val="en-AU"/>
        </w:rPr>
      </w:pPr>
      <w:r>
        <w:rPr>
          <w:lang w:val="en-AU"/>
        </w:rPr>
        <w:t>Description of expected design changes between the M-ECCTD and the Series Elliptical cryomodule</w:t>
      </w:r>
    </w:p>
    <w:p w14:paraId="3E27A478" w14:textId="77777777" w:rsidR="00062898" w:rsidRPr="003A514B" w:rsidRDefault="00062898" w:rsidP="00062898">
      <w:pPr>
        <w:pStyle w:val="ListParagraph"/>
        <w:numPr>
          <w:ilvl w:val="0"/>
          <w:numId w:val="5"/>
        </w:numPr>
        <w:spacing w:after="240" w:line="280" w:lineRule="atLeast"/>
        <w:rPr>
          <w:lang w:val="en-AU"/>
        </w:rPr>
      </w:pPr>
      <w:r w:rsidRPr="003A514B">
        <w:rPr>
          <w:lang w:val="en-AU"/>
        </w:rPr>
        <w:t>Development plan including procurement plan &amp; preliminary high level tests plan</w:t>
      </w:r>
    </w:p>
    <w:p w14:paraId="11DD67DD" w14:textId="77777777" w:rsidR="00062898" w:rsidRPr="003A514B" w:rsidRDefault="00062898" w:rsidP="00062898">
      <w:pPr>
        <w:pStyle w:val="ListParagraph"/>
        <w:numPr>
          <w:ilvl w:val="0"/>
          <w:numId w:val="5"/>
        </w:numPr>
        <w:spacing w:after="240" w:line="280" w:lineRule="atLeast"/>
        <w:rPr>
          <w:lang w:val="en-AU"/>
        </w:rPr>
      </w:pPr>
      <w:r>
        <w:rPr>
          <w:lang w:val="en-AU"/>
        </w:rPr>
        <w:t>Cryomodules interfaces files</w:t>
      </w:r>
      <w:r w:rsidRPr="003A514B">
        <w:rPr>
          <w:lang w:val="en-AU"/>
        </w:rPr>
        <w:t>: internal and external</w:t>
      </w:r>
    </w:p>
    <w:p w14:paraId="75E63BB5" w14:textId="77777777" w:rsidR="00062898" w:rsidRDefault="00062898" w:rsidP="00062898">
      <w:pPr>
        <w:pStyle w:val="ListParagraph"/>
        <w:numPr>
          <w:ilvl w:val="0"/>
          <w:numId w:val="5"/>
        </w:numPr>
        <w:spacing w:after="240" w:line="280" w:lineRule="atLeast"/>
        <w:rPr>
          <w:lang w:val="en-AU"/>
        </w:rPr>
      </w:pPr>
      <w:r w:rsidRPr="003A514B">
        <w:rPr>
          <w:lang w:val="en-AU"/>
        </w:rPr>
        <w:t>Quality Assurance and Quality Control Organisation</w:t>
      </w:r>
    </w:p>
    <w:p w14:paraId="1C8D9853" w14:textId="77777777" w:rsidR="00062898" w:rsidRDefault="00062898" w:rsidP="00062898">
      <w:pPr>
        <w:pStyle w:val="ListParagraph"/>
        <w:numPr>
          <w:ilvl w:val="0"/>
          <w:numId w:val="5"/>
        </w:numPr>
        <w:spacing w:after="240" w:line="280" w:lineRule="atLeast"/>
        <w:rPr>
          <w:lang w:val="en-AU"/>
        </w:rPr>
      </w:pPr>
      <w:r>
        <w:rPr>
          <w:lang w:val="en-AU"/>
        </w:rPr>
        <w:t>Safety aspects of cryomodules</w:t>
      </w:r>
    </w:p>
    <w:p w14:paraId="7F196E82" w14:textId="77777777" w:rsidR="00062898" w:rsidRPr="003A514B" w:rsidRDefault="00062898" w:rsidP="00062898">
      <w:pPr>
        <w:pStyle w:val="ListParagraph"/>
        <w:numPr>
          <w:ilvl w:val="0"/>
          <w:numId w:val="5"/>
        </w:numPr>
        <w:spacing w:after="240" w:line="280" w:lineRule="atLeast"/>
        <w:rPr>
          <w:lang w:val="en-AU"/>
        </w:rPr>
      </w:pPr>
      <w:r>
        <w:rPr>
          <w:lang w:val="en-AU"/>
        </w:rPr>
        <w:t>Reliability of cryomodules</w:t>
      </w:r>
    </w:p>
    <w:p w14:paraId="0DB16093" w14:textId="77777777" w:rsidR="00062898" w:rsidRPr="001647FC" w:rsidRDefault="00062898" w:rsidP="00062898">
      <w:pPr>
        <w:jc w:val="both"/>
        <w:rPr>
          <w:highlight w:val="yellow"/>
          <w:lang w:val="en-AU"/>
        </w:rPr>
      </w:pPr>
    </w:p>
    <w:p w14:paraId="68D297E1" w14:textId="77777777" w:rsidR="00062898" w:rsidRPr="001B33D2" w:rsidRDefault="00062898" w:rsidP="00062898">
      <w:pPr>
        <w:spacing w:after="120"/>
        <w:jc w:val="both"/>
      </w:pPr>
      <w:r w:rsidRPr="001B33D2">
        <w:t>The WU is responsible for the following scope relevant for this CDR</w:t>
      </w:r>
      <w:r>
        <w:t xml:space="preserve">: </w:t>
      </w:r>
    </w:p>
    <w:p w14:paraId="72198095" w14:textId="77777777" w:rsidR="00062898" w:rsidRDefault="00062898" w:rsidP="00062898">
      <w:pPr>
        <w:pStyle w:val="ListParagraph"/>
        <w:numPr>
          <w:ilvl w:val="0"/>
          <w:numId w:val="9"/>
        </w:numPr>
        <w:jc w:val="both"/>
      </w:pPr>
      <w:r>
        <w:t>Analysis and simulations e.g.</w:t>
      </w:r>
    </w:p>
    <w:p w14:paraId="5766B8E8" w14:textId="77777777" w:rsidR="00062898" w:rsidRDefault="00062898" w:rsidP="00062898">
      <w:pPr>
        <w:pStyle w:val="ListParagraph"/>
        <w:numPr>
          <w:ilvl w:val="1"/>
          <w:numId w:val="9"/>
        </w:numPr>
        <w:jc w:val="both"/>
      </w:pPr>
      <w:r>
        <w:t>Heat Leak analysis</w:t>
      </w:r>
    </w:p>
    <w:p w14:paraId="1AD081F6" w14:textId="77777777" w:rsidR="00062898" w:rsidRDefault="00062898" w:rsidP="00062898">
      <w:pPr>
        <w:pStyle w:val="ListParagraph"/>
        <w:numPr>
          <w:ilvl w:val="1"/>
          <w:numId w:val="9"/>
        </w:numPr>
        <w:jc w:val="both"/>
      </w:pPr>
      <w:r>
        <w:t>Support and vibration analysis</w:t>
      </w:r>
    </w:p>
    <w:p w14:paraId="4C168080" w14:textId="77777777" w:rsidR="00062898" w:rsidRDefault="00062898" w:rsidP="00062898">
      <w:pPr>
        <w:pStyle w:val="ListParagraph"/>
        <w:numPr>
          <w:ilvl w:val="1"/>
          <w:numId w:val="9"/>
        </w:numPr>
        <w:jc w:val="both"/>
      </w:pPr>
      <w:r>
        <w:t>Reliability Availability Maintainability and Inspectability (RAMI) analysis</w:t>
      </w:r>
    </w:p>
    <w:p w14:paraId="164C88F1" w14:textId="77777777" w:rsidR="00062898" w:rsidRDefault="00062898" w:rsidP="00062898">
      <w:pPr>
        <w:pStyle w:val="ListParagraph"/>
        <w:numPr>
          <w:ilvl w:val="0"/>
          <w:numId w:val="9"/>
        </w:numPr>
        <w:jc w:val="both"/>
      </w:pPr>
      <w:r w:rsidRPr="001B33D2">
        <w:t xml:space="preserve">Detailed </w:t>
      </w:r>
      <w:r>
        <w:t xml:space="preserve">mechanical and engineering </w:t>
      </w:r>
      <w:r w:rsidRPr="001B33D2">
        <w:t xml:space="preserve">design </w:t>
      </w:r>
    </w:p>
    <w:p w14:paraId="112E423F" w14:textId="77777777" w:rsidR="00062898" w:rsidRPr="001B33D2" w:rsidRDefault="00062898" w:rsidP="00062898">
      <w:pPr>
        <w:pStyle w:val="ListParagraph"/>
        <w:numPr>
          <w:ilvl w:val="0"/>
          <w:numId w:val="9"/>
        </w:numPr>
        <w:jc w:val="both"/>
      </w:pPr>
      <w:r>
        <w:t>Definition of the interfaces with relevant systems</w:t>
      </w:r>
    </w:p>
    <w:p w14:paraId="36B0234F" w14:textId="77777777" w:rsidR="00062898" w:rsidRPr="001B33D2" w:rsidRDefault="00062898" w:rsidP="00062898">
      <w:pPr>
        <w:pStyle w:val="ListParagraph"/>
        <w:numPr>
          <w:ilvl w:val="0"/>
          <w:numId w:val="9"/>
        </w:numPr>
        <w:jc w:val="both"/>
      </w:pPr>
      <w:r w:rsidRPr="001B33D2">
        <w:t>Prototyping</w:t>
      </w:r>
    </w:p>
    <w:p w14:paraId="1E475EED" w14:textId="77777777" w:rsidR="00062898" w:rsidRPr="001B33D2" w:rsidRDefault="00062898" w:rsidP="00062898">
      <w:pPr>
        <w:pStyle w:val="ListParagraph"/>
        <w:numPr>
          <w:ilvl w:val="0"/>
          <w:numId w:val="9"/>
        </w:numPr>
        <w:jc w:val="both"/>
      </w:pPr>
      <w:r w:rsidRPr="001B33D2">
        <w:t>Procurement</w:t>
      </w:r>
    </w:p>
    <w:p w14:paraId="331159AE" w14:textId="77777777" w:rsidR="00062898" w:rsidRDefault="00062898" w:rsidP="00062898">
      <w:pPr>
        <w:pStyle w:val="ListParagraph"/>
        <w:numPr>
          <w:ilvl w:val="0"/>
          <w:numId w:val="9"/>
        </w:numPr>
        <w:jc w:val="both"/>
      </w:pPr>
      <w:r>
        <w:t>Construction and assembly</w:t>
      </w:r>
      <w:r w:rsidRPr="001B33D2">
        <w:t xml:space="preserve"> </w:t>
      </w:r>
    </w:p>
    <w:p w14:paraId="3BAA28CD" w14:textId="77777777" w:rsidR="00062898" w:rsidRDefault="00062898" w:rsidP="00062898">
      <w:pPr>
        <w:pStyle w:val="ListParagraph"/>
        <w:numPr>
          <w:ilvl w:val="0"/>
          <w:numId w:val="9"/>
        </w:numPr>
        <w:jc w:val="both"/>
      </w:pPr>
      <w:r>
        <w:t xml:space="preserve">Leak test, residual gases analysis and pressure measurement of the assemblies and associated components to demonstrate their full compliance with the requirements </w:t>
      </w:r>
    </w:p>
    <w:p w14:paraId="09EC09FB" w14:textId="77777777" w:rsidR="00062898" w:rsidRDefault="00062898" w:rsidP="00062898">
      <w:pPr>
        <w:pStyle w:val="ListParagraph"/>
        <w:numPr>
          <w:ilvl w:val="0"/>
          <w:numId w:val="9"/>
        </w:numPr>
        <w:jc w:val="both"/>
      </w:pPr>
      <w:r>
        <w:t xml:space="preserve">Quality assurance and contract follow-up </w:t>
      </w:r>
    </w:p>
    <w:p w14:paraId="3F479CEE" w14:textId="77777777" w:rsidR="00062898" w:rsidRDefault="00062898" w:rsidP="00062898">
      <w:pPr>
        <w:pStyle w:val="ListParagraph"/>
        <w:numPr>
          <w:ilvl w:val="0"/>
          <w:numId w:val="9"/>
        </w:numPr>
        <w:jc w:val="both"/>
      </w:pPr>
      <w:r>
        <w:t>Documentation concerning design, construction, tests and measurements</w:t>
      </w:r>
    </w:p>
    <w:p w14:paraId="395C1986" w14:textId="77777777" w:rsidR="00062898" w:rsidRDefault="00062898" w:rsidP="00062898">
      <w:pPr>
        <w:pStyle w:val="ESSUnassigned"/>
        <w:spacing w:before="240"/>
        <w:jc w:val="both"/>
      </w:pPr>
    </w:p>
    <w:p w14:paraId="1D4BF2F6" w14:textId="77777777" w:rsidR="00062898" w:rsidRPr="001B33D2" w:rsidRDefault="00062898" w:rsidP="00062898">
      <w:pPr>
        <w:pStyle w:val="ESSUnassigned"/>
        <w:spacing w:before="240"/>
        <w:jc w:val="both"/>
        <w:rPr>
          <w:lang w:val="en-AU"/>
        </w:rPr>
      </w:pPr>
      <w:r w:rsidRPr="00D458C3">
        <w:rPr>
          <w:lang w:val="en-AU"/>
        </w:rPr>
        <w:t>Deliverables for CDR - Information to be reviewed</w:t>
      </w:r>
    </w:p>
    <w:p w14:paraId="05B49393" w14:textId="77777777" w:rsidR="00062898" w:rsidRPr="001B33D2" w:rsidRDefault="00062898" w:rsidP="00062898">
      <w:pPr>
        <w:jc w:val="both"/>
      </w:pPr>
      <w:r w:rsidRPr="001B33D2">
        <w:t>The information identified below is to be described and communicated through presentation at the CDR, and the source information is to be available to reviewers for reference during the CDR.</w:t>
      </w:r>
    </w:p>
    <w:p w14:paraId="7B8E1776" w14:textId="77777777" w:rsidR="00062898" w:rsidRPr="001B33D2" w:rsidRDefault="00062898" w:rsidP="00062898">
      <w:pPr>
        <w:jc w:val="both"/>
      </w:pPr>
      <w:r>
        <w:t>CEA Saclay</w:t>
      </w:r>
      <w:r w:rsidRPr="001B33D2">
        <w:t xml:space="preserve"> is requested to deliver to the CDR </w:t>
      </w:r>
      <w:r>
        <w:t xml:space="preserve">Chairman </w:t>
      </w:r>
      <w:r w:rsidRPr="001B33D2">
        <w:t xml:space="preserve">for distribution to the Review Committee and other reviewers, an agreed subset of the following information for pre-review and comments </w:t>
      </w:r>
      <w:r w:rsidRPr="001647FC">
        <w:t xml:space="preserve">no later than </w:t>
      </w:r>
      <w:r>
        <w:t>Five</w:t>
      </w:r>
      <w:r w:rsidRPr="00A86855">
        <w:t xml:space="preserve"> (</w:t>
      </w:r>
      <w:r>
        <w:t>5</w:t>
      </w:r>
      <w:r w:rsidRPr="00A86855">
        <w:t>)</w:t>
      </w:r>
      <w:r w:rsidRPr="001B33D2">
        <w:t xml:space="preserve"> working days prior to the CDR. </w:t>
      </w:r>
    </w:p>
    <w:p w14:paraId="1526F864" w14:textId="77777777" w:rsidR="00062898" w:rsidRPr="004A410B" w:rsidRDefault="00062898" w:rsidP="00062898">
      <w:pPr>
        <w:jc w:val="both"/>
      </w:pPr>
      <w:r>
        <w:t xml:space="preserve">Reviewers should assess </w:t>
      </w:r>
      <w:r w:rsidRPr="006837EF">
        <w:t>t</w:t>
      </w:r>
      <w:r>
        <w:t>he design,</w:t>
      </w:r>
      <w:r w:rsidRPr="006837EF">
        <w:t xml:space="preserve"> </w:t>
      </w:r>
      <w:r>
        <w:t>manufacturing processes and the verification methods, which secure performance, functionality and future operation as defined through the relevant requirements.</w:t>
      </w:r>
    </w:p>
    <w:p w14:paraId="1313C4CF" w14:textId="77777777" w:rsidR="00062898" w:rsidRDefault="00062898" w:rsidP="00062898">
      <w:pPr>
        <w:spacing w:after="120"/>
        <w:jc w:val="both"/>
        <w:rPr>
          <w:b/>
        </w:rPr>
      </w:pPr>
      <w:r w:rsidRPr="008D1AB5">
        <w:rPr>
          <w:b/>
        </w:rPr>
        <w:t>Technical Data Package</w:t>
      </w:r>
    </w:p>
    <w:p w14:paraId="787200AD" w14:textId="77777777" w:rsidR="00062898" w:rsidRPr="004A410B" w:rsidRDefault="00062898" w:rsidP="00062898">
      <w:pPr>
        <w:widowControl w:val="0"/>
        <w:autoSpaceDE w:val="0"/>
        <w:autoSpaceDN w:val="0"/>
        <w:adjustRightInd w:val="0"/>
        <w:jc w:val="both"/>
        <w:rPr>
          <w:rFonts w:asciiTheme="minorHAnsi" w:hAnsiTheme="minorHAnsi" w:cs="Tahoma"/>
          <w:szCs w:val="24"/>
        </w:rPr>
      </w:pPr>
      <w:r w:rsidRPr="004A410B">
        <w:rPr>
          <w:rFonts w:asciiTheme="minorHAnsi" w:hAnsiTheme="minorHAnsi"/>
          <w:szCs w:val="24"/>
        </w:rPr>
        <w:t>The contents of the technical data package for each CDR shall be specifically agreed in each charge, and should include but not be limited to:</w:t>
      </w:r>
    </w:p>
    <w:p w14:paraId="4890F7FD" w14:textId="77777777" w:rsidR="00062898" w:rsidRPr="004A410B" w:rsidRDefault="00062898" w:rsidP="00062898">
      <w:pPr>
        <w:pStyle w:val="ListParagraph"/>
        <w:numPr>
          <w:ilvl w:val="0"/>
          <w:numId w:val="18"/>
        </w:numPr>
        <w:jc w:val="both"/>
        <w:rPr>
          <w:rFonts w:asciiTheme="minorHAnsi" w:hAnsiTheme="minorHAnsi" w:cs="Tahoma"/>
          <w:szCs w:val="24"/>
        </w:rPr>
      </w:pPr>
      <w:r w:rsidRPr="004A410B">
        <w:rPr>
          <w:rFonts w:asciiTheme="minorHAnsi" w:hAnsiTheme="minorHAnsi" w:cs="Tahoma"/>
          <w:szCs w:val="24"/>
          <w:u w:val="single"/>
        </w:rPr>
        <w:t>Requirements</w:t>
      </w:r>
      <w:r w:rsidRPr="004A410B">
        <w:rPr>
          <w:rFonts w:asciiTheme="minorHAnsi" w:hAnsiTheme="minorHAnsi" w:cs="Tahoma"/>
          <w:szCs w:val="24"/>
        </w:rPr>
        <w:t xml:space="preserve">, agreed or proposed updates to documents comprising the baseline reference design, such as [REQ] , [SPN] etc. </w:t>
      </w:r>
    </w:p>
    <w:p w14:paraId="7C868A96" w14:textId="77777777" w:rsidR="00062898" w:rsidRPr="004A410B" w:rsidRDefault="00062898" w:rsidP="00062898">
      <w:pPr>
        <w:pStyle w:val="ListParagraph"/>
        <w:numPr>
          <w:ilvl w:val="0"/>
          <w:numId w:val="18"/>
        </w:numPr>
        <w:jc w:val="both"/>
        <w:rPr>
          <w:rFonts w:asciiTheme="minorHAnsi" w:hAnsiTheme="minorHAnsi" w:cs="Tahoma"/>
          <w:szCs w:val="24"/>
        </w:rPr>
      </w:pPr>
      <w:r w:rsidRPr="004A410B">
        <w:rPr>
          <w:rFonts w:asciiTheme="minorHAnsi" w:hAnsiTheme="minorHAnsi" w:cs="Tahoma"/>
          <w:szCs w:val="24"/>
          <w:u w:val="single"/>
        </w:rPr>
        <w:t>Design Reports</w:t>
      </w:r>
      <w:r w:rsidRPr="004A410B">
        <w:rPr>
          <w:rFonts w:asciiTheme="minorHAnsi" w:hAnsiTheme="minorHAnsi" w:cs="Tahoma"/>
          <w:szCs w:val="24"/>
        </w:rPr>
        <w:t>, including reports of prototyping and other design-related analyses, tests, simulations.</w:t>
      </w:r>
    </w:p>
    <w:p w14:paraId="507F88FD" w14:textId="77777777" w:rsidR="00062898" w:rsidRPr="004A410B" w:rsidRDefault="00062898" w:rsidP="00062898">
      <w:pPr>
        <w:pStyle w:val="ListParagraph"/>
        <w:numPr>
          <w:ilvl w:val="0"/>
          <w:numId w:val="18"/>
        </w:numPr>
        <w:jc w:val="both"/>
        <w:rPr>
          <w:rFonts w:asciiTheme="minorHAnsi" w:hAnsiTheme="minorHAnsi" w:cs="Tahoma"/>
          <w:szCs w:val="24"/>
        </w:rPr>
      </w:pPr>
      <w:r w:rsidRPr="004A410B">
        <w:rPr>
          <w:rFonts w:asciiTheme="minorHAnsi" w:hAnsiTheme="minorHAnsi" w:cs="Tahoma"/>
          <w:szCs w:val="24"/>
          <w:u w:val="single"/>
        </w:rPr>
        <w:t>Design Data</w:t>
      </w:r>
      <w:r w:rsidRPr="004A410B">
        <w:rPr>
          <w:rFonts w:asciiTheme="minorHAnsi" w:hAnsiTheme="minorHAnsi" w:cs="Tahoma"/>
          <w:szCs w:val="24"/>
        </w:rPr>
        <w:t xml:space="preserve">, (detailed design level) including 3D CAD models and CAD drawings, general arrangement drawings, P&amp;ID, FE models, etc., and detailed interface descriptions including interface identification and definition for controlling interface design. </w:t>
      </w:r>
    </w:p>
    <w:p w14:paraId="47B72C59" w14:textId="77777777" w:rsidR="00062898" w:rsidRPr="004A410B" w:rsidRDefault="00062898" w:rsidP="00062898">
      <w:pPr>
        <w:pStyle w:val="NormalwithindentAltD"/>
        <w:numPr>
          <w:ilvl w:val="0"/>
          <w:numId w:val="18"/>
        </w:numPr>
        <w:spacing w:after="0"/>
        <w:ind w:left="799" w:hanging="357"/>
        <w:rPr>
          <w:rFonts w:asciiTheme="minorHAnsi" w:hAnsiTheme="minorHAnsi"/>
          <w:sz w:val="24"/>
        </w:rPr>
      </w:pPr>
      <w:r w:rsidRPr="004A410B">
        <w:rPr>
          <w:rFonts w:asciiTheme="minorHAnsi" w:hAnsiTheme="minorHAnsi"/>
          <w:sz w:val="24"/>
          <w:u w:val="single"/>
        </w:rPr>
        <w:t>Hazard analysis Report,</w:t>
      </w:r>
      <w:r w:rsidRPr="004A410B">
        <w:rPr>
          <w:rFonts w:asciiTheme="minorHAnsi" w:hAnsiTheme="minorHAnsi"/>
          <w:sz w:val="24"/>
        </w:rPr>
        <w:t xml:space="preserve"> an initial version of a report including identified hazards and evaluation of the likelihood of incidents occurring during operation and maintenance and severity of potential consequences on personnel, as well as the list of control measures). Examples of hazard analysis studies can be made available upon request.</w:t>
      </w:r>
      <w:r w:rsidRPr="004A410B">
        <w:rPr>
          <w:rFonts w:asciiTheme="minorHAnsi" w:hAnsiTheme="minorHAnsi" w:cs="Tahoma"/>
          <w:sz w:val="24"/>
        </w:rPr>
        <w:t xml:space="preserve"> </w:t>
      </w:r>
    </w:p>
    <w:p w14:paraId="592D3563" w14:textId="77777777" w:rsidR="00062898" w:rsidRPr="004A410B" w:rsidRDefault="00062898" w:rsidP="00062898">
      <w:pPr>
        <w:pStyle w:val="ListParagraph"/>
        <w:numPr>
          <w:ilvl w:val="0"/>
          <w:numId w:val="18"/>
        </w:numPr>
        <w:jc w:val="both"/>
        <w:rPr>
          <w:rFonts w:asciiTheme="minorHAnsi" w:hAnsiTheme="minorHAnsi" w:cs="Tahoma"/>
          <w:szCs w:val="24"/>
        </w:rPr>
      </w:pPr>
      <w:r w:rsidRPr="004A410B">
        <w:rPr>
          <w:rFonts w:asciiTheme="minorHAnsi" w:hAnsiTheme="minorHAnsi" w:cs="Tahoma"/>
          <w:szCs w:val="24"/>
          <w:u w:val="single"/>
        </w:rPr>
        <w:t>Verification Plan,</w:t>
      </w:r>
      <w:r w:rsidRPr="004A410B">
        <w:rPr>
          <w:rFonts w:asciiTheme="minorHAnsi" w:hAnsiTheme="minorHAnsi" w:cs="Tahoma"/>
          <w:szCs w:val="24"/>
        </w:rPr>
        <w:t xml:space="preserve"> (including planned FAT and any SAT activities)</w:t>
      </w:r>
    </w:p>
    <w:p w14:paraId="3665F5C0" w14:textId="77777777" w:rsidR="00062898" w:rsidRPr="004A410B" w:rsidRDefault="00062898" w:rsidP="00062898">
      <w:pPr>
        <w:pStyle w:val="NormalwithindentAltD"/>
        <w:numPr>
          <w:ilvl w:val="0"/>
          <w:numId w:val="18"/>
        </w:numPr>
        <w:rPr>
          <w:rFonts w:asciiTheme="minorHAnsi" w:hAnsiTheme="minorHAnsi" w:cs="Tahoma"/>
          <w:sz w:val="24"/>
        </w:rPr>
      </w:pPr>
      <w:r w:rsidRPr="004A410B">
        <w:rPr>
          <w:rFonts w:asciiTheme="minorHAnsi" w:hAnsiTheme="minorHAnsi" w:cs="Tahoma"/>
          <w:sz w:val="24"/>
        </w:rPr>
        <w:t>[</w:t>
      </w:r>
      <w:r w:rsidRPr="004A410B">
        <w:rPr>
          <w:rFonts w:asciiTheme="minorHAnsi" w:hAnsiTheme="minorHAnsi" w:cs="Tahoma"/>
          <w:sz w:val="24"/>
          <w:u w:val="single"/>
        </w:rPr>
        <w:t>PQP</w:t>
      </w:r>
      <w:r w:rsidRPr="004A410B">
        <w:rPr>
          <w:rFonts w:asciiTheme="minorHAnsi" w:hAnsiTheme="minorHAnsi" w:cs="Tahoma"/>
          <w:sz w:val="24"/>
        </w:rPr>
        <w:t xml:space="preserve">], updates for the Project Quality Plan applicable for the systems and components for each particular CDR, including identification of Standards applied in design, procurement, manufacture and assembly, and planning for compliance testing and inspection. </w:t>
      </w:r>
    </w:p>
    <w:p w14:paraId="009197FA" w14:textId="77777777" w:rsidR="00062898" w:rsidRPr="004A410B" w:rsidRDefault="00062898" w:rsidP="00062898">
      <w:pPr>
        <w:jc w:val="both"/>
        <w:rPr>
          <w:rFonts w:asciiTheme="minorHAnsi" w:hAnsiTheme="minorHAnsi"/>
          <w:szCs w:val="24"/>
          <w:lang w:val="en-US"/>
        </w:rPr>
      </w:pPr>
      <w:r w:rsidRPr="004A410B">
        <w:rPr>
          <w:rFonts w:asciiTheme="minorHAnsi" w:hAnsiTheme="minorHAnsi"/>
          <w:szCs w:val="24"/>
          <w:lang w:val="en-US"/>
        </w:rPr>
        <w:t>Where applicable, a CDR technical data package shall also contain documentation to initiate a competitive tender for the procurement of the systems or components whose design is the subject of the CDR. In such cases, the CDR data package should additionally include but not necessarily be limited to:</w:t>
      </w:r>
    </w:p>
    <w:p w14:paraId="6C800166" w14:textId="77777777" w:rsidR="00062898" w:rsidRPr="004A410B" w:rsidRDefault="00062898" w:rsidP="00062898">
      <w:pPr>
        <w:numPr>
          <w:ilvl w:val="0"/>
          <w:numId w:val="16"/>
        </w:numPr>
        <w:ind w:left="714" w:hanging="357"/>
        <w:jc w:val="both"/>
        <w:rPr>
          <w:rFonts w:asciiTheme="minorHAnsi" w:hAnsiTheme="minorHAnsi"/>
          <w:szCs w:val="24"/>
          <w:lang w:val="en-US"/>
        </w:rPr>
      </w:pPr>
      <w:r w:rsidRPr="004A410B">
        <w:rPr>
          <w:rFonts w:asciiTheme="minorHAnsi" w:hAnsiTheme="minorHAnsi"/>
          <w:szCs w:val="24"/>
          <w:u w:val="single"/>
          <w:lang w:val="en-US"/>
        </w:rPr>
        <w:t>Procurement Package</w:t>
      </w:r>
      <w:r w:rsidRPr="004A410B">
        <w:rPr>
          <w:rFonts w:asciiTheme="minorHAnsi" w:hAnsiTheme="minorHAnsi"/>
          <w:szCs w:val="24"/>
          <w:lang w:val="en-US"/>
        </w:rPr>
        <w:t xml:space="preserve">, a complete documentation package for the procurement of the facility element including as a minimum a statement of work, manufacturing follow-up description, applicable and reference documentation </w:t>
      </w:r>
    </w:p>
    <w:p w14:paraId="05C28D03" w14:textId="77777777" w:rsidR="00062898" w:rsidRPr="004A410B" w:rsidRDefault="00062898" w:rsidP="00062898">
      <w:pPr>
        <w:pStyle w:val="ListParagraph"/>
        <w:numPr>
          <w:ilvl w:val="0"/>
          <w:numId w:val="16"/>
        </w:numPr>
        <w:jc w:val="both"/>
        <w:rPr>
          <w:rFonts w:asciiTheme="minorHAnsi" w:hAnsiTheme="minorHAnsi" w:cs="Tahoma"/>
          <w:szCs w:val="24"/>
        </w:rPr>
      </w:pPr>
      <w:r w:rsidRPr="004A410B">
        <w:rPr>
          <w:rFonts w:asciiTheme="minorHAnsi" w:hAnsiTheme="minorHAnsi" w:cs="Tahoma"/>
          <w:szCs w:val="24"/>
          <w:u w:val="single"/>
        </w:rPr>
        <w:t>Project Plan</w:t>
      </w:r>
      <w:r w:rsidRPr="004A410B">
        <w:rPr>
          <w:rFonts w:asciiTheme="minorHAnsi" w:hAnsiTheme="minorHAnsi" w:cs="Tahoma"/>
          <w:szCs w:val="24"/>
        </w:rPr>
        <w:t xml:space="preserve"> , updated plan in Gantt chart form, describing in detail remaining Stage 1 activities, describing in detail Stage 2 Realisation &amp; Verification activities, and an outline of any Stage 3 Installation, Commissioning and Initial Operations activities for the Partner. </w:t>
      </w:r>
    </w:p>
    <w:p w14:paraId="13A85AC6" w14:textId="77777777" w:rsidR="00062898" w:rsidRPr="004A410B" w:rsidRDefault="00062898" w:rsidP="00062898">
      <w:pPr>
        <w:pStyle w:val="ListParagraph"/>
        <w:numPr>
          <w:ilvl w:val="0"/>
          <w:numId w:val="17"/>
        </w:numPr>
        <w:jc w:val="both"/>
        <w:rPr>
          <w:rFonts w:asciiTheme="minorHAnsi" w:hAnsiTheme="minorHAnsi" w:cs="Tahoma"/>
          <w:szCs w:val="24"/>
        </w:rPr>
      </w:pPr>
      <w:r w:rsidRPr="004A410B">
        <w:rPr>
          <w:rFonts w:asciiTheme="minorHAnsi" w:hAnsiTheme="minorHAnsi" w:cs="Tahoma"/>
          <w:szCs w:val="24"/>
          <w:u w:val="single"/>
        </w:rPr>
        <w:t>Risks</w:t>
      </w:r>
      <w:r w:rsidRPr="004A410B">
        <w:rPr>
          <w:rFonts w:asciiTheme="minorHAnsi" w:hAnsiTheme="minorHAnsi" w:cs="Tahoma"/>
          <w:szCs w:val="24"/>
        </w:rPr>
        <w:t xml:space="preserve">, Risk Register, showing identified project management risks and/or technical risks.  </w:t>
      </w:r>
    </w:p>
    <w:p w14:paraId="3CAF17A0" w14:textId="77777777" w:rsidR="00062898" w:rsidRPr="004A410B" w:rsidRDefault="00062898" w:rsidP="00062898">
      <w:pPr>
        <w:pStyle w:val="ListParagraph"/>
        <w:widowControl w:val="0"/>
        <w:numPr>
          <w:ilvl w:val="0"/>
          <w:numId w:val="12"/>
        </w:numPr>
        <w:autoSpaceDE w:val="0"/>
        <w:autoSpaceDN w:val="0"/>
        <w:adjustRightInd w:val="0"/>
        <w:ind w:left="709"/>
        <w:jc w:val="both"/>
        <w:rPr>
          <w:rFonts w:asciiTheme="minorHAnsi" w:hAnsiTheme="minorHAnsi"/>
          <w:szCs w:val="24"/>
        </w:rPr>
      </w:pPr>
      <w:r w:rsidRPr="004A410B">
        <w:rPr>
          <w:rFonts w:asciiTheme="minorHAnsi" w:hAnsiTheme="minorHAnsi"/>
          <w:szCs w:val="24"/>
        </w:rPr>
        <w:t>verified results</w:t>
      </w:r>
    </w:p>
    <w:p w14:paraId="242A29B9" w14:textId="77777777" w:rsidR="00062898" w:rsidRPr="008D1AB5" w:rsidRDefault="00062898" w:rsidP="00062898">
      <w:pPr>
        <w:spacing w:before="240" w:after="120"/>
        <w:jc w:val="both"/>
        <w:rPr>
          <w:b/>
        </w:rPr>
      </w:pPr>
      <w:r w:rsidRPr="008D1AB5">
        <w:rPr>
          <w:b/>
        </w:rPr>
        <w:t>Safety</w:t>
      </w:r>
    </w:p>
    <w:p w14:paraId="008F5476" w14:textId="77777777" w:rsidR="00062898" w:rsidRDefault="00062898" w:rsidP="00062898">
      <w:pPr>
        <w:spacing w:before="120" w:after="120"/>
        <w:ind w:left="567" w:hanging="567"/>
        <w:jc w:val="both"/>
        <w:rPr>
          <w:u w:val="single"/>
        </w:rPr>
      </w:pPr>
      <w:r w:rsidRPr="007C1D82">
        <w:rPr>
          <w:u w:val="single"/>
        </w:rPr>
        <w:t>Conventional Hazards</w:t>
      </w:r>
    </w:p>
    <w:p w14:paraId="15A7D377" w14:textId="77777777" w:rsidR="00062898" w:rsidRDefault="00062898" w:rsidP="00062898">
      <w:pPr>
        <w:spacing w:before="120" w:after="120"/>
        <w:jc w:val="both"/>
      </w:pPr>
      <w:r>
        <w:t xml:space="preserve">Present on any identified modes of operation or maintenance tasks for medium beta cryomodules, which could expose personnel to conventional hazards (e.g. high voltage hazards, magnetic field hazard, pressure etc.).   </w:t>
      </w:r>
    </w:p>
    <w:p w14:paraId="6268303B" w14:textId="77777777" w:rsidR="00062898" w:rsidRPr="008D1AB5" w:rsidRDefault="00062898" w:rsidP="00062898">
      <w:pPr>
        <w:spacing w:before="360" w:after="120"/>
        <w:jc w:val="both"/>
        <w:rPr>
          <w:b/>
        </w:rPr>
      </w:pPr>
      <w:r w:rsidRPr="008D1AB5">
        <w:rPr>
          <w:b/>
        </w:rPr>
        <w:t>Quality</w:t>
      </w:r>
    </w:p>
    <w:p w14:paraId="520F2F05" w14:textId="77777777" w:rsidR="00062898" w:rsidRPr="00B063A2" w:rsidRDefault="00062898" w:rsidP="00062898">
      <w:pPr>
        <w:spacing w:after="120"/>
        <w:jc w:val="both"/>
        <w:rPr>
          <w:u w:val="single"/>
        </w:rPr>
      </w:pPr>
      <w:r w:rsidRPr="00B063A2">
        <w:rPr>
          <w:u w:val="single"/>
        </w:rPr>
        <w:t>Quality Planning</w:t>
      </w:r>
    </w:p>
    <w:p w14:paraId="2B8BC469" w14:textId="77777777" w:rsidR="00062898" w:rsidRPr="00B063A2" w:rsidRDefault="00062898" w:rsidP="00062898">
      <w:pPr>
        <w:jc w:val="both"/>
      </w:pPr>
      <w:r w:rsidRPr="00B063A2">
        <w:rPr>
          <w:lang w:val="en-US"/>
        </w:rPr>
        <w:t xml:space="preserve">Describe planning for Quality, or provide a </w:t>
      </w:r>
      <w:r>
        <w:rPr>
          <w:lang w:val="en-US"/>
        </w:rPr>
        <w:t xml:space="preserve">Project </w:t>
      </w:r>
      <w:r w:rsidRPr="00B063A2">
        <w:rPr>
          <w:lang w:val="en-US"/>
        </w:rPr>
        <w:t xml:space="preserve">Quality Plan for </w:t>
      </w:r>
      <w:r>
        <w:rPr>
          <w:lang w:val="en-US"/>
        </w:rPr>
        <w:t>LWU</w:t>
      </w:r>
      <w:r w:rsidRPr="00B063A2">
        <w:rPr>
          <w:lang w:val="en-US"/>
        </w:rPr>
        <w:t xml:space="preserve"> scope. Use </w:t>
      </w:r>
      <w:r>
        <w:rPr>
          <w:lang w:val="en-US"/>
        </w:rPr>
        <w:t>ESS-0037830</w:t>
      </w:r>
      <w:r w:rsidRPr="00B063A2">
        <w:rPr>
          <w:lang w:val="en-US"/>
        </w:rPr>
        <w:t xml:space="preserve"> as guidance (not mandatory) for the planning of activities for Quality assurance and control.</w:t>
      </w:r>
    </w:p>
    <w:p w14:paraId="2BFAB1B5" w14:textId="77777777" w:rsidR="00062898" w:rsidRPr="00B063A2" w:rsidRDefault="00062898" w:rsidP="00062898">
      <w:pPr>
        <w:spacing w:before="240" w:after="120"/>
        <w:jc w:val="both"/>
        <w:rPr>
          <w:u w:val="single"/>
        </w:rPr>
      </w:pPr>
      <w:r w:rsidRPr="00B063A2">
        <w:rPr>
          <w:u w:val="single"/>
        </w:rPr>
        <w:t>Standards</w:t>
      </w:r>
    </w:p>
    <w:p w14:paraId="4B80441F" w14:textId="77777777" w:rsidR="00062898" w:rsidRPr="005F37C0" w:rsidRDefault="00062898" w:rsidP="00062898">
      <w:pPr>
        <w:jc w:val="both"/>
        <w:rPr>
          <w:rFonts w:cs="Tahoma"/>
        </w:rPr>
      </w:pPr>
      <w:r>
        <w:rPr>
          <w:rFonts w:cs="Tahoma"/>
        </w:rPr>
        <w:t>List</w:t>
      </w:r>
      <w:r w:rsidRPr="00B063A2">
        <w:rPr>
          <w:rFonts w:cs="Tahoma"/>
        </w:rPr>
        <w:t xml:space="preserve"> </w:t>
      </w:r>
      <w:r>
        <w:rPr>
          <w:rFonts w:cs="Tahoma"/>
        </w:rPr>
        <w:t xml:space="preserve">the standards used for engineering design, construction and verification of the vacuum and support systems.  </w:t>
      </w:r>
      <w:r>
        <w:t xml:space="preserve">Note that </w:t>
      </w:r>
      <w:r w:rsidRPr="00B063A2">
        <w:t>ESS-000</w:t>
      </w:r>
      <w:r>
        <w:t>1</w:t>
      </w:r>
      <w:r w:rsidRPr="00B063A2">
        <w:t>515 Operating Procedure “Standards &amp; Norms applicable for ESS” identifies radiation protection Standards</w:t>
      </w:r>
      <w:r>
        <w:t>, namely I</w:t>
      </w:r>
      <w:r w:rsidRPr="00B063A2">
        <w:rPr>
          <w:rFonts w:cs="Tahoma"/>
        </w:rPr>
        <w:t>CRP, IAEA, Erratum</w:t>
      </w:r>
      <w:r>
        <w:rPr>
          <w:rFonts w:cs="Tahoma"/>
        </w:rPr>
        <w:t xml:space="preserve"> standards,</w:t>
      </w:r>
      <w:r w:rsidRPr="00B063A2">
        <w:t xml:space="preserve"> and </w:t>
      </w:r>
      <w:r>
        <w:t xml:space="preserve">also </w:t>
      </w:r>
      <w:r w:rsidRPr="00B063A2">
        <w:t>more general engineering Standards</w:t>
      </w:r>
      <w:r>
        <w:t xml:space="preserve">, such as </w:t>
      </w:r>
      <w:r w:rsidRPr="00B063A2">
        <w:t>SIS, CEN and ISO</w:t>
      </w:r>
      <w:r>
        <w:t xml:space="preserve">, which ESS considers would be </w:t>
      </w:r>
      <w:r w:rsidRPr="00B063A2">
        <w:t xml:space="preserve">applicable for the design and construction of ESS systems and components.  </w:t>
      </w:r>
      <w:r>
        <w:t xml:space="preserve">The ESS vacuum handbook also makes specific reference to applicable standards. </w:t>
      </w:r>
    </w:p>
    <w:p w14:paraId="12C22B29" w14:textId="77777777" w:rsidR="00062898" w:rsidRDefault="00062898" w:rsidP="00062898">
      <w:pPr>
        <w:spacing w:after="160" w:line="259" w:lineRule="auto"/>
        <w:rPr>
          <w:b/>
        </w:rPr>
      </w:pPr>
      <w:r>
        <w:rPr>
          <w:b/>
        </w:rPr>
        <w:br w:type="page"/>
      </w:r>
    </w:p>
    <w:p w14:paraId="3DFE8BD3" w14:textId="77777777" w:rsidR="00062898" w:rsidRDefault="00062898" w:rsidP="00062898">
      <w:pPr>
        <w:spacing w:after="160" w:line="259" w:lineRule="auto"/>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062898" w:rsidRPr="00486436" w14:paraId="35164FD0" w14:textId="77777777" w:rsidTr="00AF2DD8">
        <w:tc>
          <w:tcPr>
            <w:tcW w:w="5000" w:type="pct"/>
          </w:tcPr>
          <w:p w14:paraId="694705E0" w14:textId="77777777" w:rsidR="00062898" w:rsidRPr="00756E66" w:rsidRDefault="00062898" w:rsidP="00AF2DD8">
            <w:pPr>
              <w:jc w:val="center"/>
              <w:rPr>
                <w:lang w:val="en-AU"/>
              </w:rPr>
            </w:pPr>
            <w:r w:rsidRPr="00756E66">
              <w:rPr>
                <w:lang w:val="en-AU"/>
              </w:rPr>
              <w:t xml:space="preserve">Appendix </w:t>
            </w:r>
            <w:r>
              <w:rPr>
                <w:lang w:val="en-AU"/>
              </w:rPr>
              <w:t>2</w:t>
            </w:r>
          </w:p>
          <w:p w14:paraId="64B9559D" w14:textId="77777777" w:rsidR="00062898" w:rsidRPr="00486436" w:rsidRDefault="00062898" w:rsidP="00AF2DD8">
            <w:pPr>
              <w:jc w:val="center"/>
              <w:rPr>
                <w:b/>
                <w:lang w:val="en-AU"/>
              </w:rPr>
            </w:pPr>
            <w:r>
              <w:rPr>
                <w:b/>
                <w:lang w:val="en-AU"/>
              </w:rPr>
              <w:t>Review Committee and other Reviewers, Presenters and Observers</w:t>
            </w:r>
          </w:p>
        </w:tc>
      </w:tr>
    </w:tbl>
    <w:p w14:paraId="3400A7FE" w14:textId="77777777" w:rsidR="00062898" w:rsidRPr="00EA1DCD" w:rsidRDefault="00062898" w:rsidP="00062898">
      <w:pPr>
        <w:rPr>
          <w:szCs w:val="24"/>
        </w:rPr>
      </w:pPr>
      <w:r w:rsidRPr="00EA1DCD">
        <w:rPr>
          <w:szCs w:val="24"/>
        </w:rPr>
        <w:t xml:space="preserve">The CDR Committee conducts this review of design with the authority of ACCSYS Project Leader, Mats Lindroos, and ESS Chief Executive Officer, </w:t>
      </w:r>
      <w:r>
        <w:rPr>
          <w:szCs w:val="24"/>
        </w:rPr>
        <w:t>John Womersley</w:t>
      </w:r>
      <w:r w:rsidRPr="00EA1DCD">
        <w:rPr>
          <w:szCs w:val="24"/>
        </w:rPr>
        <w:t xml:space="preserve">.  </w:t>
      </w:r>
    </w:p>
    <w:p w14:paraId="1839956A" w14:textId="77777777" w:rsidR="00062898" w:rsidRPr="00EA1DCD" w:rsidRDefault="00062898" w:rsidP="00062898">
      <w:pPr>
        <w:spacing w:after="120"/>
        <w:rPr>
          <w:szCs w:val="24"/>
        </w:rPr>
      </w:pPr>
      <w:r w:rsidRPr="00EA1DCD">
        <w:rPr>
          <w:szCs w:val="24"/>
        </w:rPr>
        <w:t>The Committee serves in an advisory capacity to:</w:t>
      </w:r>
    </w:p>
    <w:p w14:paraId="7425CAB0" w14:textId="77777777" w:rsidR="00062898" w:rsidRPr="00EA1DCD" w:rsidRDefault="00062898" w:rsidP="00062898">
      <w:pPr>
        <w:pStyle w:val="ListParagraph"/>
        <w:numPr>
          <w:ilvl w:val="0"/>
          <w:numId w:val="3"/>
        </w:numPr>
        <w:rPr>
          <w:szCs w:val="24"/>
        </w:rPr>
      </w:pPr>
      <w:r w:rsidRPr="00EA1DCD">
        <w:rPr>
          <w:szCs w:val="24"/>
        </w:rPr>
        <w:t xml:space="preserve">the Work Unit team for </w:t>
      </w:r>
      <w:r>
        <w:rPr>
          <w:szCs w:val="24"/>
        </w:rPr>
        <w:t>Cryomodule</w:t>
      </w:r>
      <w:r w:rsidRPr="00EA1DCD">
        <w:rPr>
          <w:szCs w:val="24"/>
        </w:rPr>
        <w:t xml:space="preserve"> and for </w:t>
      </w:r>
      <w:r>
        <w:rPr>
          <w:szCs w:val="24"/>
        </w:rPr>
        <w:t>its parent CEA Saclay</w:t>
      </w:r>
    </w:p>
    <w:p w14:paraId="68DDB134" w14:textId="77777777" w:rsidR="00062898" w:rsidRPr="00EA1DCD" w:rsidRDefault="00062898" w:rsidP="00062898">
      <w:pPr>
        <w:pStyle w:val="ListParagraph"/>
        <w:numPr>
          <w:ilvl w:val="0"/>
          <w:numId w:val="3"/>
        </w:numPr>
        <w:rPr>
          <w:szCs w:val="24"/>
        </w:rPr>
      </w:pPr>
      <w:r w:rsidRPr="00EA1DCD">
        <w:rPr>
          <w:szCs w:val="24"/>
        </w:rPr>
        <w:t xml:space="preserve">the ACCSYS WP </w:t>
      </w:r>
      <w:r>
        <w:rPr>
          <w:szCs w:val="24"/>
        </w:rPr>
        <w:t>5 Leader</w:t>
      </w:r>
      <w:r w:rsidRPr="00EA1DCD">
        <w:rPr>
          <w:szCs w:val="24"/>
        </w:rPr>
        <w:t xml:space="preserve">, and </w:t>
      </w:r>
    </w:p>
    <w:p w14:paraId="1BE40E0E" w14:textId="77777777" w:rsidR="00062898" w:rsidRPr="00EA1DCD" w:rsidRDefault="00062898" w:rsidP="00062898">
      <w:pPr>
        <w:pStyle w:val="ListParagraph"/>
        <w:numPr>
          <w:ilvl w:val="0"/>
          <w:numId w:val="3"/>
        </w:numPr>
        <w:rPr>
          <w:szCs w:val="24"/>
        </w:rPr>
      </w:pPr>
      <w:r w:rsidRPr="00EA1DCD">
        <w:rPr>
          <w:szCs w:val="24"/>
        </w:rPr>
        <w:t xml:space="preserve">the ACCSYS management team </w:t>
      </w:r>
    </w:p>
    <w:p w14:paraId="16FBF3B9" w14:textId="77777777" w:rsidR="00062898" w:rsidRDefault="00062898" w:rsidP="00062898">
      <w:pPr>
        <w:contextualSpacing/>
        <w:rPr>
          <w:sz w:val="20"/>
          <w:szCs w:val="20"/>
        </w:rPr>
      </w:pPr>
    </w:p>
    <w:tbl>
      <w:tblPr>
        <w:tblStyle w:val="LightList"/>
        <w:tblW w:w="9606" w:type="dxa"/>
        <w:tblInd w:w="-20" w:type="dxa"/>
        <w:tblLayout w:type="fixed"/>
        <w:tblLook w:val="04A0" w:firstRow="1" w:lastRow="0" w:firstColumn="1" w:lastColumn="0" w:noHBand="0" w:noVBand="1"/>
      </w:tblPr>
      <w:tblGrid>
        <w:gridCol w:w="2518"/>
        <w:gridCol w:w="3847"/>
        <w:gridCol w:w="3241"/>
      </w:tblGrid>
      <w:tr w:rsidR="00062898" w:rsidRPr="00C65439" w14:paraId="4400DDC3" w14:textId="77777777" w:rsidTr="00AF2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14:paraId="5AC1C25E" w14:textId="77777777" w:rsidR="00062898" w:rsidRPr="00C65439" w:rsidRDefault="00062898" w:rsidP="00AF2DD8">
            <w:pPr>
              <w:rPr>
                <w:rFonts w:asciiTheme="minorHAnsi" w:hAnsiTheme="minorHAnsi"/>
                <w:szCs w:val="24"/>
              </w:rPr>
            </w:pPr>
            <w:r w:rsidRPr="00C65439">
              <w:rPr>
                <w:rFonts w:asciiTheme="minorHAnsi" w:hAnsiTheme="minorHAnsi"/>
                <w:szCs w:val="24"/>
              </w:rPr>
              <w:t>Name</w:t>
            </w:r>
          </w:p>
        </w:tc>
        <w:tc>
          <w:tcPr>
            <w:tcW w:w="3847" w:type="dxa"/>
            <w:tcBorders>
              <w:bottom w:val="single" w:sz="4" w:space="0" w:color="auto"/>
            </w:tcBorders>
          </w:tcPr>
          <w:p w14:paraId="564A78E6" w14:textId="77777777" w:rsidR="00062898" w:rsidRPr="00C65439" w:rsidRDefault="00062898" w:rsidP="00AF2DD8">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Organisation</w:t>
            </w:r>
          </w:p>
        </w:tc>
        <w:tc>
          <w:tcPr>
            <w:tcW w:w="3241" w:type="dxa"/>
            <w:tcBorders>
              <w:bottom w:val="single" w:sz="4" w:space="0" w:color="auto"/>
            </w:tcBorders>
          </w:tcPr>
          <w:p w14:paraId="020CE6DA" w14:textId="77777777" w:rsidR="00062898" w:rsidRPr="00C65439" w:rsidRDefault="00062898" w:rsidP="00AF2DD8">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Appointment for CDR</w:t>
            </w:r>
          </w:p>
        </w:tc>
      </w:tr>
      <w:tr w:rsidR="00062898" w:rsidRPr="00C65439" w14:paraId="273B2CFF" w14:textId="77777777" w:rsidTr="00AF2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70484DE4" w14:textId="77777777" w:rsidR="00062898" w:rsidRPr="00C65439" w:rsidRDefault="00062898" w:rsidP="00AF2DD8">
            <w:pPr>
              <w:spacing w:before="120" w:after="120"/>
              <w:rPr>
                <w:rFonts w:asciiTheme="minorHAnsi" w:hAnsiTheme="minorHAnsi"/>
                <w:szCs w:val="24"/>
                <w:vertAlign w:val="superscript"/>
              </w:rPr>
            </w:pPr>
            <w:r w:rsidRPr="00C65439">
              <w:rPr>
                <w:rFonts w:asciiTheme="minorHAnsi" w:hAnsiTheme="minorHAnsi"/>
                <w:szCs w:val="24"/>
              </w:rPr>
              <w:t>John Weisend II</w:t>
            </w:r>
          </w:p>
        </w:tc>
        <w:tc>
          <w:tcPr>
            <w:tcW w:w="3847" w:type="dxa"/>
            <w:tcBorders>
              <w:top w:val="single" w:sz="4" w:space="0" w:color="auto"/>
              <w:left w:val="single" w:sz="4" w:space="0" w:color="auto"/>
              <w:bottom w:val="single" w:sz="4" w:space="0" w:color="auto"/>
              <w:right w:val="single" w:sz="4" w:space="0" w:color="auto"/>
            </w:tcBorders>
          </w:tcPr>
          <w:p w14:paraId="20E122AF" w14:textId="77777777" w:rsidR="00062898" w:rsidRPr="00C65439" w:rsidRDefault="00062898" w:rsidP="00AF2DD8">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ESS, ACCSYS Deputy Project Leader</w:t>
            </w:r>
          </w:p>
        </w:tc>
        <w:tc>
          <w:tcPr>
            <w:tcW w:w="3241" w:type="dxa"/>
            <w:tcBorders>
              <w:top w:val="single" w:sz="4" w:space="0" w:color="auto"/>
              <w:left w:val="single" w:sz="4" w:space="0" w:color="auto"/>
              <w:bottom w:val="single" w:sz="4" w:space="0" w:color="auto"/>
              <w:right w:val="single" w:sz="4" w:space="0" w:color="auto"/>
            </w:tcBorders>
          </w:tcPr>
          <w:p w14:paraId="77FC5AFA" w14:textId="77777777" w:rsidR="00062898" w:rsidRPr="00C65439" w:rsidRDefault="00062898" w:rsidP="00AF2DD8">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Chairman of the Review Committee </w:t>
            </w:r>
          </w:p>
        </w:tc>
      </w:tr>
      <w:tr w:rsidR="00062898" w:rsidRPr="00C65439" w14:paraId="082ECD28" w14:textId="77777777" w:rsidTr="00AF2DD8">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2439F600" w14:textId="77777777" w:rsidR="00062898" w:rsidRPr="00C65439" w:rsidRDefault="00062898" w:rsidP="00AF2DD8">
            <w:pPr>
              <w:spacing w:before="60" w:after="60"/>
              <w:rPr>
                <w:rFonts w:asciiTheme="minorHAnsi" w:hAnsiTheme="minorHAnsi"/>
                <w:szCs w:val="24"/>
              </w:rPr>
            </w:pPr>
            <w:r w:rsidRPr="00C65439">
              <w:rPr>
                <w:rFonts w:asciiTheme="minorHAnsi" w:hAnsiTheme="minorHAnsi"/>
                <w:szCs w:val="24"/>
              </w:rPr>
              <w:t>Matthew Conlon</w:t>
            </w:r>
          </w:p>
        </w:tc>
        <w:tc>
          <w:tcPr>
            <w:tcW w:w="3847" w:type="dxa"/>
            <w:tcBorders>
              <w:top w:val="single" w:sz="4" w:space="0" w:color="auto"/>
              <w:left w:val="single" w:sz="4" w:space="0" w:color="auto"/>
              <w:bottom w:val="single" w:sz="4" w:space="0" w:color="auto"/>
              <w:right w:val="single" w:sz="4" w:space="0" w:color="auto"/>
            </w:tcBorders>
          </w:tcPr>
          <w:p w14:paraId="5E9F1CCA" w14:textId="77777777" w:rsidR="00062898" w:rsidRPr="00C65439" w:rsidRDefault="00062898" w:rsidP="00AF2DD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ESS, ACCSYS QA Lead</w:t>
            </w:r>
          </w:p>
        </w:tc>
        <w:tc>
          <w:tcPr>
            <w:tcW w:w="3241" w:type="dxa"/>
            <w:tcBorders>
              <w:top w:val="single" w:sz="4" w:space="0" w:color="auto"/>
              <w:left w:val="single" w:sz="4" w:space="0" w:color="auto"/>
              <w:bottom w:val="single" w:sz="4" w:space="0" w:color="auto"/>
              <w:right w:val="single" w:sz="4" w:space="0" w:color="auto"/>
            </w:tcBorders>
          </w:tcPr>
          <w:p w14:paraId="19205377" w14:textId="77777777" w:rsidR="00062898" w:rsidRPr="00C65439" w:rsidRDefault="00062898" w:rsidP="00AF2DD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62898" w:rsidRPr="00C65439" w14:paraId="0D2E347C" w14:textId="77777777" w:rsidTr="00AF2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0681319B" w14:textId="77777777" w:rsidR="00062898" w:rsidRPr="005A23E7" w:rsidRDefault="00062898" w:rsidP="00AF2DD8">
            <w:pPr>
              <w:spacing w:before="60" w:after="60"/>
              <w:rPr>
                <w:rFonts w:asciiTheme="minorHAnsi" w:hAnsiTheme="minorHAnsi"/>
                <w:szCs w:val="24"/>
                <w:vertAlign w:val="superscript"/>
              </w:rPr>
            </w:pPr>
            <w:r>
              <w:rPr>
                <w:rFonts w:asciiTheme="minorHAnsi" w:hAnsiTheme="minorHAnsi"/>
                <w:szCs w:val="24"/>
              </w:rPr>
              <w:t>Duy Phan</w:t>
            </w:r>
          </w:p>
        </w:tc>
        <w:tc>
          <w:tcPr>
            <w:tcW w:w="3847" w:type="dxa"/>
            <w:tcBorders>
              <w:top w:val="single" w:sz="4" w:space="0" w:color="auto"/>
              <w:left w:val="single" w:sz="4" w:space="0" w:color="auto"/>
              <w:bottom w:val="single" w:sz="4" w:space="0" w:color="auto"/>
              <w:right w:val="single" w:sz="4" w:space="0" w:color="auto"/>
            </w:tcBorders>
          </w:tcPr>
          <w:p w14:paraId="2558B205" w14:textId="77777777" w:rsidR="00062898" w:rsidRPr="00C65439" w:rsidRDefault="00062898" w:rsidP="00AF2DD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ACCSYS Safety Group </w:t>
            </w:r>
          </w:p>
        </w:tc>
        <w:tc>
          <w:tcPr>
            <w:tcW w:w="3241" w:type="dxa"/>
            <w:tcBorders>
              <w:top w:val="single" w:sz="4" w:space="0" w:color="auto"/>
              <w:left w:val="single" w:sz="4" w:space="0" w:color="auto"/>
              <w:bottom w:val="single" w:sz="4" w:space="0" w:color="auto"/>
              <w:right w:val="single" w:sz="4" w:space="0" w:color="auto"/>
            </w:tcBorders>
          </w:tcPr>
          <w:p w14:paraId="56B231D2" w14:textId="77777777" w:rsidR="00062898" w:rsidRPr="00C65439" w:rsidRDefault="00062898" w:rsidP="00AF2DD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62898" w:rsidRPr="00C65439" w14:paraId="5F31C3CD" w14:textId="77777777" w:rsidTr="00AF2DD8">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40A041CD" w14:textId="77777777" w:rsidR="00062898" w:rsidRPr="00C65439" w:rsidRDefault="00062898" w:rsidP="00AF2DD8">
            <w:pPr>
              <w:spacing w:before="60" w:after="60"/>
              <w:rPr>
                <w:rFonts w:asciiTheme="minorHAnsi" w:hAnsiTheme="minorHAnsi"/>
                <w:szCs w:val="24"/>
              </w:rPr>
            </w:pPr>
            <w:r>
              <w:rPr>
                <w:rFonts w:asciiTheme="minorHAnsi" w:hAnsiTheme="minorHAnsi"/>
                <w:szCs w:val="24"/>
              </w:rPr>
              <w:t>Rongli Geng</w:t>
            </w:r>
          </w:p>
        </w:tc>
        <w:tc>
          <w:tcPr>
            <w:tcW w:w="3847" w:type="dxa"/>
            <w:tcBorders>
              <w:top w:val="single" w:sz="4" w:space="0" w:color="auto"/>
              <w:left w:val="single" w:sz="4" w:space="0" w:color="auto"/>
              <w:bottom w:val="single" w:sz="4" w:space="0" w:color="auto"/>
              <w:right w:val="single" w:sz="4" w:space="0" w:color="auto"/>
            </w:tcBorders>
          </w:tcPr>
          <w:p w14:paraId="5F093D9F" w14:textId="77777777" w:rsidR="00062898" w:rsidRPr="00C65439" w:rsidRDefault="00062898" w:rsidP="00AF2DD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Jefferson Lab</w:t>
            </w:r>
          </w:p>
        </w:tc>
        <w:tc>
          <w:tcPr>
            <w:tcW w:w="3241" w:type="dxa"/>
            <w:tcBorders>
              <w:top w:val="single" w:sz="4" w:space="0" w:color="auto"/>
              <w:left w:val="single" w:sz="4" w:space="0" w:color="auto"/>
              <w:bottom w:val="single" w:sz="4" w:space="0" w:color="auto"/>
              <w:right w:val="single" w:sz="4" w:space="0" w:color="auto"/>
            </w:tcBorders>
          </w:tcPr>
          <w:p w14:paraId="008DE90A" w14:textId="77777777" w:rsidR="00062898" w:rsidRPr="00C65439" w:rsidRDefault="00062898" w:rsidP="00AF2DD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62898" w:rsidRPr="00C65439" w14:paraId="7B4A4DFA" w14:textId="77777777" w:rsidTr="00AF2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13317EE5" w14:textId="77777777" w:rsidR="00062898" w:rsidRPr="00C65439" w:rsidRDefault="00062898" w:rsidP="00AF2DD8">
            <w:pPr>
              <w:tabs>
                <w:tab w:val="right" w:pos="2302"/>
              </w:tabs>
              <w:spacing w:before="60" w:after="60"/>
              <w:rPr>
                <w:rFonts w:asciiTheme="minorHAnsi" w:hAnsiTheme="minorHAnsi"/>
                <w:szCs w:val="24"/>
                <w:highlight w:val="yellow"/>
                <w:vertAlign w:val="superscript"/>
              </w:rPr>
            </w:pPr>
            <w:r>
              <w:rPr>
                <w:rFonts w:asciiTheme="minorHAnsi" w:hAnsiTheme="minorHAnsi"/>
                <w:szCs w:val="24"/>
              </w:rPr>
              <w:t>Daniel Piso</w:t>
            </w:r>
            <w:r>
              <w:rPr>
                <w:rFonts w:asciiTheme="minorHAnsi" w:hAnsiTheme="minorHAnsi"/>
                <w:szCs w:val="24"/>
                <w:vertAlign w:val="superscript"/>
              </w:rPr>
              <w:t>1</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6CDDD9F3" w14:textId="77777777" w:rsidR="00062898" w:rsidRPr="00C65439" w:rsidRDefault="00062898" w:rsidP="00AF2DD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highlight w:val="yellow"/>
              </w:rPr>
            </w:pPr>
            <w:r>
              <w:rPr>
                <w:rFonts w:asciiTheme="minorHAnsi" w:hAnsiTheme="minorHAnsi"/>
                <w:szCs w:val="24"/>
              </w:rPr>
              <w:t>ESS, Integrated Controls Systems</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15FF396A" w14:textId="77777777" w:rsidR="00062898" w:rsidRPr="00C65439" w:rsidRDefault="00062898" w:rsidP="00AF2DD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highlight w:val="yellow"/>
              </w:rPr>
            </w:pPr>
            <w:r w:rsidRPr="00C65439">
              <w:rPr>
                <w:rFonts w:asciiTheme="minorHAnsi" w:hAnsiTheme="minorHAnsi"/>
                <w:szCs w:val="24"/>
              </w:rPr>
              <w:t>Review Committee member</w:t>
            </w:r>
          </w:p>
        </w:tc>
      </w:tr>
      <w:tr w:rsidR="00062898" w:rsidRPr="00C65439" w14:paraId="0F5844D9" w14:textId="77777777" w:rsidTr="00AF2DD8">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6C9E720B" w14:textId="77777777" w:rsidR="00062898" w:rsidRPr="004F7907" w:rsidRDefault="00062898" w:rsidP="00AF2DD8">
            <w:pPr>
              <w:spacing w:before="60" w:after="60"/>
              <w:rPr>
                <w:rFonts w:asciiTheme="minorHAnsi" w:hAnsiTheme="minorHAnsi"/>
                <w:szCs w:val="24"/>
                <w:vertAlign w:val="superscript"/>
              </w:rPr>
            </w:pPr>
            <w:r>
              <w:rPr>
                <w:rFonts w:asciiTheme="minorHAnsi" w:hAnsiTheme="minorHAnsi"/>
                <w:szCs w:val="24"/>
              </w:rPr>
              <w:t>Jarek Fydrych</w:t>
            </w:r>
            <w:r>
              <w:rPr>
                <w:rFonts w:asciiTheme="minorHAnsi" w:hAnsiTheme="minorHAnsi"/>
                <w:szCs w:val="24"/>
                <w:vertAlign w:val="superscript"/>
              </w:rPr>
              <w:t>1</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158A0483" w14:textId="77777777" w:rsidR="00062898" w:rsidRPr="00C65439" w:rsidRDefault="00062898" w:rsidP="00AF2DD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w:t>
            </w:r>
            <w:r>
              <w:rPr>
                <w:rFonts w:asciiTheme="minorHAnsi" w:hAnsiTheme="minorHAnsi"/>
                <w:szCs w:val="24"/>
              </w:rPr>
              <w:t>Cryogenics Section</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6ADBDA72" w14:textId="77777777" w:rsidR="00062898" w:rsidRDefault="00062898" w:rsidP="00AF2DD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062898" w:rsidRPr="00C65439" w14:paraId="5050D871" w14:textId="77777777" w:rsidTr="00AF2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4855EF01" w14:textId="77777777" w:rsidR="00062898" w:rsidRPr="00004467" w:rsidRDefault="00062898" w:rsidP="00AF2DD8">
            <w:pPr>
              <w:spacing w:before="60" w:after="60"/>
              <w:rPr>
                <w:rFonts w:asciiTheme="minorHAnsi" w:hAnsiTheme="minorHAnsi"/>
                <w:szCs w:val="24"/>
              </w:rPr>
            </w:pPr>
            <w:r w:rsidRPr="00C65439">
              <w:rPr>
                <w:rFonts w:asciiTheme="minorHAnsi" w:hAnsiTheme="minorHAnsi"/>
                <w:szCs w:val="24"/>
              </w:rPr>
              <w:t>Marcelo Ferreira</w:t>
            </w:r>
            <w:r>
              <w:rPr>
                <w:rFonts w:asciiTheme="minorHAnsi" w:hAnsiTheme="minorHAnsi"/>
                <w:szCs w:val="24"/>
                <w:vertAlign w:val="superscript"/>
              </w:rPr>
              <w:t>1</w:t>
            </w:r>
          </w:p>
        </w:tc>
        <w:tc>
          <w:tcPr>
            <w:tcW w:w="3847" w:type="dxa"/>
            <w:tcBorders>
              <w:top w:val="single" w:sz="4" w:space="0" w:color="auto"/>
              <w:left w:val="single" w:sz="4" w:space="0" w:color="auto"/>
              <w:bottom w:val="single" w:sz="4" w:space="0" w:color="auto"/>
              <w:right w:val="single" w:sz="4" w:space="0" w:color="auto"/>
            </w:tcBorders>
          </w:tcPr>
          <w:p w14:paraId="23BEDFB8" w14:textId="77777777" w:rsidR="00062898" w:rsidRDefault="00062898" w:rsidP="00AF2DD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ACCSYS Vacuum S</w:t>
            </w:r>
            <w:r w:rsidRPr="00C65439">
              <w:rPr>
                <w:rFonts w:asciiTheme="minorHAnsi" w:hAnsiTheme="minorHAnsi"/>
                <w:szCs w:val="24"/>
              </w:rPr>
              <w:t>ystems</w:t>
            </w:r>
            <w:r>
              <w:rPr>
                <w:rFonts w:asciiTheme="minorHAnsi" w:hAnsiTheme="minorHAnsi"/>
                <w:szCs w:val="24"/>
              </w:rPr>
              <w:t xml:space="preserve"> Section Leader</w:t>
            </w:r>
          </w:p>
        </w:tc>
        <w:tc>
          <w:tcPr>
            <w:tcW w:w="3241" w:type="dxa"/>
            <w:tcBorders>
              <w:top w:val="single" w:sz="4" w:space="0" w:color="auto"/>
              <w:left w:val="single" w:sz="4" w:space="0" w:color="auto"/>
              <w:bottom w:val="single" w:sz="4" w:space="0" w:color="auto"/>
              <w:right w:val="single" w:sz="4" w:space="0" w:color="auto"/>
            </w:tcBorders>
          </w:tcPr>
          <w:p w14:paraId="6C994DF6" w14:textId="77777777" w:rsidR="00062898" w:rsidRPr="00C65439" w:rsidRDefault="00062898" w:rsidP="00AF2DD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R</w:t>
            </w:r>
            <w:r w:rsidRPr="00C65439">
              <w:rPr>
                <w:rFonts w:asciiTheme="minorHAnsi" w:hAnsiTheme="minorHAnsi"/>
                <w:szCs w:val="24"/>
              </w:rPr>
              <w:t>eviewer</w:t>
            </w:r>
          </w:p>
        </w:tc>
      </w:tr>
      <w:tr w:rsidR="00062898" w:rsidRPr="00C65439" w14:paraId="299D421F" w14:textId="77777777" w:rsidTr="00AF2DD8">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488C4D7A" w14:textId="77777777" w:rsidR="00062898" w:rsidRPr="00253CDF" w:rsidRDefault="00062898" w:rsidP="00AF2DD8">
            <w:pPr>
              <w:spacing w:before="60" w:after="60"/>
              <w:rPr>
                <w:rFonts w:asciiTheme="minorHAnsi" w:hAnsiTheme="minorHAnsi"/>
                <w:szCs w:val="24"/>
                <w:vertAlign w:val="superscript"/>
              </w:rPr>
            </w:pPr>
            <w:r w:rsidRPr="00C65439">
              <w:rPr>
                <w:rFonts w:asciiTheme="minorHAnsi" w:hAnsiTheme="minorHAnsi"/>
                <w:szCs w:val="24"/>
              </w:rPr>
              <w:t>Enric Bargalló</w:t>
            </w:r>
            <w:r>
              <w:rPr>
                <w:rFonts w:asciiTheme="minorHAnsi" w:hAnsiTheme="minorHAnsi"/>
                <w:szCs w:val="24"/>
                <w:vertAlign w:val="superscript"/>
              </w:rPr>
              <w:t>1</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498526C6" w14:textId="77777777" w:rsidR="00062898" w:rsidRPr="00C65439" w:rsidRDefault="00062898" w:rsidP="00AF2DD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ESS, ACC</w:t>
            </w:r>
            <w:r>
              <w:rPr>
                <w:rFonts w:asciiTheme="minorHAnsi" w:hAnsiTheme="minorHAnsi"/>
                <w:szCs w:val="24"/>
              </w:rPr>
              <w:t>S</w:t>
            </w:r>
            <w:r w:rsidRPr="00C65439">
              <w:rPr>
                <w:rFonts w:asciiTheme="minorHAnsi" w:hAnsiTheme="minorHAnsi"/>
                <w:szCs w:val="24"/>
              </w:rPr>
              <w:t>YS Accelera</w:t>
            </w:r>
            <w:r>
              <w:rPr>
                <w:rFonts w:asciiTheme="minorHAnsi" w:hAnsiTheme="minorHAnsi"/>
                <w:szCs w:val="24"/>
              </w:rPr>
              <w:t>tor Reliability</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142D5186" w14:textId="77777777" w:rsidR="00062898" w:rsidRPr="00253CDF" w:rsidRDefault="00062898" w:rsidP="00AF2DD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vertAlign w:val="superscript"/>
              </w:rPr>
            </w:pPr>
            <w:r w:rsidRPr="00C65439">
              <w:rPr>
                <w:rFonts w:asciiTheme="minorHAnsi" w:hAnsiTheme="minorHAnsi"/>
                <w:szCs w:val="24"/>
              </w:rPr>
              <w:t>Reviewer</w:t>
            </w:r>
          </w:p>
        </w:tc>
      </w:tr>
      <w:tr w:rsidR="00062898" w:rsidRPr="00C65439" w14:paraId="4DC15731" w14:textId="77777777" w:rsidTr="00AF2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10FE5AD5" w14:textId="77777777" w:rsidR="00062898" w:rsidRPr="00004467" w:rsidRDefault="00062898" w:rsidP="00AF2DD8">
            <w:pPr>
              <w:spacing w:before="60" w:after="60"/>
              <w:rPr>
                <w:rFonts w:asciiTheme="minorHAnsi" w:hAnsiTheme="minorHAnsi"/>
                <w:szCs w:val="24"/>
              </w:rPr>
            </w:pPr>
            <w:r>
              <w:rPr>
                <w:rFonts w:asciiTheme="minorHAnsi" w:hAnsiTheme="minorHAnsi"/>
                <w:szCs w:val="24"/>
              </w:rPr>
              <w:t>Christine Darve</w:t>
            </w:r>
          </w:p>
        </w:tc>
        <w:tc>
          <w:tcPr>
            <w:tcW w:w="3847" w:type="dxa"/>
            <w:tcBorders>
              <w:top w:val="single" w:sz="4" w:space="0" w:color="auto"/>
              <w:left w:val="single" w:sz="4" w:space="0" w:color="auto"/>
              <w:bottom w:val="single" w:sz="4" w:space="0" w:color="auto"/>
              <w:right w:val="single" w:sz="4" w:space="0" w:color="auto"/>
            </w:tcBorders>
          </w:tcPr>
          <w:p w14:paraId="08EF605E" w14:textId="77777777" w:rsidR="00062898" w:rsidRDefault="00062898" w:rsidP="00AF2DD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WP4/5 Deputy Work Package Leader</w:t>
            </w:r>
          </w:p>
        </w:tc>
        <w:tc>
          <w:tcPr>
            <w:tcW w:w="3241" w:type="dxa"/>
            <w:tcBorders>
              <w:top w:val="single" w:sz="4" w:space="0" w:color="auto"/>
              <w:left w:val="single" w:sz="4" w:space="0" w:color="auto"/>
              <w:bottom w:val="single" w:sz="4" w:space="0" w:color="auto"/>
              <w:right w:val="single" w:sz="4" w:space="0" w:color="auto"/>
            </w:tcBorders>
          </w:tcPr>
          <w:p w14:paraId="6250B875" w14:textId="77777777" w:rsidR="00062898" w:rsidRPr="00253CDF" w:rsidRDefault="00062898" w:rsidP="00AF2DD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vertAlign w:val="superscript"/>
              </w:rPr>
            </w:pPr>
            <w:r>
              <w:rPr>
                <w:rFonts w:asciiTheme="minorHAnsi" w:hAnsiTheme="minorHAnsi"/>
                <w:szCs w:val="24"/>
              </w:rPr>
              <w:t>Reviewer</w:t>
            </w:r>
          </w:p>
        </w:tc>
      </w:tr>
      <w:tr w:rsidR="00062898" w:rsidRPr="00C65439" w14:paraId="08723D9C" w14:textId="77777777" w:rsidTr="00AF2DD8">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0D3AC1DB" w14:textId="77777777" w:rsidR="00062898" w:rsidRPr="00C65439" w:rsidRDefault="00062898" w:rsidP="00AF2DD8">
            <w:pPr>
              <w:spacing w:before="60" w:after="60"/>
              <w:rPr>
                <w:rFonts w:asciiTheme="minorHAnsi" w:hAnsiTheme="minorHAnsi"/>
                <w:szCs w:val="24"/>
              </w:rPr>
            </w:pPr>
            <w:r>
              <w:rPr>
                <w:rFonts w:asciiTheme="minorHAnsi" w:hAnsiTheme="minorHAnsi"/>
                <w:szCs w:val="24"/>
              </w:rPr>
              <w:t>Nuno Elias</w:t>
            </w:r>
          </w:p>
        </w:tc>
        <w:tc>
          <w:tcPr>
            <w:tcW w:w="3847" w:type="dxa"/>
            <w:tcBorders>
              <w:top w:val="single" w:sz="4" w:space="0" w:color="auto"/>
              <w:left w:val="single" w:sz="4" w:space="0" w:color="auto"/>
              <w:bottom w:val="single" w:sz="4" w:space="0" w:color="auto"/>
              <w:right w:val="single" w:sz="4" w:space="0" w:color="auto"/>
            </w:tcBorders>
          </w:tcPr>
          <w:p w14:paraId="222B93E0" w14:textId="77777777" w:rsidR="00062898" w:rsidRPr="00C65439" w:rsidRDefault="00062898" w:rsidP="00AF2DD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Cryogenic Engineer</w:t>
            </w:r>
          </w:p>
        </w:tc>
        <w:tc>
          <w:tcPr>
            <w:tcW w:w="3241" w:type="dxa"/>
            <w:tcBorders>
              <w:top w:val="single" w:sz="4" w:space="0" w:color="auto"/>
              <w:left w:val="single" w:sz="4" w:space="0" w:color="auto"/>
              <w:bottom w:val="single" w:sz="4" w:space="0" w:color="auto"/>
              <w:right w:val="single" w:sz="4" w:space="0" w:color="auto"/>
            </w:tcBorders>
          </w:tcPr>
          <w:p w14:paraId="7CD4BD61" w14:textId="77777777" w:rsidR="00062898" w:rsidRPr="00C65439" w:rsidRDefault="00062898" w:rsidP="00AF2DD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062898" w:rsidRPr="00C65439" w14:paraId="72184DEE" w14:textId="77777777" w:rsidTr="00AF2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21B23775" w14:textId="77777777" w:rsidR="00062898" w:rsidRPr="00C65439" w:rsidRDefault="00062898" w:rsidP="00AF2DD8">
            <w:pPr>
              <w:spacing w:before="60" w:after="60"/>
              <w:rPr>
                <w:rFonts w:asciiTheme="minorHAnsi" w:hAnsiTheme="minorHAnsi"/>
                <w:szCs w:val="24"/>
              </w:rPr>
            </w:pPr>
            <w:r>
              <w:rPr>
                <w:rFonts w:asciiTheme="minorHAnsi" w:hAnsiTheme="minorHAnsi"/>
                <w:szCs w:val="24"/>
              </w:rPr>
              <w:t>Wolfgang Hees</w:t>
            </w:r>
            <w:r>
              <w:rPr>
                <w:rFonts w:asciiTheme="minorHAnsi" w:hAnsiTheme="minorHAnsi"/>
                <w:szCs w:val="24"/>
                <w:vertAlign w:val="superscript"/>
              </w:rPr>
              <w:t>1</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4D06364E" w14:textId="77777777" w:rsidR="00062898" w:rsidRPr="00C65439" w:rsidRDefault="00062898" w:rsidP="00AF2DD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WP10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025E2E06" w14:textId="77777777" w:rsidR="00062898" w:rsidRPr="00C65439" w:rsidRDefault="00062898" w:rsidP="00AF2DD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062898" w:rsidRPr="00C65439" w14:paraId="3D3791CD" w14:textId="77777777" w:rsidTr="00AF2DD8">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297294AE" w14:textId="77777777" w:rsidR="00062898" w:rsidRPr="002D7ACA" w:rsidRDefault="00062898" w:rsidP="00AF2DD8">
            <w:pPr>
              <w:spacing w:before="60" w:after="60"/>
              <w:rPr>
                <w:rFonts w:asciiTheme="minorHAnsi" w:hAnsiTheme="minorHAnsi"/>
                <w:szCs w:val="24"/>
              </w:rPr>
            </w:pP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2BBEB34D" w14:textId="77777777" w:rsidR="00062898" w:rsidRPr="00C65439" w:rsidRDefault="00062898" w:rsidP="00AF2DD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4DF14D84" w14:textId="77777777" w:rsidR="00062898" w:rsidRPr="00C65439" w:rsidRDefault="00062898" w:rsidP="00AF2DD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presenter</w:t>
            </w:r>
          </w:p>
        </w:tc>
      </w:tr>
      <w:tr w:rsidR="00062898" w:rsidRPr="00C65439" w14:paraId="257C6727" w14:textId="77777777" w:rsidTr="00AF2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17E13EF1" w14:textId="77777777" w:rsidR="00062898" w:rsidRPr="00C65439" w:rsidRDefault="00062898" w:rsidP="00AF2DD8">
            <w:pPr>
              <w:spacing w:before="60" w:after="60"/>
              <w:rPr>
                <w:rFonts w:asciiTheme="minorHAnsi" w:hAnsiTheme="minorHAnsi"/>
                <w:szCs w:val="24"/>
              </w:rPr>
            </w:pP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37385262" w14:textId="77777777" w:rsidR="00062898" w:rsidRPr="00C65439" w:rsidRDefault="00062898" w:rsidP="00AF2DD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06BD413D" w14:textId="77777777" w:rsidR="00062898" w:rsidRPr="00C65439" w:rsidRDefault="00062898" w:rsidP="00AF2DD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presenter</w:t>
            </w:r>
          </w:p>
        </w:tc>
      </w:tr>
      <w:tr w:rsidR="00062898" w:rsidRPr="00C65439" w14:paraId="52A5AE5A" w14:textId="77777777" w:rsidTr="00AF2DD8">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308DFA2B" w14:textId="77777777" w:rsidR="00062898" w:rsidRPr="00C65439" w:rsidRDefault="00062898" w:rsidP="00AF2DD8">
            <w:pPr>
              <w:spacing w:before="60" w:after="60"/>
              <w:rPr>
                <w:rFonts w:asciiTheme="minorHAnsi" w:hAnsiTheme="minorHAnsi" w:cs="Arial"/>
                <w:szCs w:val="24"/>
              </w:rPr>
            </w:pP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51C30389" w14:textId="77777777" w:rsidR="00062898" w:rsidRPr="00C65439" w:rsidRDefault="00062898" w:rsidP="00AF2DD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p>
        </w:tc>
        <w:tc>
          <w:tcPr>
            <w:tcW w:w="3241" w:type="dxa"/>
            <w:shd w:val="clear" w:color="auto" w:fill="auto"/>
          </w:tcPr>
          <w:p w14:paraId="416B7649" w14:textId="77777777" w:rsidR="00062898" w:rsidRPr="00C65439" w:rsidRDefault="00062898" w:rsidP="00AF2DD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presenter</w:t>
            </w:r>
          </w:p>
        </w:tc>
      </w:tr>
      <w:tr w:rsidR="00062898" w:rsidRPr="00C65439" w14:paraId="2C131354" w14:textId="77777777" w:rsidTr="00AF2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391E98C0" w14:textId="77777777" w:rsidR="00062898" w:rsidRPr="00004467" w:rsidRDefault="00062898" w:rsidP="00AF2DD8">
            <w:pPr>
              <w:spacing w:before="60" w:after="60"/>
              <w:rPr>
                <w:rFonts w:asciiTheme="minorHAnsi" w:hAnsiTheme="minorHAnsi"/>
                <w:szCs w:val="24"/>
                <w:vertAlign w:val="superscript"/>
              </w:rPr>
            </w:pP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65D6C05C" w14:textId="77777777" w:rsidR="00062898" w:rsidRPr="00C65439" w:rsidRDefault="00062898" w:rsidP="00AF2DD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p>
        </w:tc>
        <w:tc>
          <w:tcPr>
            <w:tcW w:w="3241" w:type="dxa"/>
            <w:shd w:val="clear" w:color="auto" w:fill="auto"/>
          </w:tcPr>
          <w:p w14:paraId="7A9E759D" w14:textId="77777777" w:rsidR="00062898" w:rsidRPr="00C65439" w:rsidRDefault="00062898" w:rsidP="00AF2DD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p>
        </w:tc>
      </w:tr>
    </w:tbl>
    <w:p w14:paraId="72D94AC4" w14:textId="77777777" w:rsidR="00062898" w:rsidRDefault="00062898" w:rsidP="00062898">
      <w:r>
        <w:rPr>
          <w:vertAlign w:val="superscript"/>
        </w:rPr>
        <w:t>1</w:t>
      </w:r>
      <w:r>
        <w:t xml:space="preserve"> Denotes attendances remotely from ESS ERIC, Lund</w:t>
      </w:r>
    </w:p>
    <w:p w14:paraId="15162576" w14:textId="77777777" w:rsidR="00062898" w:rsidRDefault="00062898" w:rsidP="00062898"/>
    <w:p w14:paraId="0DA7D4D8" w14:textId="77777777" w:rsidR="00062898" w:rsidRDefault="00062898" w:rsidP="00062898">
      <w:pPr>
        <w:spacing w:after="160" w:line="259" w:lineRule="auto"/>
      </w:pPr>
      <w:r>
        <w:br w:type="page"/>
      </w:r>
    </w:p>
    <w:p w14:paraId="7A9D260D" w14:textId="77777777" w:rsidR="00062898" w:rsidRDefault="00062898" w:rsidP="0006289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062898" w:rsidRPr="00486436" w14:paraId="27F3F4DE" w14:textId="77777777" w:rsidTr="00AF2DD8">
        <w:tc>
          <w:tcPr>
            <w:tcW w:w="5000" w:type="pct"/>
            <w:tcBorders>
              <w:bottom w:val="single" w:sz="4" w:space="0" w:color="auto"/>
            </w:tcBorders>
          </w:tcPr>
          <w:p w14:paraId="79C9BAC7" w14:textId="77777777" w:rsidR="00062898" w:rsidRPr="00756E66" w:rsidRDefault="00062898" w:rsidP="00AF2DD8">
            <w:pPr>
              <w:jc w:val="center"/>
              <w:rPr>
                <w:lang w:val="en-AU"/>
              </w:rPr>
            </w:pPr>
            <w:r>
              <w:rPr>
                <w:sz w:val="20"/>
                <w:szCs w:val="20"/>
              </w:rPr>
              <w:br w:type="column"/>
            </w:r>
            <w:r w:rsidRPr="00756E66">
              <w:rPr>
                <w:lang w:val="en-AU"/>
              </w:rPr>
              <w:t xml:space="preserve">Appendix </w:t>
            </w:r>
            <w:r>
              <w:rPr>
                <w:lang w:val="en-AU"/>
              </w:rPr>
              <w:t>3</w:t>
            </w:r>
          </w:p>
          <w:p w14:paraId="4B0F6073" w14:textId="77777777" w:rsidR="00062898" w:rsidRPr="00486436" w:rsidRDefault="00062898" w:rsidP="00AF2DD8">
            <w:pPr>
              <w:jc w:val="center"/>
              <w:rPr>
                <w:b/>
                <w:lang w:val="en-AU"/>
              </w:rPr>
            </w:pPr>
            <w:r>
              <w:rPr>
                <w:b/>
                <w:lang w:val="en-AU"/>
              </w:rPr>
              <w:t>CDR Charge Questions</w:t>
            </w:r>
          </w:p>
        </w:tc>
      </w:tr>
    </w:tbl>
    <w:p w14:paraId="5505C15D" w14:textId="77777777" w:rsidR="00062898" w:rsidRDefault="00062898" w:rsidP="00062898">
      <w:pPr>
        <w:pStyle w:val="ListParagraph"/>
        <w:numPr>
          <w:ilvl w:val="0"/>
          <w:numId w:val="15"/>
        </w:numPr>
        <w:spacing w:before="240" w:after="240"/>
        <w:ind w:left="357" w:hanging="357"/>
        <w:contextualSpacing w:val="0"/>
        <w:rPr>
          <w:szCs w:val="24"/>
        </w:rPr>
      </w:pPr>
      <w:r w:rsidRPr="00742660">
        <w:rPr>
          <w:szCs w:val="24"/>
        </w:rPr>
        <w:t xml:space="preserve">Has design and supporting activity for </w:t>
      </w:r>
      <w:r>
        <w:rPr>
          <w:szCs w:val="24"/>
        </w:rPr>
        <w:t>Medium Beta Cryomodule</w:t>
      </w:r>
      <w:r w:rsidRPr="00742660">
        <w:rPr>
          <w:szCs w:val="24"/>
        </w:rPr>
        <w:t xml:space="preserve"> progressed and reached a level of technical maturity in accordance with the activities and milestones for this Work Unit recorded in the ESS ACCSYS Project and been documented sufficiently and presented in a suitable format to enable review at this CDR?</w:t>
      </w:r>
    </w:p>
    <w:p w14:paraId="58D7E905" w14:textId="77777777" w:rsidR="00062898" w:rsidRPr="007658BD" w:rsidRDefault="00062898" w:rsidP="00062898">
      <w:pPr>
        <w:pStyle w:val="ListParagraph"/>
        <w:numPr>
          <w:ilvl w:val="0"/>
          <w:numId w:val="15"/>
        </w:numPr>
        <w:spacing w:before="120" w:after="240"/>
        <w:ind w:left="357" w:hanging="357"/>
        <w:contextualSpacing w:val="0"/>
        <w:rPr>
          <w:szCs w:val="24"/>
        </w:rPr>
      </w:pPr>
      <w:r w:rsidRPr="007658BD">
        <w:rPr>
          <w:szCs w:val="24"/>
        </w:rPr>
        <w:t xml:space="preserve">Are all or a sufficient coverage of requirements and specifications for the </w:t>
      </w:r>
      <w:r>
        <w:rPr>
          <w:szCs w:val="24"/>
        </w:rPr>
        <w:t>Medium Beta Cryomodule</w:t>
      </w:r>
      <w:r w:rsidRPr="007658BD">
        <w:rPr>
          <w:szCs w:val="24"/>
        </w:rPr>
        <w:t>, including for its interfaces with other systems, documented by ESS, communicated to and understood by the Work Unit team?</w:t>
      </w:r>
    </w:p>
    <w:p w14:paraId="6E1355A8" w14:textId="77777777" w:rsidR="00062898" w:rsidRDefault="00062898" w:rsidP="00062898">
      <w:pPr>
        <w:pStyle w:val="ListParagraph"/>
        <w:numPr>
          <w:ilvl w:val="0"/>
          <w:numId w:val="15"/>
        </w:numPr>
        <w:spacing w:before="120" w:after="240"/>
        <w:ind w:left="357" w:hanging="357"/>
        <w:contextualSpacing w:val="0"/>
        <w:rPr>
          <w:szCs w:val="24"/>
        </w:rPr>
      </w:pPr>
      <w:r w:rsidRPr="00742660">
        <w:rPr>
          <w:szCs w:val="24"/>
        </w:rPr>
        <w:t>Does the design meet these requirements and specifications?</w:t>
      </w:r>
    </w:p>
    <w:p w14:paraId="76C9FCFF" w14:textId="77777777" w:rsidR="00062898" w:rsidRPr="00742660" w:rsidRDefault="00062898" w:rsidP="00062898">
      <w:pPr>
        <w:pStyle w:val="ListParagraph"/>
        <w:numPr>
          <w:ilvl w:val="0"/>
          <w:numId w:val="15"/>
        </w:numPr>
        <w:spacing w:before="120" w:after="240"/>
        <w:ind w:left="357" w:hanging="357"/>
        <w:contextualSpacing w:val="0"/>
        <w:rPr>
          <w:szCs w:val="24"/>
        </w:rPr>
      </w:pPr>
      <w:r>
        <w:rPr>
          <w:szCs w:val="24"/>
        </w:rPr>
        <w:t>How does the series Medium Beta Cryomodule differ from the M-ECCTD?</w:t>
      </w:r>
    </w:p>
    <w:p w14:paraId="3DFBC34A" w14:textId="77777777" w:rsidR="00062898" w:rsidRPr="00742660" w:rsidRDefault="00062898" w:rsidP="00062898">
      <w:pPr>
        <w:pStyle w:val="ListParagraph"/>
        <w:numPr>
          <w:ilvl w:val="0"/>
          <w:numId w:val="15"/>
        </w:numPr>
        <w:spacing w:before="120" w:after="240"/>
        <w:contextualSpacing w:val="0"/>
        <w:rPr>
          <w:szCs w:val="24"/>
        </w:rPr>
      </w:pPr>
      <w:r w:rsidRPr="00742660">
        <w:rPr>
          <w:szCs w:val="24"/>
        </w:rPr>
        <w:t>Have safety issues and technical risks been identified and eliminated or otherwise mitigated for in the detailed design or identified for managing for manufact</w:t>
      </w:r>
      <w:r>
        <w:rPr>
          <w:szCs w:val="24"/>
        </w:rPr>
        <w:t>ure, assembly and installation?</w:t>
      </w:r>
    </w:p>
    <w:p w14:paraId="7E7FC313" w14:textId="77777777" w:rsidR="00062898" w:rsidRPr="00742660" w:rsidRDefault="00062898" w:rsidP="00062898">
      <w:pPr>
        <w:pStyle w:val="ListParagraph"/>
        <w:numPr>
          <w:ilvl w:val="0"/>
          <w:numId w:val="15"/>
        </w:numPr>
        <w:spacing w:before="120" w:after="240"/>
        <w:contextualSpacing w:val="0"/>
        <w:rPr>
          <w:szCs w:val="24"/>
        </w:rPr>
      </w:pPr>
      <w:r w:rsidRPr="00742660">
        <w:rPr>
          <w:szCs w:val="24"/>
        </w:rPr>
        <w:t>What quality assurance and quality control activities have been planned and how will these be conduc</w:t>
      </w:r>
      <w:r>
        <w:rPr>
          <w:szCs w:val="24"/>
        </w:rPr>
        <w:t>ted and documented or reported?</w:t>
      </w:r>
    </w:p>
    <w:p w14:paraId="066B9DE7" w14:textId="77777777" w:rsidR="00062898" w:rsidRPr="00742660" w:rsidRDefault="00062898" w:rsidP="00062898">
      <w:pPr>
        <w:pStyle w:val="ListParagraph"/>
        <w:numPr>
          <w:ilvl w:val="0"/>
          <w:numId w:val="15"/>
        </w:numPr>
        <w:spacing w:before="120" w:after="240"/>
        <w:contextualSpacing w:val="0"/>
        <w:rPr>
          <w:szCs w:val="24"/>
        </w:rPr>
      </w:pPr>
      <w:r w:rsidRPr="00742660">
        <w:rPr>
          <w:szCs w:val="24"/>
        </w:rPr>
        <w:t xml:space="preserve">Is there sufficient staff resources assigned to the Work Unit team by its parent </w:t>
      </w:r>
      <w:r>
        <w:rPr>
          <w:szCs w:val="24"/>
        </w:rPr>
        <w:t xml:space="preserve">CEA Saclay </w:t>
      </w:r>
      <w:r w:rsidRPr="00742660">
        <w:rPr>
          <w:szCs w:val="24"/>
        </w:rPr>
        <w:t xml:space="preserve">to allow to progress with work in accordance with activities, durations and milestone dates shown </w:t>
      </w:r>
      <w:r>
        <w:rPr>
          <w:szCs w:val="24"/>
        </w:rPr>
        <w:t>in the ESS ACCSYS Project plan?</w:t>
      </w:r>
    </w:p>
    <w:p w14:paraId="69954CE8" w14:textId="77777777" w:rsidR="00062898" w:rsidRPr="00742660" w:rsidRDefault="00062898" w:rsidP="00062898">
      <w:pPr>
        <w:pStyle w:val="ListParagraph"/>
        <w:numPr>
          <w:ilvl w:val="0"/>
          <w:numId w:val="15"/>
        </w:numPr>
        <w:spacing w:before="120" w:after="240"/>
        <w:contextualSpacing w:val="0"/>
        <w:rPr>
          <w:szCs w:val="24"/>
        </w:rPr>
      </w:pPr>
      <w:r w:rsidRPr="00742660">
        <w:rPr>
          <w:szCs w:val="24"/>
        </w:rPr>
        <w:t xml:space="preserve">Is the design information and information on procedures required for the operation of the </w:t>
      </w:r>
      <w:r>
        <w:rPr>
          <w:szCs w:val="24"/>
        </w:rPr>
        <w:t>Medium Beta Cryomodule</w:t>
      </w:r>
      <w:r w:rsidRPr="00742660">
        <w:rPr>
          <w:szCs w:val="24"/>
        </w:rPr>
        <w:t xml:space="preserve"> delivered and presented at CDR sufficient? (This includes operational modes and </w:t>
      </w:r>
      <w:r>
        <w:rPr>
          <w:szCs w:val="24"/>
        </w:rPr>
        <w:t>Medium Beta Cryomodule</w:t>
      </w:r>
      <w:r w:rsidRPr="00742660">
        <w:rPr>
          <w:szCs w:val="24"/>
        </w:rPr>
        <w:t xml:space="preserve"> functionality including ad</w:t>
      </w:r>
      <w:r>
        <w:rPr>
          <w:szCs w:val="24"/>
        </w:rPr>
        <w:t>jacent systems and interfaces).</w:t>
      </w:r>
    </w:p>
    <w:p w14:paraId="1FB43DA5" w14:textId="77777777" w:rsidR="00062898" w:rsidRPr="00742660" w:rsidRDefault="00062898" w:rsidP="00062898">
      <w:pPr>
        <w:pStyle w:val="ListParagraph"/>
        <w:numPr>
          <w:ilvl w:val="0"/>
          <w:numId w:val="15"/>
        </w:numPr>
        <w:spacing w:before="120" w:after="240"/>
        <w:contextualSpacing w:val="0"/>
        <w:rPr>
          <w:szCs w:val="24"/>
        </w:rPr>
      </w:pPr>
      <w:r w:rsidRPr="00742660">
        <w:rPr>
          <w:szCs w:val="24"/>
        </w:rPr>
        <w:t xml:space="preserve">Are the strategy, policies and regulations for procurement, manufacture and assembly sufficiently identified, defined, documented and understood by the Work Unit team or its parent </w:t>
      </w:r>
      <w:r>
        <w:rPr>
          <w:szCs w:val="24"/>
        </w:rPr>
        <w:t>CEA Saclay Laboratory</w:t>
      </w:r>
      <w:r w:rsidRPr="00742660">
        <w:rPr>
          <w:szCs w:val="24"/>
        </w:rPr>
        <w:t>, including supplier source(s) and pre-procurement activities and pr</w:t>
      </w:r>
      <w:r>
        <w:rPr>
          <w:szCs w:val="24"/>
        </w:rPr>
        <w:t>ogressed to a sufficient stage?</w:t>
      </w:r>
    </w:p>
    <w:p w14:paraId="60ADA2DB" w14:textId="77777777" w:rsidR="00062898" w:rsidRPr="00742660" w:rsidRDefault="00062898" w:rsidP="00062898">
      <w:pPr>
        <w:pStyle w:val="ListParagraph"/>
        <w:numPr>
          <w:ilvl w:val="0"/>
          <w:numId w:val="15"/>
        </w:numPr>
        <w:spacing w:before="120" w:after="240"/>
        <w:contextualSpacing w:val="0"/>
        <w:rPr>
          <w:szCs w:val="24"/>
        </w:rPr>
      </w:pPr>
      <w:r w:rsidRPr="00742660">
        <w:rPr>
          <w:szCs w:val="24"/>
        </w:rPr>
        <w:t xml:space="preserve">Is the schedule for delivery of materials, components and for the manufacture of </w:t>
      </w:r>
      <w:r>
        <w:rPr>
          <w:szCs w:val="24"/>
        </w:rPr>
        <w:t>Medium Beta Cryomodule</w:t>
      </w:r>
      <w:r w:rsidRPr="00742660">
        <w:rPr>
          <w:szCs w:val="24"/>
        </w:rPr>
        <w:t xml:space="preserve"> sufficiently understood and in accordance with activities, durations and milestone dates shown in the ESS ACCSYS project plan? (This includes the time schedule </w:t>
      </w:r>
      <w:r>
        <w:rPr>
          <w:szCs w:val="24"/>
        </w:rPr>
        <w:t>and technical risk evaluations)</w:t>
      </w:r>
    </w:p>
    <w:p w14:paraId="004D8314" w14:textId="77777777" w:rsidR="00062898" w:rsidRPr="00742660" w:rsidRDefault="00062898" w:rsidP="00062898">
      <w:pPr>
        <w:pStyle w:val="ListParagraph"/>
        <w:numPr>
          <w:ilvl w:val="0"/>
          <w:numId w:val="15"/>
        </w:numPr>
        <w:spacing w:before="120" w:after="240"/>
        <w:contextualSpacing w:val="0"/>
        <w:rPr>
          <w:szCs w:val="24"/>
        </w:rPr>
      </w:pPr>
      <w:r w:rsidRPr="00742660">
        <w:rPr>
          <w:szCs w:val="24"/>
        </w:rPr>
        <w:t xml:space="preserve">Does the Work Unit team or its parent </w:t>
      </w:r>
      <w:r>
        <w:rPr>
          <w:szCs w:val="24"/>
        </w:rPr>
        <w:t>CEA Saclay</w:t>
      </w:r>
      <w:r w:rsidRPr="00742660">
        <w:rPr>
          <w:szCs w:val="24"/>
        </w:rPr>
        <w:t xml:space="preserve"> require additional input from ESS or its other partners, or seek additional review, decision or approval from ESS t</w:t>
      </w:r>
      <w:r>
        <w:rPr>
          <w:szCs w:val="24"/>
        </w:rPr>
        <w:t>o proceed with all work planed?</w:t>
      </w:r>
    </w:p>
    <w:p w14:paraId="38AA4FBD" w14:textId="77777777" w:rsidR="00062898" w:rsidRDefault="00062898" w:rsidP="00062898">
      <w:pPr>
        <w:pStyle w:val="ListParagraph"/>
        <w:numPr>
          <w:ilvl w:val="0"/>
          <w:numId w:val="15"/>
        </w:numPr>
        <w:spacing w:before="120" w:after="240"/>
        <w:contextualSpacing w:val="0"/>
        <w:rPr>
          <w:szCs w:val="24"/>
        </w:rPr>
      </w:pPr>
      <w:r w:rsidRPr="00742660">
        <w:rPr>
          <w:szCs w:val="24"/>
        </w:rPr>
        <w:t>Are there any outstanding agreements to be made or other actions necessary to allow the work unit to achieve the Plan?</w:t>
      </w:r>
    </w:p>
    <w:p w14:paraId="78C1C559" w14:textId="77777777" w:rsidR="00062898" w:rsidRPr="007658BD" w:rsidRDefault="00062898" w:rsidP="00062898">
      <w:pPr>
        <w:spacing w:before="120" w:after="120"/>
        <w:rPr>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062898" w:rsidRPr="00486436" w14:paraId="14DB8D37" w14:textId="77777777" w:rsidTr="00AF2DD8">
        <w:trPr>
          <w:jc w:val="center"/>
        </w:trPr>
        <w:tc>
          <w:tcPr>
            <w:tcW w:w="5000" w:type="pct"/>
            <w:tcBorders>
              <w:bottom w:val="single" w:sz="4" w:space="0" w:color="auto"/>
            </w:tcBorders>
          </w:tcPr>
          <w:p w14:paraId="3CBCDEB1" w14:textId="77777777" w:rsidR="00062898" w:rsidRPr="009537E7" w:rsidRDefault="00062898" w:rsidP="00AF2DD8">
            <w:pPr>
              <w:jc w:val="center"/>
              <w:rPr>
                <w:lang w:val="en-AU"/>
              </w:rPr>
            </w:pPr>
            <w:r w:rsidRPr="009537E7">
              <w:rPr>
                <w:lang w:val="en-AU"/>
              </w:rPr>
              <w:t xml:space="preserve">Appendix </w:t>
            </w:r>
            <w:r>
              <w:rPr>
                <w:lang w:val="en-AU"/>
              </w:rPr>
              <w:t>4</w:t>
            </w:r>
          </w:p>
          <w:p w14:paraId="34B813C7" w14:textId="77777777" w:rsidR="00062898" w:rsidRPr="009537E7" w:rsidRDefault="00062898" w:rsidP="00AF2DD8">
            <w:pPr>
              <w:pStyle w:val="ListParagraph"/>
              <w:ind w:left="0"/>
              <w:jc w:val="center"/>
              <w:rPr>
                <w:b/>
                <w:lang w:val="en-AU"/>
              </w:rPr>
            </w:pPr>
            <w:r>
              <w:rPr>
                <w:b/>
                <w:lang w:val="en-AU"/>
              </w:rPr>
              <w:t>Detailed checklist, can be used as guidance for clarification</w:t>
            </w:r>
          </w:p>
        </w:tc>
      </w:tr>
    </w:tbl>
    <w:p w14:paraId="45C53B3D" w14:textId="77777777" w:rsidR="00062898" w:rsidRPr="007658BD" w:rsidRDefault="00062898" w:rsidP="00062898">
      <w:pPr>
        <w:spacing w:before="240" w:after="120"/>
        <w:rPr>
          <w:szCs w:val="24"/>
        </w:rPr>
      </w:pPr>
      <w:r w:rsidRPr="007658BD">
        <w:rPr>
          <w:szCs w:val="24"/>
        </w:rPr>
        <w:t xml:space="preserve">The 5 main question areas for the </w:t>
      </w:r>
      <w:r>
        <w:rPr>
          <w:szCs w:val="24"/>
        </w:rPr>
        <w:t>Medium Beta Cryomodule</w:t>
      </w:r>
      <w:r w:rsidRPr="007658BD">
        <w:rPr>
          <w:szCs w:val="24"/>
        </w:rPr>
        <w:t xml:space="preserve"> CDR are:</w:t>
      </w:r>
    </w:p>
    <w:p w14:paraId="3A7E7F35" w14:textId="77777777" w:rsidR="00062898" w:rsidRPr="007658BD" w:rsidRDefault="00062898" w:rsidP="00062898">
      <w:pPr>
        <w:pStyle w:val="ListParagraph"/>
        <w:numPr>
          <w:ilvl w:val="0"/>
          <w:numId w:val="14"/>
        </w:numPr>
        <w:ind w:left="357" w:hanging="357"/>
        <w:contextualSpacing w:val="0"/>
        <w:rPr>
          <w:szCs w:val="24"/>
        </w:rPr>
      </w:pPr>
      <w:r w:rsidRPr="007658BD">
        <w:rPr>
          <w:szCs w:val="24"/>
        </w:rPr>
        <w:t xml:space="preserve">The design: </w:t>
      </w:r>
    </w:p>
    <w:p w14:paraId="21E2EB3F" w14:textId="77777777" w:rsidR="00062898" w:rsidRPr="007658BD" w:rsidRDefault="00062898" w:rsidP="00062898">
      <w:pPr>
        <w:pStyle w:val="ListParagraph"/>
        <w:numPr>
          <w:ilvl w:val="1"/>
          <w:numId w:val="14"/>
        </w:numPr>
        <w:contextualSpacing w:val="0"/>
        <w:rPr>
          <w:szCs w:val="24"/>
        </w:rPr>
      </w:pPr>
      <w:r w:rsidRPr="007658BD">
        <w:rPr>
          <w:szCs w:val="24"/>
        </w:rPr>
        <w:t>Is the design documented sufficiently and presented in a suitable format to enable review at this CDR?</w:t>
      </w:r>
    </w:p>
    <w:p w14:paraId="1967A54F" w14:textId="77777777" w:rsidR="00062898" w:rsidRPr="007658BD" w:rsidRDefault="00062898" w:rsidP="00062898">
      <w:pPr>
        <w:pStyle w:val="ListParagraph"/>
        <w:numPr>
          <w:ilvl w:val="1"/>
          <w:numId w:val="14"/>
        </w:numPr>
        <w:contextualSpacing w:val="0"/>
        <w:rPr>
          <w:szCs w:val="24"/>
        </w:rPr>
      </w:pPr>
      <w:r w:rsidRPr="007658BD">
        <w:rPr>
          <w:szCs w:val="24"/>
        </w:rPr>
        <w:t>Does the design meet the requirements and specifications?</w:t>
      </w:r>
    </w:p>
    <w:p w14:paraId="383D7DE0" w14:textId="77777777" w:rsidR="00062898" w:rsidRPr="007658BD" w:rsidRDefault="00062898" w:rsidP="00062898">
      <w:pPr>
        <w:pStyle w:val="ListParagraph"/>
        <w:numPr>
          <w:ilvl w:val="1"/>
          <w:numId w:val="14"/>
        </w:numPr>
        <w:contextualSpacing w:val="0"/>
        <w:rPr>
          <w:szCs w:val="24"/>
        </w:rPr>
      </w:pPr>
      <w:r w:rsidRPr="007658BD">
        <w:rPr>
          <w:szCs w:val="24"/>
        </w:rPr>
        <w:t>Does the design meet the ESS needs? (Plant integration, testing, operability, maintenance, future changes/upgrades)</w:t>
      </w:r>
    </w:p>
    <w:p w14:paraId="2A12BA5E" w14:textId="77777777" w:rsidR="00062898" w:rsidRPr="007658BD" w:rsidRDefault="00062898" w:rsidP="00062898">
      <w:pPr>
        <w:pStyle w:val="ListParagraph"/>
        <w:numPr>
          <w:ilvl w:val="1"/>
          <w:numId w:val="14"/>
        </w:numPr>
        <w:contextualSpacing w:val="0"/>
        <w:rPr>
          <w:szCs w:val="24"/>
        </w:rPr>
      </w:pPr>
      <w:r w:rsidRPr="007658BD">
        <w:rPr>
          <w:szCs w:val="24"/>
        </w:rPr>
        <w:t xml:space="preserve">Are all or a sufficient coverage of requirements and specifications for the </w:t>
      </w:r>
      <w:r>
        <w:rPr>
          <w:szCs w:val="24"/>
        </w:rPr>
        <w:t>Medium Beta Cryomodule</w:t>
      </w:r>
      <w:r w:rsidRPr="007658BD">
        <w:rPr>
          <w:szCs w:val="24"/>
        </w:rPr>
        <w:t>, including its interfaces with other systems, documented, communicated to and understood by the Work Unit team?</w:t>
      </w:r>
    </w:p>
    <w:p w14:paraId="2B846045" w14:textId="77777777" w:rsidR="00062898" w:rsidRPr="007658BD" w:rsidRDefault="00062898" w:rsidP="00062898">
      <w:pPr>
        <w:pStyle w:val="ListParagraph"/>
        <w:numPr>
          <w:ilvl w:val="1"/>
          <w:numId w:val="14"/>
        </w:numPr>
        <w:contextualSpacing w:val="0"/>
        <w:rPr>
          <w:szCs w:val="24"/>
        </w:rPr>
      </w:pPr>
      <w:r w:rsidRPr="007658BD">
        <w:rPr>
          <w:szCs w:val="24"/>
        </w:rPr>
        <w:t xml:space="preserve">Has the design and supporting activity for </w:t>
      </w:r>
      <w:r>
        <w:rPr>
          <w:szCs w:val="24"/>
        </w:rPr>
        <w:t>Medium Beta Cryomodule</w:t>
      </w:r>
      <w:r w:rsidRPr="007658BD">
        <w:rPr>
          <w:szCs w:val="24"/>
        </w:rPr>
        <w:t xml:space="preserve"> progressed and reached a level of technical maturity to start prototyping/manufacturing?</w:t>
      </w:r>
    </w:p>
    <w:p w14:paraId="106E12C8" w14:textId="77777777" w:rsidR="00062898" w:rsidRPr="007658BD" w:rsidRDefault="00062898" w:rsidP="00062898">
      <w:pPr>
        <w:pStyle w:val="ListParagraph"/>
        <w:numPr>
          <w:ilvl w:val="2"/>
          <w:numId w:val="14"/>
        </w:numPr>
        <w:contextualSpacing w:val="0"/>
        <w:rPr>
          <w:szCs w:val="24"/>
        </w:rPr>
      </w:pPr>
      <w:r w:rsidRPr="007658BD">
        <w:rPr>
          <w:szCs w:val="24"/>
        </w:rPr>
        <w:t>What open technical questions exist?</w:t>
      </w:r>
    </w:p>
    <w:p w14:paraId="69D342B8" w14:textId="77777777" w:rsidR="00062898" w:rsidRPr="007658BD" w:rsidRDefault="00062898" w:rsidP="00062898">
      <w:pPr>
        <w:pStyle w:val="ListParagraph"/>
        <w:numPr>
          <w:ilvl w:val="2"/>
          <w:numId w:val="14"/>
        </w:numPr>
        <w:contextualSpacing w:val="0"/>
        <w:rPr>
          <w:szCs w:val="24"/>
        </w:rPr>
      </w:pPr>
      <w:r w:rsidRPr="007658BD">
        <w:rPr>
          <w:szCs w:val="24"/>
        </w:rPr>
        <w:t>What is the path forward to clarify the open questions?</w:t>
      </w:r>
    </w:p>
    <w:p w14:paraId="68B3724B" w14:textId="77777777" w:rsidR="00062898" w:rsidRPr="007658BD" w:rsidRDefault="00062898" w:rsidP="00062898">
      <w:pPr>
        <w:pStyle w:val="ListParagraph"/>
        <w:numPr>
          <w:ilvl w:val="1"/>
          <w:numId w:val="14"/>
        </w:numPr>
        <w:contextualSpacing w:val="0"/>
        <w:rPr>
          <w:szCs w:val="24"/>
        </w:rPr>
      </w:pPr>
      <w:r w:rsidRPr="007658BD">
        <w:rPr>
          <w:szCs w:val="24"/>
        </w:rPr>
        <w:t xml:space="preserve">Have a proper safety and risk analysis been performed? </w:t>
      </w:r>
    </w:p>
    <w:p w14:paraId="4734A533" w14:textId="77777777" w:rsidR="00062898" w:rsidRPr="007658BD" w:rsidRDefault="00062898" w:rsidP="00062898">
      <w:pPr>
        <w:pStyle w:val="ListParagraph"/>
        <w:numPr>
          <w:ilvl w:val="2"/>
          <w:numId w:val="14"/>
        </w:numPr>
        <w:contextualSpacing w:val="0"/>
        <w:rPr>
          <w:szCs w:val="24"/>
        </w:rPr>
      </w:pPr>
      <w:r w:rsidRPr="007658BD">
        <w:rPr>
          <w:szCs w:val="24"/>
        </w:rPr>
        <w:t xml:space="preserve">What safety issues and technical risks have been identified? </w:t>
      </w:r>
    </w:p>
    <w:p w14:paraId="49B27C54" w14:textId="77777777" w:rsidR="00062898" w:rsidRPr="007658BD" w:rsidRDefault="00062898" w:rsidP="00062898">
      <w:pPr>
        <w:pStyle w:val="ListParagraph"/>
        <w:numPr>
          <w:ilvl w:val="2"/>
          <w:numId w:val="14"/>
        </w:numPr>
        <w:contextualSpacing w:val="0"/>
        <w:rPr>
          <w:szCs w:val="24"/>
        </w:rPr>
      </w:pPr>
      <w:r w:rsidRPr="007658BD">
        <w:rPr>
          <w:szCs w:val="24"/>
        </w:rPr>
        <w:t>Are they documented?</w:t>
      </w:r>
    </w:p>
    <w:p w14:paraId="5F588472" w14:textId="77777777" w:rsidR="00062898" w:rsidRPr="007658BD" w:rsidRDefault="00062898" w:rsidP="00062898">
      <w:pPr>
        <w:pStyle w:val="ListParagraph"/>
        <w:numPr>
          <w:ilvl w:val="2"/>
          <w:numId w:val="14"/>
        </w:numPr>
        <w:contextualSpacing w:val="0"/>
        <w:rPr>
          <w:szCs w:val="24"/>
        </w:rPr>
      </w:pPr>
      <w:r w:rsidRPr="007658BD">
        <w:rPr>
          <w:szCs w:val="24"/>
        </w:rPr>
        <w:t xml:space="preserve">What mitigations have been implemented? Are they documented? What is the result? </w:t>
      </w:r>
    </w:p>
    <w:p w14:paraId="61DDF2C3" w14:textId="77777777" w:rsidR="00062898" w:rsidRPr="007658BD" w:rsidRDefault="00062898" w:rsidP="00062898">
      <w:pPr>
        <w:pStyle w:val="ListParagraph"/>
        <w:numPr>
          <w:ilvl w:val="2"/>
          <w:numId w:val="14"/>
        </w:numPr>
        <w:contextualSpacing w:val="0"/>
        <w:rPr>
          <w:szCs w:val="24"/>
        </w:rPr>
      </w:pPr>
      <w:r w:rsidRPr="007658BD">
        <w:rPr>
          <w:szCs w:val="24"/>
        </w:rPr>
        <w:t>Future actions planed?  To eliminated or otherwise mitigated in the detailed design or identified for managing for manufacture, assembly, installation or operation?</w:t>
      </w:r>
    </w:p>
    <w:p w14:paraId="1AB70B84" w14:textId="77777777" w:rsidR="00062898" w:rsidRPr="007658BD" w:rsidRDefault="00062898" w:rsidP="00062898">
      <w:pPr>
        <w:pStyle w:val="ListParagraph"/>
        <w:numPr>
          <w:ilvl w:val="1"/>
          <w:numId w:val="14"/>
        </w:numPr>
        <w:contextualSpacing w:val="0"/>
        <w:rPr>
          <w:szCs w:val="24"/>
        </w:rPr>
      </w:pPr>
      <w:r>
        <w:rPr>
          <w:szCs w:val="24"/>
        </w:rPr>
        <w:t>Does the Work U</w:t>
      </w:r>
      <w:r w:rsidRPr="007658BD">
        <w:rPr>
          <w:szCs w:val="24"/>
        </w:rPr>
        <w:t xml:space="preserve">nit team or its parent </w:t>
      </w:r>
      <w:r>
        <w:rPr>
          <w:szCs w:val="24"/>
        </w:rPr>
        <w:t>CEA Saclay</w:t>
      </w:r>
      <w:r w:rsidRPr="007658BD">
        <w:rPr>
          <w:szCs w:val="24"/>
        </w:rPr>
        <w:t xml:space="preserve"> require additional input from ESS or its other partners, or seek additional review, decision or approval from ESS to proceed with all work planed?</w:t>
      </w:r>
    </w:p>
    <w:p w14:paraId="7B419746" w14:textId="77777777" w:rsidR="00062898" w:rsidRPr="007658BD" w:rsidRDefault="00062898" w:rsidP="00062898">
      <w:pPr>
        <w:pStyle w:val="ListParagraph"/>
        <w:numPr>
          <w:ilvl w:val="1"/>
          <w:numId w:val="14"/>
        </w:numPr>
        <w:spacing w:after="120"/>
        <w:ind w:left="1077" w:hanging="357"/>
        <w:contextualSpacing w:val="0"/>
        <w:rPr>
          <w:szCs w:val="24"/>
        </w:rPr>
      </w:pPr>
      <w:r w:rsidRPr="007658BD">
        <w:rPr>
          <w:szCs w:val="24"/>
        </w:rPr>
        <w:t>Are there any outstanding agreements to be made or other actions in the work unit necessary to realize the Plan?</w:t>
      </w:r>
    </w:p>
    <w:p w14:paraId="1E554DD8" w14:textId="77777777" w:rsidR="00062898" w:rsidRPr="007658BD" w:rsidRDefault="00062898" w:rsidP="00062898">
      <w:pPr>
        <w:pStyle w:val="ListParagraph"/>
        <w:numPr>
          <w:ilvl w:val="0"/>
          <w:numId w:val="14"/>
        </w:numPr>
        <w:ind w:left="357" w:hanging="357"/>
        <w:contextualSpacing w:val="0"/>
        <w:rPr>
          <w:szCs w:val="24"/>
        </w:rPr>
      </w:pPr>
      <w:r w:rsidRPr="007658BD">
        <w:rPr>
          <w:szCs w:val="24"/>
        </w:rPr>
        <w:t>The manufacturing:</w:t>
      </w:r>
    </w:p>
    <w:p w14:paraId="49982339" w14:textId="77777777" w:rsidR="00062898" w:rsidRPr="007658BD" w:rsidRDefault="00062898" w:rsidP="00062898">
      <w:pPr>
        <w:pStyle w:val="ListParagraph"/>
        <w:numPr>
          <w:ilvl w:val="1"/>
          <w:numId w:val="14"/>
        </w:numPr>
        <w:contextualSpacing w:val="0"/>
        <w:rPr>
          <w:szCs w:val="24"/>
        </w:rPr>
      </w:pPr>
      <w:r w:rsidRPr="007658BD">
        <w:rPr>
          <w:szCs w:val="24"/>
        </w:rPr>
        <w:t>Is there a Manufacturing strategy and sequence?</w:t>
      </w:r>
    </w:p>
    <w:p w14:paraId="6C8C0DAF" w14:textId="77777777" w:rsidR="00062898" w:rsidRPr="007658BD" w:rsidRDefault="00062898" w:rsidP="00062898">
      <w:pPr>
        <w:pStyle w:val="ListParagraph"/>
        <w:numPr>
          <w:ilvl w:val="1"/>
          <w:numId w:val="14"/>
        </w:numPr>
        <w:contextualSpacing w:val="0"/>
        <w:rPr>
          <w:szCs w:val="24"/>
        </w:rPr>
      </w:pPr>
      <w:r w:rsidRPr="007658BD">
        <w:rPr>
          <w:szCs w:val="24"/>
        </w:rPr>
        <w:t xml:space="preserve">Are the strategy, policies and regulations for procurement, manufacture and assembly sufficiently identified, defined, documented and understood by the Work Unit team or its parent </w:t>
      </w:r>
      <w:r>
        <w:rPr>
          <w:szCs w:val="24"/>
        </w:rPr>
        <w:t>CEA Saclay</w:t>
      </w:r>
      <w:r w:rsidRPr="007658BD">
        <w:rPr>
          <w:szCs w:val="24"/>
        </w:rPr>
        <w:t>, including supplier source(s) and pre-procurement activities and progressed to a sufficient stage?</w:t>
      </w:r>
    </w:p>
    <w:p w14:paraId="53F5D375" w14:textId="77777777" w:rsidR="00062898" w:rsidRPr="007658BD" w:rsidRDefault="00062898" w:rsidP="00062898">
      <w:pPr>
        <w:pStyle w:val="ListParagraph"/>
        <w:numPr>
          <w:ilvl w:val="1"/>
          <w:numId w:val="14"/>
        </w:numPr>
        <w:contextualSpacing w:val="0"/>
        <w:rPr>
          <w:szCs w:val="24"/>
        </w:rPr>
      </w:pPr>
      <w:r w:rsidRPr="007658BD">
        <w:rPr>
          <w:szCs w:val="24"/>
        </w:rPr>
        <w:t>Are all needed manufacturing procedures and DWG completed? If not what is open?</w:t>
      </w:r>
    </w:p>
    <w:p w14:paraId="18BE041A" w14:textId="77777777" w:rsidR="00062898" w:rsidRPr="007658BD" w:rsidRDefault="00062898" w:rsidP="00062898">
      <w:pPr>
        <w:pStyle w:val="ListParagraph"/>
        <w:numPr>
          <w:ilvl w:val="1"/>
          <w:numId w:val="14"/>
        </w:numPr>
        <w:contextualSpacing w:val="0"/>
        <w:rPr>
          <w:szCs w:val="24"/>
        </w:rPr>
      </w:pPr>
      <w:r>
        <w:rPr>
          <w:szCs w:val="24"/>
        </w:rPr>
        <w:t>Are</w:t>
      </w:r>
      <w:r w:rsidRPr="007658BD">
        <w:rPr>
          <w:szCs w:val="24"/>
        </w:rPr>
        <w:t xml:space="preserve"> all needed procedures/inspection plans including risk analysis for manufacturing performed including plan for mitigating actions? (</w:t>
      </w:r>
      <w:r>
        <w:rPr>
          <w:szCs w:val="24"/>
        </w:rPr>
        <w:t>E.g. lamination stamping</w:t>
      </w:r>
      <w:r w:rsidRPr="007658BD">
        <w:rPr>
          <w:szCs w:val="24"/>
        </w:rPr>
        <w:t xml:space="preserve">, </w:t>
      </w:r>
      <w:r>
        <w:rPr>
          <w:szCs w:val="24"/>
        </w:rPr>
        <w:t>construction of the coils</w:t>
      </w:r>
      <w:r w:rsidRPr="007658BD">
        <w:rPr>
          <w:szCs w:val="24"/>
        </w:rPr>
        <w:t>, overall manufacturing sequence, procedures, etc.)</w:t>
      </w:r>
    </w:p>
    <w:p w14:paraId="4CB00FB1" w14:textId="77777777" w:rsidR="00062898" w:rsidRPr="007658BD" w:rsidRDefault="00062898" w:rsidP="00062898">
      <w:pPr>
        <w:pStyle w:val="ListParagraph"/>
        <w:numPr>
          <w:ilvl w:val="1"/>
          <w:numId w:val="14"/>
        </w:numPr>
        <w:contextualSpacing w:val="0"/>
        <w:rPr>
          <w:szCs w:val="24"/>
        </w:rPr>
      </w:pPr>
      <w:r w:rsidRPr="007658BD">
        <w:rPr>
          <w:szCs w:val="24"/>
        </w:rPr>
        <w:t>Is the manufacturer given sufficient time to perform the work?</w:t>
      </w:r>
    </w:p>
    <w:p w14:paraId="1956E6A0" w14:textId="77777777" w:rsidR="00062898" w:rsidRPr="007658BD" w:rsidRDefault="00062898" w:rsidP="00062898">
      <w:pPr>
        <w:pStyle w:val="ListParagraph"/>
        <w:numPr>
          <w:ilvl w:val="0"/>
          <w:numId w:val="14"/>
        </w:numPr>
        <w:spacing w:before="120"/>
        <w:ind w:left="357" w:hanging="357"/>
        <w:contextualSpacing w:val="0"/>
        <w:rPr>
          <w:szCs w:val="24"/>
        </w:rPr>
      </w:pPr>
      <w:r>
        <w:rPr>
          <w:szCs w:val="24"/>
        </w:rPr>
        <w:t>S</w:t>
      </w:r>
      <w:r w:rsidRPr="007658BD">
        <w:rPr>
          <w:szCs w:val="24"/>
        </w:rPr>
        <w:t>cope split:</w:t>
      </w:r>
    </w:p>
    <w:p w14:paraId="35DA3C20" w14:textId="77777777" w:rsidR="00062898" w:rsidRPr="007658BD" w:rsidRDefault="00062898" w:rsidP="00062898">
      <w:pPr>
        <w:pStyle w:val="ListParagraph"/>
        <w:numPr>
          <w:ilvl w:val="1"/>
          <w:numId w:val="14"/>
        </w:numPr>
        <w:contextualSpacing w:val="0"/>
        <w:rPr>
          <w:szCs w:val="24"/>
        </w:rPr>
      </w:pPr>
      <w:r w:rsidRPr="007658BD">
        <w:rPr>
          <w:szCs w:val="24"/>
        </w:rPr>
        <w:t xml:space="preserve">Is the scope split clear between </w:t>
      </w:r>
      <w:r>
        <w:rPr>
          <w:szCs w:val="24"/>
        </w:rPr>
        <w:t>CEA Saclay, INFN Milan</w:t>
      </w:r>
      <w:r w:rsidRPr="007658BD">
        <w:rPr>
          <w:szCs w:val="24"/>
        </w:rPr>
        <w:t xml:space="preserve"> and ESS</w:t>
      </w:r>
      <w:r>
        <w:rPr>
          <w:szCs w:val="24"/>
        </w:rPr>
        <w:t>?</w:t>
      </w:r>
    </w:p>
    <w:p w14:paraId="104173B7" w14:textId="77777777" w:rsidR="00062898" w:rsidRPr="007658BD" w:rsidRDefault="00062898" w:rsidP="00062898">
      <w:pPr>
        <w:pStyle w:val="ListParagraph"/>
        <w:numPr>
          <w:ilvl w:val="1"/>
          <w:numId w:val="14"/>
        </w:numPr>
        <w:contextualSpacing w:val="0"/>
        <w:rPr>
          <w:szCs w:val="24"/>
        </w:rPr>
      </w:pPr>
      <w:r w:rsidRPr="007658BD">
        <w:rPr>
          <w:szCs w:val="24"/>
        </w:rPr>
        <w:t>Are the responsibilities clear and agreed?</w:t>
      </w:r>
    </w:p>
    <w:p w14:paraId="3A00F006" w14:textId="77777777" w:rsidR="00062898" w:rsidRPr="007658BD" w:rsidRDefault="00062898" w:rsidP="00062898">
      <w:pPr>
        <w:pStyle w:val="ListParagraph"/>
        <w:numPr>
          <w:ilvl w:val="1"/>
          <w:numId w:val="14"/>
        </w:numPr>
        <w:contextualSpacing w:val="0"/>
        <w:rPr>
          <w:szCs w:val="24"/>
        </w:rPr>
      </w:pPr>
      <w:r w:rsidRPr="007658BD">
        <w:rPr>
          <w:szCs w:val="24"/>
        </w:rPr>
        <w:t>Is the requirement verification/validation agreed and understood?</w:t>
      </w:r>
    </w:p>
    <w:p w14:paraId="5104E707" w14:textId="77777777" w:rsidR="00062898" w:rsidRPr="007658BD" w:rsidRDefault="00062898" w:rsidP="00062898">
      <w:pPr>
        <w:pStyle w:val="ListParagraph"/>
        <w:numPr>
          <w:ilvl w:val="0"/>
          <w:numId w:val="14"/>
        </w:numPr>
        <w:spacing w:before="120"/>
        <w:ind w:left="357" w:hanging="357"/>
        <w:contextualSpacing w:val="0"/>
        <w:rPr>
          <w:szCs w:val="24"/>
        </w:rPr>
      </w:pPr>
      <w:r w:rsidRPr="007658BD">
        <w:rPr>
          <w:szCs w:val="24"/>
        </w:rPr>
        <w:t>Time schedule and critical paths:</w:t>
      </w:r>
    </w:p>
    <w:p w14:paraId="441FD102" w14:textId="77777777" w:rsidR="00062898" w:rsidRPr="007658BD" w:rsidRDefault="00062898" w:rsidP="00062898">
      <w:pPr>
        <w:pStyle w:val="ListParagraph"/>
        <w:numPr>
          <w:ilvl w:val="1"/>
          <w:numId w:val="14"/>
        </w:numPr>
        <w:contextualSpacing w:val="0"/>
        <w:rPr>
          <w:szCs w:val="24"/>
        </w:rPr>
      </w:pPr>
      <w:r w:rsidRPr="007658BD">
        <w:rPr>
          <w:szCs w:val="24"/>
        </w:rPr>
        <w:t>Which critical paths exist?</w:t>
      </w:r>
    </w:p>
    <w:p w14:paraId="13A20EEC" w14:textId="77777777" w:rsidR="00062898" w:rsidRPr="007658BD" w:rsidRDefault="00062898" w:rsidP="00062898">
      <w:pPr>
        <w:pStyle w:val="ListParagraph"/>
        <w:numPr>
          <w:ilvl w:val="1"/>
          <w:numId w:val="14"/>
        </w:numPr>
        <w:contextualSpacing w:val="0"/>
        <w:rPr>
          <w:szCs w:val="24"/>
        </w:rPr>
      </w:pPr>
      <w:r w:rsidRPr="007658BD">
        <w:rPr>
          <w:szCs w:val="24"/>
        </w:rPr>
        <w:t>What Top 3 risks are identified and how are they managed?</w:t>
      </w:r>
    </w:p>
    <w:p w14:paraId="4B233B5E" w14:textId="77777777" w:rsidR="00062898" w:rsidRPr="007658BD" w:rsidRDefault="00062898" w:rsidP="00062898">
      <w:pPr>
        <w:pStyle w:val="ListParagraph"/>
        <w:numPr>
          <w:ilvl w:val="1"/>
          <w:numId w:val="14"/>
        </w:numPr>
        <w:contextualSpacing w:val="0"/>
        <w:rPr>
          <w:szCs w:val="24"/>
        </w:rPr>
      </w:pPr>
      <w:r w:rsidRPr="007658BD">
        <w:rPr>
          <w:szCs w:val="24"/>
        </w:rPr>
        <w:t xml:space="preserve">Is the schedule for delivery of materials, components and for the manufacture of </w:t>
      </w:r>
      <w:r>
        <w:rPr>
          <w:szCs w:val="24"/>
        </w:rPr>
        <w:t>LWU</w:t>
      </w:r>
      <w:r w:rsidRPr="007658BD">
        <w:rPr>
          <w:szCs w:val="24"/>
        </w:rPr>
        <w:t xml:space="preserve"> sufficiently understood and in accordance with activities, durations and milestone dates shown in the ACCSYS project plan?</w:t>
      </w:r>
    </w:p>
    <w:p w14:paraId="21A95181" w14:textId="77777777" w:rsidR="00062898" w:rsidRPr="007658BD" w:rsidRDefault="00062898" w:rsidP="00062898">
      <w:pPr>
        <w:pStyle w:val="ListParagraph"/>
        <w:numPr>
          <w:ilvl w:val="0"/>
          <w:numId w:val="14"/>
        </w:numPr>
        <w:spacing w:before="120"/>
        <w:ind w:left="357" w:hanging="357"/>
        <w:contextualSpacing w:val="0"/>
        <w:rPr>
          <w:szCs w:val="24"/>
        </w:rPr>
      </w:pPr>
      <w:r>
        <w:rPr>
          <w:szCs w:val="24"/>
        </w:rPr>
        <w:t>CEA Saclay</w:t>
      </w:r>
      <w:r w:rsidRPr="007658BD">
        <w:rPr>
          <w:szCs w:val="24"/>
        </w:rPr>
        <w:t xml:space="preserve"> Resource plan to meet the schedule:</w:t>
      </w:r>
    </w:p>
    <w:p w14:paraId="77A878DC" w14:textId="77777777" w:rsidR="00062898" w:rsidRPr="007658BD" w:rsidRDefault="00062898" w:rsidP="00062898">
      <w:pPr>
        <w:pStyle w:val="ListParagraph"/>
        <w:numPr>
          <w:ilvl w:val="1"/>
          <w:numId w:val="14"/>
        </w:numPr>
        <w:contextualSpacing w:val="0"/>
        <w:rPr>
          <w:szCs w:val="24"/>
        </w:rPr>
      </w:pPr>
      <w:r w:rsidRPr="007658BD">
        <w:rPr>
          <w:szCs w:val="24"/>
        </w:rPr>
        <w:t>Are all resources named?</w:t>
      </w:r>
    </w:p>
    <w:p w14:paraId="15317634" w14:textId="77777777" w:rsidR="00062898" w:rsidRPr="007658BD" w:rsidRDefault="00062898" w:rsidP="00062898">
      <w:pPr>
        <w:pStyle w:val="ListParagraph"/>
        <w:numPr>
          <w:ilvl w:val="1"/>
          <w:numId w:val="14"/>
        </w:numPr>
        <w:contextualSpacing w:val="0"/>
        <w:rPr>
          <w:szCs w:val="24"/>
        </w:rPr>
      </w:pPr>
      <w:r w:rsidRPr="007658BD">
        <w:rPr>
          <w:szCs w:val="24"/>
        </w:rPr>
        <w:t>Is the schedule resource loaded?</w:t>
      </w:r>
    </w:p>
    <w:p w14:paraId="25905A1F" w14:textId="77777777" w:rsidR="00062898" w:rsidRPr="007658BD" w:rsidRDefault="00062898" w:rsidP="00062898">
      <w:pPr>
        <w:pStyle w:val="ListParagraph"/>
        <w:numPr>
          <w:ilvl w:val="1"/>
          <w:numId w:val="14"/>
        </w:numPr>
        <w:contextualSpacing w:val="0"/>
        <w:rPr>
          <w:szCs w:val="24"/>
        </w:rPr>
      </w:pPr>
      <w:r w:rsidRPr="007658BD">
        <w:rPr>
          <w:szCs w:val="24"/>
        </w:rPr>
        <w:t>Are all resources available and released by management in due time?</w:t>
      </w:r>
    </w:p>
    <w:p w14:paraId="2DDE17B4" w14:textId="77777777" w:rsidR="00062898" w:rsidRPr="007658BD" w:rsidRDefault="00062898" w:rsidP="00062898">
      <w:pPr>
        <w:pStyle w:val="ListParagraph"/>
        <w:numPr>
          <w:ilvl w:val="1"/>
          <w:numId w:val="14"/>
        </w:numPr>
        <w:contextualSpacing w:val="0"/>
        <w:rPr>
          <w:szCs w:val="24"/>
        </w:rPr>
      </w:pPr>
      <w:r w:rsidRPr="007658BD">
        <w:rPr>
          <w:szCs w:val="24"/>
        </w:rPr>
        <w:t>Is there any surplus in the critical areas?</w:t>
      </w:r>
    </w:p>
    <w:p w14:paraId="3C400FF6" w14:textId="77777777" w:rsidR="00062898" w:rsidRPr="007658BD" w:rsidRDefault="00062898" w:rsidP="00062898">
      <w:pPr>
        <w:pStyle w:val="ListParagraph"/>
        <w:numPr>
          <w:ilvl w:val="1"/>
          <w:numId w:val="14"/>
        </w:numPr>
        <w:contextualSpacing w:val="0"/>
        <w:rPr>
          <w:szCs w:val="24"/>
        </w:rPr>
      </w:pPr>
      <w:r w:rsidRPr="007658BD">
        <w:rPr>
          <w:szCs w:val="24"/>
        </w:rPr>
        <w:t>Which bottlenecks exists?</w:t>
      </w:r>
    </w:p>
    <w:p w14:paraId="00B1135B" w14:textId="77777777" w:rsidR="00062898" w:rsidRDefault="00062898" w:rsidP="00062898"/>
    <w:p w14:paraId="24404C5F" w14:textId="77777777" w:rsidR="00062898" w:rsidRDefault="00062898" w:rsidP="00062898"/>
    <w:p w14:paraId="74B162F6" w14:textId="77777777" w:rsidR="00CE6573" w:rsidRDefault="00CE6573" w:rsidP="00122A35">
      <w:pPr>
        <w:rPr>
          <w:lang w:val="en-US"/>
        </w:rPr>
      </w:pPr>
    </w:p>
    <w:sectPr w:rsidR="00CE6573" w:rsidSect="005D658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58F8E" w14:textId="77777777" w:rsidR="006B4953" w:rsidRDefault="006B4953" w:rsidP="00413C55">
      <w:r>
        <w:separator/>
      </w:r>
    </w:p>
  </w:endnote>
  <w:endnote w:type="continuationSeparator" w:id="0">
    <w:p w14:paraId="6CE26627" w14:textId="77777777" w:rsidR="006B4953" w:rsidRDefault="006B4953" w:rsidP="0041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A10D431" w14:textId="77777777" w:rsidR="00C62870" w:rsidRDefault="00C62870" w:rsidP="00CA13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CBC2B4" w14:textId="77777777" w:rsidR="00C62870" w:rsidRDefault="00C62870" w:rsidP="00F3069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2A941DB" w14:textId="77777777" w:rsidR="00C62870" w:rsidRDefault="00C62870" w:rsidP="00CA13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4953">
      <w:rPr>
        <w:rStyle w:val="PageNumber"/>
        <w:noProof/>
      </w:rPr>
      <w:t>1</w:t>
    </w:r>
    <w:r>
      <w:rPr>
        <w:rStyle w:val="PageNumber"/>
      </w:rPr>
      <w:fldChar w:fldCharType="end"/>
    </w:r>
  </w:p>
  <w:p w14:paraId="6FFDA323" w14:textId="77777777" w:rsidR="00C62870" w:rsidRDefault="00C62870" w:rsidP="00F3069D">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AFE06EA" w14:textId="77777777" w:rsidR="006C38D7" w:rsidRDefault="006C38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1156C" w14:textId="77777777" w:rsidR="006B4953" w:rsidRDefault="006B4953" w:rsidP="00413C55">
      <w:r>
        <w:separator/>
      </w:r>
    </w:p>
  </w:footnote>
  <w:footnote w:type="continuationSeparator" w:id="0">
    <w:p w14:paraId="7156F973" w14:textId="77777777" w:rsidR="006B4953" w:rsidRDefault="006B4953" w:rsidP="00413C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6D2771" w14:textId="6A831D7F" w:rsidR="00C62870" w:rsidRDefault="006B4953">
    <w:pPr>
      <w:pStyle w:val="Header"/>
    </w:pPr>
    <w:r>
      <w:rPr>
        <w:noProof/>
      </w:rPr>
      <w:pict w14:anchorId="76B28CD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A63012B" w14:textId="3B5FEFE6" w:rsidR="00C62870" w:rsidRDefault="006B4953">
    <w:pPr>
      <w:pStyle w:val="Header"/>
    </w:pPr>
    <w:r>
      <w:rPr>
        <w:noProof/>
      </w:rPr>
      <w:pict w14:anchorId="3594F9F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1A05434" w14:textId="430F9443" w:rsidR="00C62870" w:rsidRDefault="006B4953">
    <w:pPr>
      <w:pStyle w:val="Header"/>
    </w:pPr>
    <w:r>
      <w:rPr>
        <w:noProof/>
      </w:rPr>
      <w:pict w14:anchorId="14B7EE9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1in;height:1in;z-index:251663360"/>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9B43046"/>
    <w:lvl w:ilvl="0">
      <w:start w:val="1"/>
      <w:numFmt w:val="decimal"/>
      <w:pStyle w:val="ListNumber"/>
      <w:lvlText w:val="%1."/>
      <w:lvlJc w:val="left"/>
      <w:pPr>
        <w:tabs>
          <w:tab w:val="num" w:pos="992"/>
        </w:tabs>
        <w:ind w:left="992" w:hanging="992"/>
      </w:pPr>
      <w:rPr>
        <w:rFont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D2210EF"/>
    <w:multiLevelType w:val="hybridMultilevel"/>
    <w:tmpl w:val="CDF0EC8A"/>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4">
    <w:nsid w:val="109439FE"/>
    <w:multiLevelType w:val="hybridMultilevel"/>
    <w:tmpl w:val="60483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956299"/>
    <w:multiLevelType w:val="hybridMultilevel"/>
    <w:tmpl w:val="C50ACE0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nsid w:val="14BF0549"/>
    <w:multiLevelType w:val="hybridMultilevel"/>
    <w:tmpl w:val="F8AA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B5C2F"/>
    <w:multiLevelType w:val="hybridMultilevel"/>
    <w:tmpl w:val="40D226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E5070A"/>
    <w:multiLevelType w:val="multilevel"/>
    <w:tmpl w:val="32BE155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0C77418"/>
    <w:multiLevelType w:val="hybridMultilevel"/>
    <w:tmpl w:val="FA28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790BF8"/>
    <w:multiLevelType w:val="hybridMultilevel"/>
    <w:tmpl w:val="BF4C5C9C"/>
    <w:lvl w:ilvl="0" w:tplc="43CA1074">
      <w:start w:val="1"/>
      <w:numFmt w:val="bullet"/>
      <w:lvlText w:val="•"/>
      <w:lvlJc w:val="left"/>
      <w:pPr>
        <w:tabs>
          <w:tab w:val="num" w:pos="720"/>
        </w:tabs>
        <w:ind w:left="720" w:hanging="360"/>
      </w:pPr>
      <w:rPr>
        <w:rFonts w:ascii="Arial" w:hAnsi="Arial" w:hint="default"/>
      </w:rPr>
    </w:lvl>
    <w:lvl w:ilvl="1" w:tplc="83EA492A" w:tentative="1">
      <w:start w:val="1"/>
      <w:numFmt w:val="bullet"/>
      <w:lvlText w:val="•"/>
      <w:lvlJc w:val="left"/>
      <w:pPr>
        <w:tabs>
          <w:tab w:val="num" w:pos="1440"/>
        </w:tabs>
        <w:ind w:left="1440" w:hanging="360"/>
      </w:pPr>
      <w:rPr>
        <w:rFonts w:ascii="Arial" w:hAnsi="Arial" w:hint="default"/>
      </w:rPr>
    </w:lvl>
    <w:lvl w:ilvl="2" w:tplc="2188B616" w:tentative="1">
      <w:start w:val="1"/>
      <w:numFmt w:val="bullet"/>
      <w:lvlText w:val="•"/>
      <w:lvlJc w:val="left"/>
      <w:pPr>
        <w:tabs>
          <w:tab w:val="num" w:pos="2160"/>
        </w:tabs>
        <w:ind w:left="2160" w:hanging="360"/>
      </w:pPr>
      <w:rPr>
        <w:rFonts w:ascii="Arial" w:hAnsi="Arial" w:hint="default"/>
      </w:rPr>
    </w:lvl>
    <w:lvl w:ilvl="3" w:tplc="FDBCCC28" w:tentative="1">
      <w:start w:val="1"/>
      <w:numFmt w:val="bullet"/>
      <w:lvlText w:val="•"/>
      <w:lvlJc w:val="left"/>
      <w:pPr>
        <w:tabs>
          <w:tab w:val="num" w:pos="2880"/>
        </w:tabs>
        <w:ind w:left="2880" w:hanging="360"/>
      </w:pPr>
      <w:rPr>
        <w:rFonts w:ascii="Arial" w:hAnsi="Arial" w:hint="default"/>
      </w:rPr>
    </w:lvl>
    <w:lvl w:ilvl="4" w:tplc="A210BB26" w:tentative="1">
      <w:start w:val="1"/>
      <w:numFmt w:val="bullet"/>
      <w:lvlText w:val="•"/>
      <w:lvlJc w:val="left"/>
      <w:pPr>
        <w:tabs>
          <w:tab w:val="num" w:pos="3600"/>
        </w:tabs>
        <w:ind w:left="3600" w:hanging="360"/>
      </w:pPr>
      <w:rPr>
        <w:rFonts w:ascii="Arial" w:hAnsi="Arial" w:hint="default"/>
      </w:rPr>
    </w:lvl>
    <w:lvl w:ilvl="5" w:tplc="10EA5D1A" w:tentative="1">
      <w:start w:val="1"/>
      <w:numFmt w:val="bullet"/>
      <w:lvlText w:val="•"/>
      <w:lvlJc w:val="left"/>
      <w:pPr>
        <w:tabs>
          <w:tab w:val="num" w:pos="4320"/>
        </w:tabs>
        <w:ind w:left="4320" w:hanging="360"/>
      </w:pPr>
      <w:rPr>
        <w:rFonts w:ascii="Arial" w:hAnsi="Arial" w:hint="default"/>
      </w:rPr>
    </w:lvl>
    <w:lvl w:ilvl="6" w:tplc="33082BDC" w:tentative="1">
      <w:start w:val="1"/>
      <w:numFmt w:val="bullet"/>
      <w:lvlText w:val="•"/>
      <w:lvlJc w:val="left"/>
      <w:pPr>
        <w:tabs>
          <w:tab w:val="num" w:pos="5040"/>
        </w:tabs>
        <w:ind w:left="5040" w:hanging="360"/>
      </w:pPr>
      <w:rPr>
        <w:rFonts w:ascii="Arial" w:hAnsi="Arial" w:hint="default"/>
      </w:rPr>
    </w:lvl>
    <w:lvl w:ilvl="7" w:tplc="2696AE62" w:tentative="1">
      <w:start w:val="1"/>
      <w:numFmt w:val="bullet"/>
      <w:lvlText w:val="•"/>
      <w:lvlJc w:val="left"/>
      <w:pPr>
        <w:tabs>
          <w:tab w:val="num" w:pos="5760"/>
        </w:tabs>
        <w:ind w:left="5760" w:hanging="360"/>
      </w:pPr>
      <w:rPr>
        <w:rFonts w:ascii="Arial" w:hAnsi="Arial" w:hint="default"/>
      </w:rPr>
    </w:lvl>
    <w:lvl w:ilvl="8" w:tplc="53822A58" w:tentative="1">
      <w:start w:val="1"/>
      <w:numFmt w:val="bullet"/>
      <w:lvlText w:val="•"/>
      <w:lvlJc w:val="left"/>
      <w:pPr>
        <w:tabs>
          <w:tab w:val="num" w:pos="6480"/>
        </w:tabs>
        <w:ind w:left="6480" w:hanging="360"/>
      </w:pPr>
      <w:rPr>
        <w:rFonts w:ascii="Arial" w:hAnsi="Arial" w:hint="default"/>
      </w:rPr>
    </w:lvl>
  </w:abstractNum>
  <w:abstractNum w:abstractNumId="11">
    <w:nsid w:val="3A5F04CD"/>
    <w:multiLevelType w:val="hybridMultilevel"/>
    <w:tmpl w:val="AE3C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70246F"/>
    <w:multiLevelType w:val="hybridMultilevel"/>
    <w:tmpl w:val="4AB69B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BF5451"/>
    <w:multiLevelType w:val="hybridMultilevel"/>
    <w:tmpl w:val="DAFC8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9A4507"/>
    <w:multiLevelType w:val="hybridMultilevel"/>
    <w:tmpl w:val="FFB2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B93648"/>
    <w:multiLevelType w:val="hybridMultilevel"/>
    <w:tmpl w:val="29786EB8"/>
    <w:lvl w:ilvl="0" w:tplc="F5ECFB62">
      <w:start w:val="1"/>
      <w:numFmt w:val="bullet"/>
      <w:lvlText w:val="•"/>
      <w:lvlJc w:val="left"/>
      <w:pPr>
        <w:tabs>
          <w:tab w:val="num" w:pos="720"/>
        </w:tabs>
        <w:ind w:left="720" w:hanging="360"/>
      </w:pPr>
      <w:rPr>
        <w:rFonts w:ascii="Arial" w:hAnsi="Arial" w:hint="default"/>
      </w:rPr>
    </w:lvl>
    <w:lvl w:ilvl="1" w:tplc="A2C4E296" w:tentative="1">
      <w:start w:val="1"/>
      <w:numFmt w:val="bullet"/>
      <w:lvlText w:val="•"/>
      <w:lvlJc w:val="left"/>
      <w:pPr>
        <w:tabs>
          <w:tab w:val="num" w:pos="1440"/>
        </w:tabs>
        <w:ind w:left="1440" w:hanging="360"/>
      </w:pPr>
      <w:rPr>
        <w:rFonts w:ascii="Arial" w:hAnsi="Arial" w:hint="default"/>
      </w:rPr>
    </w:lvl>
    <w:lvl w:ilvl="2" w:tplc="3F46CC50" w:tentative="1">
      <w:start w:val="1"/>
      <w:numFmt w:val="bullet"/>
      <w:lvlText w:val="•"/>
      <w:lvlJc w:val="left"/>
      <w:pPr>
        <w:tabs>
          <w:tab w:val="num" w:pos="2160"/>
        </w:tabs>
        <w:ind w:left="2160" w:hanging="360"/>
      </w:pPr>
      <w:rPr>
        <w:rFonts w:ascii="Arial" w:hAnsi="Arial" w:hint="default"/>
      </w:rPr>
    </w:lvl>
    <w:lvl w:ilvl="3" w:tplc="D85CFFAA" w:tentative="1">
      <w:start w:val="1"/>
      <w:numFmt w:val="bullet"/>
      <w:lvlText w:val="•"/>
      <w:lvlJc w:val="left"/>
      <w:pPr>
        <w:tabs>
          <w:tab w:val="num" w:pos="2880"/>
        </w:tabs>
        <w:ind w:left="2880" w:hanging="360"/>
      </w:pPr>
      <w:rPr>
        <w:rFonts w:ascii="Arial" w:hAnsi="Arial" w:hint="default"/>
      </w:rPr>
    </w:lvl>
    <w:lvl w:ilvl="4" w:tplc="EA185858" w:tentative="1">
      <w:start w:val="1"/>
      <w:numFmt w:val="bullet"/>
      <w:lvlText w:val="•"/>
      <w:lvlJc w:val="left"/>
      <w:pPr>
        <w:tabs>
          <w:tab w:val="num" w:pos="3600"/>
        </w:tabs>
        <w:ind w:left="3600" w:hanging="360"/>
      </w:pPr>
      <w:rPr>
        <w:rFonts w:ascii="Arial" w:hAnsi="Arial" w:hint="default"/>
      </w:rPr>
    </w:lvl>
    <w:lvl w:ilvl="5" w:tplc="AA90C9E8" w:tentative="1">
      <w:start w:val="1"/>
      <w:numFmt w:val="bullet"/>
      <w:lvlText w:val="•"/>
      <w:lvlJc w:val="left"/>
      <w:pPr>
        <w:tabs>
          <w:tab w:val="num" w:pos="4320"/>
        </w:tabs>
        <w:ind w:left="4320" w:hanging="360"/>
      </w:pPr>
      <w:rPr>
        <w:rFonts w:ascii="Arial" w:hAnsi="Arial" w:hint="default"/>
      </w:rPr>
    </w:lvl>
    <w:lvl w:ilvl="6" w:tplc="5FFE1682" w:tentative="1">
      <w:start w:val="1"/>
      <w:numFmt w:val="bullet"/>
      <w:lvlText w:val="•"/>
      <w:lvlJc w:val="left"/>
      <w:pPr>
        <w:tabs>
          <w:tab w:val="num" w:pos="5040"/>
        </w:tabs>
        <w:ind w:left="5040" w:hanging="360"/>
      </w:pPr>
      <w:rPr>
        <w:rFonts w:ascii="Arial" w:hAnsi="Arial" w:hint="default"/>
      </w:rPr>
    </w:lvl>
    <w:lvl w:ilvl="7" w:tplc="C02CE304" w:tentative="1">
      <w:start w:val="1"/>
      <w:numFmt w:val="bullet"/>
      <w:lvlText w:val="•"/>
      <w:lvlJc w:val="left"/>
      <w:pPr>
        <w:tabs>
          <w:tab w:val="num" w:pos="5760"/>
        </w:tabs>
        <w:ind w:left="5760" w:hanging="360"/>
      </w:pPr>
      <w:rPr>
        <w:rFonts w:ascii="Arial" w:hAnsi="Arial" w:hint="default"/>
      </w:rPr>
    </w:lvl>
    <w:lvl w:ilvl="8" w:tplc="A3188168" w:tentative="1">
      <w:start w:val="1"/>
      <w:numFmt w:val="bullet"/>
      <w:lvlText w:val="•"/>
      <w:lvlJc w:val="left"/>
      <w:pPr>
        <w:tabs>
          <w:tab w:val="num" w:pos="6480"/>
        </w:tabs>
        <w:ind w:left="6480" w:hanging="360"/>
      </w:pPr>
      <w:rPr>
        <w:rFonts w:ascii="Arial" w:hAnsi="Arial" w:hint="default"/>
      </w:rPr>
    </w:lvl>
  </w:abstractNum>
  <w:abstractNum w:abstractNumId="16">
    <w:nsid w:val="4A404C9C"/>
    <w:multiLevelType w:val="hybridMultilevel"/>
    <w:tmpl w:val="36F60350"/>
    <w:lvl w:ilvl="0" w:tplc="00000065">
      <w:start w:val="1"/>
      <w:numFmt w:val="bullet"/>
      <w:lvlText w:val="."/>
      <w:lvlJc w:val="left"/>
      <w:pPr>
        <w:ind w:left="801" w:hanging="360"/>
      </w:pPr>
    </w:lvl>
    <w:lvl w:ilvl="1" w:tplc="04090003" w:tentative="1">
      <w:start w:val="1"/>
      <w:numFmt w:val="bullet"/>
      <w:lvlText w:val="o"/>
      <w:lvlJc w:val="left"/>
      <w:pPr>
        <w:ind w:left="1521" w:hanging="360"/>
      </w:pPr>
      <w:rPr>
        <w:rFonts w:ascii="Courier New" w:hAnsi="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7">
    <w:nsid w:val="73043133"/>
    <w:multiLevelType w:val="hybridMultilevel"/>
    <w:tmpl w:val="75E2C4D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nsid w:val="78F354B9"/>
    <w:multiLevelType w:val="hybridMultilevel"/>
    <w:tmpl w:val="F1864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BD163B5"/>
    <w:multiLevelType w:val="hybridMultilevel"/>
    <w:tmpl w:val="CB3A0C38"/>
    <w:lvl w:ilvl="0" w:tplc="184EC6BC">
      <w:start w:val="1"/>
      <w:numFmt w:val="decimal"/>
      <w:lvlText w:val="%1."/>
      <w:lvlJc w:val="left"/>
      <w:pPr>
        <w:tabs>
          <w:tab w:val="num" w:pos="720"/>
        </w:tabs>
        <w:ind w:left="720" w:hanging="360"/>
      </w:pPr>
    </w:lvl>
    <w:lvl w:ilvl="1" w:tplc="9C8A0A4C" w:tentative="1">
      <w:start w:val="1"/>
      <w:numFmt w:val="decimal"/>
      <w:lvlText w:val="%2."/>
      <w:lvlJc w:val="left"/>
      <w:pPr>
        <w:tabs>
          <w:tab w:val="num" w:pos="1440"/>
        </w:tabs>
        <w:ind w:left="1440" w:hanging="360"/>
      </w:pPr>
    </w:lvl>
    <w:lvl w:ilvl="2" w:tplc="7A5A6E80" w:tentative="1">
      <w:start w:val="1"/>
      <w:numFmt w:val="decimal"/>
      <w:lvlText w:val="%3."/>
      <w:lvlJc w:val="left"/>
      <w:pPr>
        <w:tabs>
          <w:tab w:val="num" w:pos="2160"/>
        </w:tabs>
        <w:ind w:left="2160" w:hanging="360"/>
      </w:pPr>
    </w:lvl>
    <w:lvl w:ilvl="3" w:tplc="7D78E664" w:tentative="1">
      <w:start w:val="1"/>
      <w:numFmt w:val="decimal"/>
      <w:lvlText w:val="%4."/>
      <w:lvlJc w:val="left"/>
      <w:pPr>
        <w:tabs>
          <w:tab w:val="num" w:pos="2880"/>
        </w:tabs>
        <w:ind w:left="2880" w:hanging="360"/>
      </w:pPr>
    </w:lvl>
    <w:lvl w:ilvl="4" w:tplc="49F83002" w:tentative="1">
      <w:start w:val="1"/>
      <w:numFmt w:val="decimal"/>
      <w:lvlText w:val="%5."/>
      <w:lvlJc w:val="left"/>
      <w:pPr>
        <w:tabs>
          <w:tab w:val="num" w:pos="3600"/>
        </w:tabs>
        <w:ind w:left="3600" w:hanging="360"/>
      </w:pPr>
    </w:lvl>
    <w:lvl w:ilvl="5" w:tplc="1BB0A35E" w:tentative="1">
      <w:start w:val="1"/>
      <w:numFmt w:val="decimal"/>
      <w:lvlText w:val="%6."/>
      <w:lvlJc w:val="left"/>
      <w:pPr>
        <w:tabs>
          <w:tab w:val="num" w:pos="4320"/>
        </w:tabs>
        <w:ind w:left="4320" w:hanging="360"/>
      </w:pPr>
    </w:lvl>
    <w:lvl w:ilvl="6" w:tplc="D9F2CF46" w:tentative="1">
      <w:start w:val="1"/>
      <w:numFmt w:val="decimal"/>
      <w:lvlText w:val="%7."/>
      <w:lvlJc w:val="left"/>
      <w:pPr>
        <w:tabs>
          <w:tab w:val="num" w:pos="5040"/>
        </w:tabs>
        <w:ind w:left="5040" w:hanging="360"/>
      </w:pPr>
    </w:lvl>
    <w:lvl w:ilvl="7" w:tplc="31E81448" w:tentative="1">
      <w:start w:val="1"/>
      <w:numFmt w:val="decimal"/>
      <w:lvlText w:val="%8."/>
      <w:lvlJc w:val="left"/>
      <w:pPr>
        <w:tabs>
          <w:tab w:val="num" w:pos="5760"/>
        </w:tabs>
        <w:ind w:left="5760" w:hanging="360"/>
      </w:pPr>
    </w:lvl>
    <w:lvl w:ilvl="8" w:tplc="7C44D326"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3"/>
  </w:num>
  <w:num w:numId="3">
    <w:abstractNumId w:val="5"/>
  </w:num>
  <w:num w:numId="4">
    <w:abstractNumId w:val="8"/>
  </w:num>
  <w:num w:numId="5">
    <w:abstractNumId w:val="13"/>
  </w:num>
  <w:num w:numId="6">
    <w:abstractNumId w:val="4"/>
  </w:num>
  <w:num w:numId="7">
    <w:abstractNumId w:val="18"/>
  </w:num>
  <w:num w:numId="8">
    <w:abstractNumId w:val="19"/>
  </w:num>
  <w:num w:numId="9">
    <w:abstractNumId w:val="17"/>
  </w:num>
  <w:num w:numId="10">
    <w:abstractNumId w:val="11"/>
  </w:num>
  <w:num w:numId="11">
    <w:abstractNumId w:val="9"/>
  </w:num>
  <w:num w:numId="12">
    <w:abstractNumId w:val="12"/>
  </w:num>
  <w:num w:numId="13">
    <w:abstractNumId w:val="6"/>
  </w:num>
  <w:num w:numId="14">
    <w:abstractNumId w:val="7"/>
  </w:num>
  <w:num w:numId="15">
    <w:abstractNumId w:val="14"/>
  </w:num>
  <w:num w:numId="16">
    <w:abstractNumId w:val="1"/>
  </w:num>
  <w:num w:numId="17">
    <w:abstractNumId w:val="2"/>
  </w:num>
  <w:num w:numId="18">
    <w:abstractNumId w:val="16"/>
  </w:num>
  <w:num w:numId="19">
    <w:abstractNumId w:val="15"/>
  </w:num>
  <w:num w:numId="2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hideGrammaticalErrors/>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EF"/>
    <w:rsid w:val="0003226B"/>
    <w:rsid w:val="00062898"/>
    <w:rsid w:val="00071F3E"/>
    <w:rsid w:val="00076D35"/>
    <w:rsid w:val="00081869"/>
    <w:rsid w:val="0008472E"/>
    <w:rsid w:val="000A472C"/>
    <w:rsid w:val="000A7456"/>
    <w:rsid w:val="000B0D79"/>
    <w:rsid w:val="000C3DF8"/>
    <w:rsid w:val="000D1C02"/>
    <w:rsid w:val="00122A35"/>
    <w:rsid w:val="00140B0D"/>
    <w:rsid w:val="001423C9"/>
    <w:rsid w:val="0014460C"/>
    <w:rsid w:val="0016077D"/>
    <w:rsid w:val="00174676"/>
    <w:rsid w:val="001752C0"/>
    <w:rsid w:val="00196A23"/>
    <w:rsid w:val="001B159A"/>
    <w:rsid w:val="002041A1"/>
    <w:rsid w:val="002556B8"/>
    <w:rsid w:val="002801A5"/>
    <w:rsid w:val="00284554"/>
    <w:rsid w:val="00296135"/>
    <w:rsid w:val="002A1EC8"/>
    <w:rsid w:val="002D1EBA"/>
    <w:rsid w:val="002E18B9"/>
    <w:rsid w:val="002E4962"/>
    <w:rsid w:val="0031095F"/>
    <w:rsid w:val="003128FE"/>
    <w:rsid w:val="003158F3"/>
    <w:rsid w:val="0034252C"/>
    <w:rsid w:val="00344CD9"/>
    <w:rsid w:val="003508CF"/>
    <w:rsid w:val="00352736"/>
    <w:rsid w:val="00387D0D"/>
    <w:rsid w:val="00396310"/>
    <w:rsid w:val="003A597E"/>
    <w:rsid w:val="003A69D6"/>
    <w:rsid w:val="003B1ABA"/>
    <w:rsid w:val="003E672A"/>
    <w:rsid w:val="003F2172"/>
    <w:rsid w:val="00400A7D"/>
    <w:rsid w:val="00413C55"/>
    <w:rsid w:val="00433B89"/>
    <w:rsid w:val="004403C8"/>
    <w:rsid w:val="0047407F"/>
    <w:rsid w:val="00474127"/>
    <w:rsid w:val="00494D0B"/>
    <w:rsid w:val="004A00C0"/>
    <w:rsid w:val="004A7B81"/>
    <w:rsid w:val="004B76D5"/>
    <w:rsid w:val="004C2C9C"/>
    <w:rsid w:val="004C4B2E"/>
    <w:rsid w:val="004F198D"/>
    <w:rsid w:val="004F5C62"/>
    <w:rsid w:val="00553C5D"/>
    <w:rsid w:val="00564C55"/>
    <w:rsid w:val="0058060C"/>
    <w:rsid w:val="005817E7"/>
    <w:rsid w:val="0058582E"/>
    <w:rsid w:val="005A1CEE"/>
    <w:rsid w:val="005D127D"/>
    <w:rsid w:val="005D6582"/>
    <w:rsid w:val="005D78AA"/>
    <w:rsid w:val="005E543E"/>
    <w:rsid w:val="0060544A"/>
    <w:rsid w:val="00610C81"/>
    <w:rsid w:val="0063687B"/>
    <w:rsid w:val="00637D83"/>
    <w:rsid w:val="00642F0B"/>
    <w:rsid w:val="00645B75"/>
    <w:rsid w:val="00651056"/>
    <w:rsid w:val="00655BDB"/>
    <w:rsid w:val="00673A6A"/>
    <w:rsid w:val="006936BE"/>
    <w:rsid w:val="006B4953"/>
    <w:rsid w:val="006C38D7"/>
    <w:rsid w:val="006C3FCE"/>
    <w:rsid w:val="006D18F8"/>
    <w:rsid w:val="00710314"/>
    <w:rsid w:val="0071486A"/>
    <w:rsid w:val="0073033E"/>
    <w:rsid w:val="0075476C"/>
    <w:rsid w:val="00785D99"/>
    <w:rsid w:val="00787FE0"/>
    <w:rsid w:val="00793D67"/>
    <w:rsid w:val="007A7F32"/>
    <w:rsid w:val="007D68AD"/>
    <w:rsid w:val="007F743F"/>
    <w:rsid w:val="0081367E"/>
    <w:rsid w:val="00877B51"/>
    <w:rsid w:val="0088736B"/>
    <w:rsid w:val="008B3120"/>
    <w:rsid w:val="008D1F3F"/>
    <w:rsid w:val="008F009F"/>
    <w:rsid w:val="00900079"/>
    <w:rsid w:val="0090203A"/>
    <w:rsid w:val="00927848"/>
    <w:rsid w:val="00930ED2"/>
    <w:rsid w:val="00933EB2"/>
    <w:rsid w:val="009517B7"/>
    <w:rsid w:val="0096375A"/>
    <w:rsid w:val="00992C5F"/>
    <w:rsid w:val="009A469D"/>
    <w:rsid w:val="009B3C89"/>
    <w:rsid w:val="009D5177"/>
    <w:rsid w:val="009D5B95"/>
    <w:rsid w:val="009D62D3"/>
    <w:rsid w:val="009D6C51"/>
    <w:rsid w:val="009E664F"/>
    <w:rsid w:val="00A2536D"/>
    <w:rsid w:val="00A41247"/>
    <w:rsid w:val="00A62E08"/>
    <w:rsid w:val="00A85513"/>
    <w:rsid w:val="00A91E94"/>
    <w:rsid w:val="00A959E4"/>
    <w:rsid w:val="00AF2DD8"/>
    <w:rsid w:val="00B40688"/>
    <w:rsid w:val="00B65AA0"/>
    <w:rsid w:val="00B735A5"/>
    <w:rsid w:val="00B80336"/>
    <w:rsid w:val="00BA4FC8"/>
    <w:rsid w:val="00BA5226"/>
    <w:rsid w:val="00BA5892"/>
    <w:rsid w:val="00BB0588"/>
    <w:rsid w:val="00BB6F55"/>
    <w:rsid w:val="00BC7ABD"/>
    <w:rsid w:val="00C236CD"/>
    <w:rsid w:val="00C6192F"/>
    <w:rsid w:val="00C62870"/>
    <w:rsid w:val="00C66031"/>
    <w:rsid w:val="00C83E8D"/>
    <w:rsid w:val="00C916C1"/>
    <w:rsid w:val="00CA139E"/>
    <w:rsid w:val="00CB6C39"/>
    <w:rsid w:val="00CD30EF"/>
    <w:rsid w:val="00CE3483"/>
    <w:rsid w:val="00CE6573"/>
    <w:rsid w:val="00D2202F"/>
    <w:rsid w:val="00D22420"/>
    <w:rsid w:val="00D5184F"/>
    <w:rsid w:val="00D67F48"/>
    <w:rsid w:val="00D7145B"/>
    <w:rsid w:val="00DA1D57"/>
    <w:rsid w:val="00DA2799"/>
    <w:rsid w:val="00DA290B"/>
    <w:rsid w:val="00DA4474"/>
    <w:rsid w:val="00DC15E8"/>
    <w:rsid w:val="00DE743C"/>
    <w:rsid w:val="00E32414"/>
    <w:rsid w:val="00E40BCA"/>
    <w:rsid w:val="00E719EF"/>
    <w:rsid w:val="00E81878"/>
    <w:rsid w:val="00E95B22"/>
    <w:rsid w:val="00E966B0"/>
    <w:rsid w:val="00EA1845"/>
    <w:rsid w:val="00EA2928"/>
    <w:rsid w:val="00EA334B"/>
    <w:rsid w:val="00EA5687"/>
    <w:rsid w:val="00EA57A5"/>
    <w:rsid w:val="00EA7C01"/>
    <w:rsid w:val="00EC7EFD"/>
    <w:rsid w:val="00ED486F"/>
    <w:rsid w:val="00EE6F9A"/>
    <w:rsid w:val="00F25B65"/>
    <w:rsid w:val="00F3069D"/>
    <w:rsid w:val="00F341AC"/>
    <w:rsid w:val="00F47175"/>
    <w:rsid w:val="00FB6350"/>
    <w:rsid w:val="00FF64F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482DC3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EastAsia" w:hAnsi="Tahoma"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29" w:qFormat="1"/>
    <w:lsdException w:name="heading 2" w:semiHidden="1" w:uiPriority="29" w:unhideWhenUsed="1" w:qFormat="1"/>
    <w:lsdException w:name="heading 3" w:semiHidden="1" w:uiPriority="29" w:unhideWhenUsed="1" w:qFormat="1"/>
    <w:lsdException w:name="heading 4" w:semiHidden="1" w:uiPriority="2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next w:val="Normal"/>
    <w:link w:val="Heading1Char"/>
    <w:uiPriority w:val="29"/>
    <w:qFormat/>
    <w:rsid w:val="0063687B"/>
    <w:pPr>
      <w:keepNext/>
      <w:numPr>
        <w:numId w:val="4"/>
      </w:numPr>
      <w:tabs>
        <w:tab w:val="left" w:pos="992"/>
      </w:tabs>
      <w:spacing w:before="480" w:after="240"/>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63687B"/>
    <w:pPr>
      <w:keepNext/>
      <w:numPr>
        <w:ilvl w:val="1"/>
        <w:numId w:val="4"/>
      </w:numPr>
      <w:tabs>
        <w:tab w:val="left" w:pos="992"/>
      </w:tabs>
      <w:spacing w:before="120" w:after="120"/>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rsid w:val="0063687B"/>
    <w:pPr>
      <w:keepNext/>
      <w:numPr>
        <w:ilvl w:val="2"/>
        <w:numId w:val="4"/>
      </w:numPr>
      <w:tabs>
        <w:tab w:val="left" w:pos="992"/>
      </w:tabs>
      <w:spacing w:after="120"/>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rsid w:val="0063687B"/>
    <w:pPr>
      <w:keepNext/>
      <w:numPr>
        <w:ilvl w:val="3"/>
        <w:numId w:val="4"/>
      </w:numPr>
      <w:tabs>
        <w:tab w:val="left" w:pos="992"/>
      </w:tabs>
      <w:spacing w:after="120"/>
      <w:ind w:left="992" w:hanging="992"/>
      <w:outlineLvl w:val="3"/>
    </w:pPr>
    <w:rPr>
      <w:rFonts w:ascii="Calibri" w:eastAsiaTheme="majorEastAsia" w:hAnsi="Calibri" w:cstheme="majorBidi"/>
      <w:b/>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ED2"/>
    <w:pPr>
      <w:ind w:left="720"/>
      <w:contextualSpacing/>
    </w:pPr>
    <w:rPr>
      <w:rFonts w:ascii="Times" w:hAnsi="Times"/>
      <w:sz w:val="20"/>
      <w:szCs w:val="20"/>
      <w:lang w:val="en-US"/>
    </w:rPr>
  </w:style>
  <w:style w:type="paragraph" w:customStyle="1" w:styleId="ESS-Guided">
    <w:name w:val="ESS-Guided"/>
    <w:uiPriority w:val="34"/>
    <w:rsid w:val="00A41247"/>
    <w:pPr>
      <w:spacing w:before="60"/>
    </w:pPr>
    <w:rPr>
      <w:rFonts w:ascii="Calibri" w:eastAsiaTheme="minorHAnsi" w:hAnsi="Calibri"/>
      <w:sz w:val="20"/>
      <w:lang w:val="en-GB"/>
    </w:rPr>
  </w:style>
  <w:style w:type="paragraph" w:customStyle="1" w:styleId="ESS-StudyTitle">
    <w:name w:val="ESS-Study Title"/>
    <w:uiPriority w:val="34"/>
    <w:rsid w:val="00A41247"/>
    <w:pPr>
      <w:spacing w:after="120"/>
      <w:jc w:val="center"/>
    </w:pPr>
    <w:rPr>
      <w:rFonts w:ascii="Calibri" w:eastAsiaTheme="minorHAnsi" w:hAnsi="Calibri"/>
      <w:b/>
      <w:sz w:val="28"/>
      <w:lang w:val="en-GB"/>
    </w:rPr>
  </w:style>
  <w:style w:type="table" w:styleId="TableGrid">
    <w:name w:val="Table Grid"/>
    <w:basedOn w:val="TableNormal"/>
    <w:uiPriority w:val="59"/>
    <w:rsid w:val="00A41247"/>
    <w:rPr>
      <w:rFonts w:asciiTheme="minorHAnsi" w:eastAsia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rsid w:val="00A41247"/>
    <w:pPr>
      <w:numPr>
        <w:numId w:val="1"/>
      </w:numPr>
      <w:spacing w:before="120" w:after="240"/>
    </w:pPr>
    <w:rPr>
      <w:rFonts w:eastAsia="Times New Roman" w:cs="Times New Roman"/>
      <w:szCs w:val="24"/>
      <w:lang w:eastAsia="sv-SE"/>
    </w:rPr>
  </w:style>
  <w:style w:type="paragraph" w:customStyle="1" w:styleId="ESSUnassigned">
    <w:name w:val="ESS Unassigned"/>
    <w:basedOn w:val="Normal"/>
    <w:next w:val="Normal"/>
    <w:rsid w:val="00A41247"/>
    <w:pPr>
      <w:spacing w:before="120" w:after="120"/>
    </w:pPr>
    <w:rPr>
      <w:rFonts w:eastAsia="Times New Roman" w:cs="Times New Roman"/>
      <w:b/>
      <w:sz w:val="20"/>
      <w:szCs w:val="24"/>
      <w:lang w:val="en-US"/>
    </w:rPr>
  </w:style>
  <w:style w:type="table" w:styleId="LightList">
    <w:name w:val="Light List"/>
    <w:basedOn w:val="TableNormal"/>
    <w:rsid w:val="00A41247"/>
    <w:rPr>
      <w:rFonts w:ascii="Times New Roman" w:eastAsia="Times New Roman" w:hAnsi="Times New Roman" w:cs="Times New Roman"/>
      <w:sz w:val="20"/>
      <w:szCs w:val="20"/>
      <w:lang w:eastAsia="sv-S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8B31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3120"/>
    <w:rPr>
      <w:rFonts w:ascii="Lucida Grande" w:hAnsi="Lucida Grande" w:cs="Lucida Grande"/>
      <w:sz w:val="18"/>
      <w:szCs w:val="18"/>
      <w:lang w:val="en-GB"/>
    </w:rPr>
  </w:style>
  <w:style w:type="paragraph" w:customStyle="1" w:styleId="EssTitle">
    <w:name w:val="Ess Title"/>
    <w:basedOn w:val="Normal"/>
    <w:rsid w:val="00344CD9"/>
    <w:pPr>
      <w:spacing w:after="60"/>
      <w:jc w:val="center"/>
    </w:pPr>
    <w:rPr>
      <w:rFonts w:eastAsia="Times New Roman" w:cs="Times New Roman"/>
      <w:b/>
      <w:szCs w:val="24"/>
      <w:lang w:val="cs-CZ"/>
    </w:rPr>
  </w:style>
  <w:style w:type="paragraph" w:styleId="NormalWeb">
    <w:name w:val="Normal (Web)"/>
    <w:basedOn w:val="Normal"/>
    <w:uiPriority w:val="99"/>
    <w:semiHidden/>
    <w:unhideWhenUsed/>
    <w:rsid w:val="00B40688"/>
    <w:pPr>
      <w:spacing w:before="100" w:beforeAutospacing="1" w:after="100" w:afterAutospacing="1"/>
    </w:pPr>
    <w:rPr>
      <w:rFonts w:ascii="Times" w:hAnsi="Times" w:cs="Times New Roman"/>
      <w:sz w:val="20"/>
      <w:szCs w:val="20"/>
      <w:lang w:val="en-US"/>
    </w:rPr>
  </w:style>
  <w:style w:type="paragraph" w:styleId="Header">
    <w:name w:val="header"/>
    <w:basedOn w:val="Normal"/>
    <w:link w:val="HeaderChar"/>
    <w:uiPriority w:val="99"/>
    <w:unhideWhenUsed/>
    <w:rsid w:val="00413C55"/>
    <w:pPr>
      <w:tabs>
        <w:tab w:val="center" w:pos="4320"/>
        <w:tab w:val="right" w:pos="8640"/>
      </w:tabs>
    </w:pPr>
  </w:style>
  <w:style w:type="character" w:customStyle="1" w:styleId="HeaderChar">
    <w:name w:val="Header Char"/>
    <w:basedOn w:val="DefaultParagraphFont"/>
    <w:link w:val="Header"/>
    <w:uiPriority w:val="99"/>
    <w:rsid w:val="00413C55"/>
    <w:rPr>
      <w:lang w:val="en-GB"/>
    </w:rPr>
  </w:style>
  <w:style w:type="paragraph" w:styleId="Footer">
    <w:name w:val="footer"/>
    <w:basedOn w:val="Normal"/>
    <w:link w:val="FooterChar"/>
    <w:uiPriority w:val="99"/>
    <w:unhideWhenUsed/>
    <w:rsid w:val="00413C55"/>
    <w:pPr>
      <w:tabs>
        <w:tab w:val="center" w:pos="4320"/>
        <w:tab w:val="right" w:pos="8640"/>
      </w:tabs>
    </w:pPr>
  </w:style>
  <w:style w:type="character" w:customStyle="1" w:styleId="FooterChar">
    <w:name w:val="Footer Char"/>
    <w:basedOn w:val="DefaultParagraphFont"/>
    <w:link w:val="Footer"/>
    <w:uiPriority w:val="99"/>
    <w:rsid w:val="00413C55"/>
    <w:rPr>
      <w:lang w:val="en-GB"/>
    </w:rPr>
  </w:style>
  <w:style w:type="paragraph" w:customStyle="1" w:styleId="E-Guided">
    <w:name w:val="E-Guided"/>
    <w:uiPriority w:val="99"/>
    <w:rsid w:val="00A85513"/>
    <w:pPr>
      <w:spacing w:before="60"/>
    </w:pPr>
    <w:rPr>
      <w:rFonts w:ascii="Arial" w:eastAsia="Times New Roman" w:hAnsi="Arial" w:cs="Times New Roman"/>
      <w:sz w:val="20"/>
      <w:szCs w:val="20"/>
      <w:lang w:val="en-GB"/>
    </w:rPr>
  </w:style>
  <w:style w:type="paragraph" w:customStyle="1" w:styleId="E-Heading1">
    <w:name w:val="E-Heading 1"/>
    <w:next w:val="Normal"/>
    <w:uiPriority w:val="99"/>
    <w:rsid w:val="00A85513"/>
    <w:pPr>
      <w:keepNext/>
      <w:spacing w:before="480" w:after="240"/>
      <w:outlineLvl w:val="0"/>
    </w:pPr>
    <w:rPr>
      <w:rFonts w:eastAsia="Times New Roman" w:cs="Times New Roman"/>
      <w:b/>
      <w:caps/>
      <w:sz w:val="24"/>
      <w:szCs w:val="20"/>
      <w:lang w:val="en-GB"/>
    </w:rPr>
  </w:style>
  <w:style w:type="paragraph" w:customStyle="1" w:styleId="E-LineL1">
    <w:name w:val="E-Line L 1"/>
    <w:basedOn w:val="E-Guided"/>
    <w:uiPriority w:val="99"/>
    <w:rsid w:val="00A85513"/>
    <w:rPr>
      <w:rFonts w:ascii="Tahoma" w:hAnsi="Tahoma"/>
      <w:sz w:val="16"/>
    </w:rPr>
  </w:style>
  <w:style w:type="paragraph" w:customStyle="1" w:styleId="E-LineL2">
    <w:name w:val="E-Line L 2"/>
    <w:basedOn w:val="E-Guided"/>
    <w:uiPriority w:val="99"/>
    <w:rsid w:val="00A85513"/>
    <w:rPr>
      <w:rFonts w:ascii="Tahoma" w:hAnsi="Tahoma"/>
      <w:sz w:val="16"/>
    </w:rPr>
  </w:style>
  <w:style w:type="paragraph" w:customStyle="1" w:styleId="E-LineR2">
    <w:name w:val="E-Line R 2"/>
    <w:basedOn w:val="Normal"/>
    <w:uiPriority w:val="99"/>
    <w:rsid w:val="00A85513"/>
    <w:pPr>
      <w:spacing w:before="60"/>
    </w:pPr>
    <w:rPr>
      <w:rFonts w:eastAsia="Times New Roman" w:cs="Times New Roman"/>
      <w:sz w:val="16"/>
      <w:szCs w:val="20"/>
    </w:rPr>
  </w:style>
  <w:style w:type="paragraph" w:customStyle="1" w:styleId="E-LineR3">
    <w:name w:val="E-Line R 3"/>
    <w:basedOn w:val="Normal"/>
    <w:uiPriority w:val="99"/>
    <w:rsid w:val="00A85513"/>
    <w:pPr>
      <w:spacing w:before="60"/>
    </w:pPr>
    <w:rPr>
      <w:rFonts w:eastAsia="Times New Roman" w:cs="Times New Roman"/>
      <w:sz w:val="16"/>
      <w:szCs w:val="20"/>
    </w:rPr>
  </w:style>
  <w:style w:type="paragraph" w:customStyle="1" w:styleId="E-LineR4">
    <w:name w:val="E-Line R 4"/>
    <w:basedOn w:val="Normal"/>
    <w:uiPriority w:val="99"/>
    <w:rsid w:val="00A85513"/>
    <w:pPr>
      <w:spacing w:before="60" w:after="240"/>
    </w:pPr>
    <w:rPr>
      <w:rFonts w:eastAsia="Times New Roman" w:cs="Times New Roman"/>
      <w:sz w:val="16"/>
      <w:szCs w:val="20"/>
    </w:rPr>
  </w:style>
  <w:style w:type="paragraph" w:customStyle="1" w:styleId="E-LineL3">
    <w:name w:val="E-Line L 3"/>
    <w:basedOn w:val="E-Guided"/>
    <w:uiPriority w:val="99"/>
    <w:rsid w:val="00A85513"/>
    <w:rPr>
      <w:rFonts w:ascii="Tahoma" w:hAnsi="Tahoma"/>
      <w:sz w:val="16"/>
    </w:rPr>
  </w:style>
  <w:style w:type="paragraph" w:customStyle="1" w:styleId="E-LineL4">
    <w:name w:val="E-Line L 4"/>
    <w:basedOn w:val="E-Guided"/>
    <w:uiPriority w:val="99"/>
    <w:rsid w:val="00A85513"/>
    <w:rPr>
      <w:rFonts w:ascii="Tahoma" w:hAnsi="Tahoma"/>
      <w:sz w:val="16"/>
    </w:rPr>
  </w:style>
  <w:style w:type="paragraph" w:styleId="Caption">
    <w:name w:val="caption"/>
    <w:basedOn w:val="Normal"/>
    <w:next w:val="Normal"/>
    <w:uiPriority w:val="99"/>
    <w:qFormat/>
    <w:rsid w:val="00A85513"/>
    <w:pPr>
      <w:spacing w:after="360"/>
    </w:pPr>
    <w:rPr>
      <w:rFonts w:eastAsia="Times New Roman" w:cs="Times New Roman"/>
      <w:bCs/>
      <w:sz w:val="20"/>
      <w:szCs w:val="18"/>
      <w:lang w:eastAsia="sv-SE"/>
    </w:rPr>
  </w:style>
  <w:style w:type="paragraph" w:customStyle="1" w:styleId="ESSHeader">
    <w:name w:val="ESS Header"/>
    <w:basedOn w:val="E-LineL1"/>
    <w:uiPriority w:val="99"/>
    <w:rsid w:val="00A85513"/>
  </w:style>
  <w:style w:type="paragraph" w:customStyle="1" w:styleId="E-Single">
    <w:name w:val="E-Single"/>
    <w:basedOn w:val="Normal"/>
    <w:uiPriority w:val="99"/>
    <w:rsid w:val="00A85513"/>
    <w:pPr>
      <w:tabs>
        <w:tab w:val="left" w:pos="2977"/>
      </w:tabs>
    </w:pPr>
    <w:rPr>
      <w:rFonts w:eastAsia="Times New Roman" w:cs="Times New Roman"/>
      <w:sz w:val="20"/>
      <w:szCs w:val="24"/>
    </w:rPr>
  </w:style>
  <w:style w:type="character" w:customStyle="1" w:styleId="Heading1Char">
    <w:name w:val="Heading 1 Char"/>
    <w:basedOn w:val="DefaultParagraphFont"/>
    <w:link w:val="Heading1"/>
    <w:uiPriority w:val="29"/>
    <w:rsid w:val="0063687B"/>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63687B"/>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63687B"/>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63687B"/>
    <w:rPr>
      <w:rFonts w:ascii="Calibri" w:eastAsiaTheme="majorEastAsia" w:hAnsi="Calibri" w:cstheme="majorBidi"/>
      <w:b/>
      <w:bCs/>
      <w:iCs/>
      <w:sz w:val="24"/>
      <w:lang w:val="en-GB"/>
    </w:rPr>
  </w:style>
  <w:style w:type="paragraph" w:customStyle="1" w:styleId="ESS-Heading1">
    <w:name w:val="ESS-Heading 1"/>
    <w:next w:val="Normal"/>
    <w:uiPriority w:val="29"/>
    <w:rsid w:val="0063687B"/>
    <w:pPr>
      <w:keepNext/>
      <w:spacing w:before="480" w:after="240"/>
      <w:outlineLvl w:val="0"/>
    </w:pPr>
    <w:rPr>
      <w:rFonts w:ascii="Calibri" w:eastAsiaTheme="majorEastAsia" w:hAnsi="Calibri" w:cstheme="majorBidi"/>
      <w:b/>
      <w:bCs/>
      <w:caps/>
      <w:sz w:val="28"/>
      <w:szCs w:val="28"/>
      <w:lang w:val="en-GB"/>
    </w:rPr>
  </w:style>
  <w:style w:type="paragraph" w:customStyle="1" w:styleId="ESS-TableHeader">
    <w:name w:val="ESS-Table Header"/>
    <w:next w:val="ESS-TableText"/>
    <w:uiPriority w:val="34"/>
    <w:rsid w:val="0063687B"/>
    <w:pPr>
      <w:keepNext/>
      <w:spacing w:before="60" w:after="60"/>
    </w:pPr>
    <w:rPr>
      <w:rFonts w:ascii="Calibri" w:eastAsiaTheme="minorHAnsi" w:hAnsi="Calibri"/>
      <w:b/>
      <w:lang w:val="en-GB"/>
    </w:rPr>
  </w:style>
  <w:style w:type="paragraph" w:customStyle="1" w:styleId="ESS-TableText">
    <w:name w:val="ESS-Table Text"/>
    <w:uiPriority w:val="34"/>
    <w:rsid w:val="0063687B"/>
    <w:pPr>
      <w:spacing w:before="60" w:after="60"/>
    </w:pPr>
    <w:rPr>
      <w:rFonts w:ascii="Calibri" w:eastAsiaTheme="minorHAnsi" w:hAnsi="Calibri"/>
      <w:lang w:val="en-GB"/>
    </w:rPr>
  </w:style>
  <w:style w:type="paragraph" w:customStyle="1" w:styleId="ESS-TableTitle">
    <w:name w:val="ESS-Table Title"/>
    <w:next w:val="Normal"/>
    <w:uiPriority w:val="34"/>
    <w:rsid w:val="0063687B"/>
    <w:pPr>
      <w:keepNext/>
      <w:tabs>
        <w:tab w:val="left" w:pos="1412"/>
      </w:tabs>
      <w:spacing w:after="120" w:line="280" w:lineRule="atLeast"/>
      <w:ind w:left="1412" w:hanging="1412"/>
    </w:pPr>
    <w:rPr>
      <w:rFonts w:ascii="Calibri" w:eastAsiaTheme="minorHAnsi" w:hAnsi="Calibri"/>
      <w:b/>
      <w:sz w:val="24"/>
      <w:lang w:val="en-GB"/>
    </w:rPr>
  </w:style>
  <w:style w:type="paragraph" w:customStyle="1" w:styleId="ESS-Unnumbered">
    <w:name w:val="ESS-Unnumbered"/>
    <w:next w:val="Normal"/>
    <w:uiPriority w:val="34"/>
    <w:rsid w:val="0063687B"/>
    <w:pPr>
      <w:keepNext/>
      <w:spacing w:before="480" w:after="240"/>
    </w:pPr>
    <w:rPr>
      <w:rFonts w:ascii="Calibri" w:eastAsiaTheme="minorHAnsi" w:hAnsi="Calibri"/>
      <w:b/>
      <w:caps/>
      <w:sz w:val="28"/>
      <w:lang w:val="en-GB"/>
    </w:rPr>
  </w:style>
  <w:style w:type="paragraph" w:styleId="TOC1">
    <w:name w:val="toc 1"/>
    <w:uiPriority w:val="39"/>
    <w:rsid w:val="0063687B"/>
    <w:pPr>
      <w:tabs>
        <w:tab w:val="right" w:leader="dot" w:pos="8930"/>
      </w:tabs>
      <w:spacing w:before="120"/>
      <w:ind w:left="992" w:right="862" w:hanging="992"/>
    </w:pPr>
    <w:rPr>
      <w:rFonts w:ascii="Calibri" w:eastAsiaTheme="minorHAnsi" w:hAnsi="Calibri"/>
      <w:caps/>
      <w:noProof/>
      <w:sz w:val="28"/>
      <w:lang w:val="en-GB"/>
    </w:rPr>
  </w:style>
  <w:style w:type="character" w:styleId="Hyperlink">
    <w:name w:val="Hyperlink"/>
    <w:basedOn w:val="DefaultParagraphFont"/>
    <w:uiPriority w:val="99"/>
    <w:unhideWhenUsed/>
    <w:rsid w:val="00CE6573"/>
    <w:rPr>
      <w:color w:val="0000FF" w:themeColor="hyperlink"/>
      <w:u w:val="single"/>
    </w:rPr>
  </w:style>
  <w:style w:type="character" w:styleId="PageNumber">
    <w:name w:val="page number"/>
    <w:basedOn w:val="DefaultParagraphFont"/>
    <w:uiPriority w:val="99"/>
    <w:semiHidden/>
    <w:unhideWhenUsed/>
    <w:rsid w:val="00F3069D"/>
  </w:style>
  <w:style w:type="paragraph" w:customStyle="1" w:styleId="NormalwithindentAltD">
    <w:name w:val="Normal with indent Alt+D"/>
    <w:basedOn w:val="Normal"/>
    <w:qFormat/>
    <w:rsid w:val="00062898"/>
    <w:pPr>
      <w:spacing w:after="240"/>
      <w:ind w:left="1009"/>
    </w:pPr>
    <w:rPr>
      <w:rFonts w:ascii="Times New Roman" w:eastAsia="Times New Roman" w:hAnsi="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583">
      <w:bodyDiv w:val="1"/>
      <w:marLeft w:val="0"/>
      <w:marRight w:val="0"/>
      <w:marTop w:val="0"/>
      <w:marBottom w:val="0"/>
      <w:divBdr>
        <w:top w:val="none" w:sz="0" w:space="0" w:color="auto"/>
        <w:left w:val="none" w:sz="0" w:space="0" w:color="auto"/>
        <w:bottom w:val="none" w:sz="0" w:space="0" w:color="auto"/>
        <w:right w:val="none" w:sz="0" w:space="0" w:color="auto"/>
      </w:divBdr>
      <w:divsChild>
        <w:div w:id="2071923029">
          <w:marLeft w:val="547"/>
          <w:marRight w:val="0"/>
          <w:marTop w:val="0"/>
          <w:marBottom w:val="0"/>
          <w:divBdr>
            <w:top w:val="none" w:sz="0" w:space="0" w:color="auto"/>
            <w:left w:val="none" w:sz="0" w:space="0" w:color="auto"/>
            <w:bottom w:val="none" w:sz="0" w:space="0" w:color="auto"/>
            <w:right w:val="none" w:sz="0" w:space="0" w:color="auto"/>
          </w:divBdr>
        </w:div>
      </w:divsChild>
    </w:div>
    <w:div w:id="73086009">
      <w:bodyDiv w:val="1"/>
      <w:marLeft w:val="0"/>
      <w:marRight w:val="0"/>
      <w:marTop w:val="0"/>
      <w:marBottom w:val="0"/>
      <w:divBdr>
        <w:top w:val="none" w:sz="0" w:space="0" w:color="auto"/>
        <w:left w:val="none" w:sz="0" w:space="0" w:color="auto"/>
        <w:bottom w:val="none" w:sz="0" w:space="0" w:color="auto"/>
        <w:right w:val="none" w:sz="0" w:space="0" w:color="auto"/>
      </w:divBdr>
    </w:div>
    <w:div w:id="217740435">
      <w:bodyDiv w:val="1"/>
      <w:marLeft w:val="0"/>
      <w:marRight w:val="0"/>
      <w:marTop w:val="0"/>
      <w:marBottom w:val="0"/>
      <w:divBdr>
        <w:top w:val="none" w:sz="0" w:space="0" w:color="auto"/>
        <w:left w:val="none" w:sz="0" w:space="0" w:color="auto"/>
        <w:bottom w:val="none" w:sz="0" w:space="0" w:color="auto"/>
        <w:right w:val="none" w:sz="0" w:space="0" w:color="auto"/>
      </w:divBdr>
      <w:divsChild>
        <w:div w:id="792595437">
          <w:marLeft w:val="547"/>
          <w:marRight w:val="0"/>
          <w:marTop w:val="0"/>
          <w:marBottom w:val="0"/>
          <w:divBdr>
            <w:top w:val="none" w:sz="0" w:space="0" w:color="auto"/>
            <w:left w:val="none" w:sz="0" w:space="0" w:color="auto"/>
            <w:bottom w:val="none" w:sz="0" w:space="0" w:color="auto"/>
            <w:right w:val="none" w:sz="0" w:space="0" w:color="auto"/>
          </w:divBdr>
        </w:div>
        <w:div w:id="608007783">
          <w:marLeft w:val="547"/>
          <w:marRight w:val="0"/>
          <w:marTop w:val="0"/>
          <w:marBottom w:val="0"/>
          <w:divBdr>
            <w:top w:val="none" w:sz="0" w:space="0" w:color="auto"/>
            <w:left w:val="none" w:sz="0" w:space="0" w:color="auto"/>
            <w:bottom w:val="none" w:sz="0" w:space="0" w:color="auto"/>
            <w:right w:val="none" w:sz="0" w:space="0" w:color="auto"/>
          </w:divBdr>
        </w:div>
        <w:div w:id="665598056">
          <w:marLeft w:val="547"/>
          <w:marRight w:val="0"/>
          <w:marTop w:val="0"/>
          <w:marBottom w:val="0"/>
          <w:divBdr>
            <w:top w:val="none" w:sz="0" w:space="0" w:color="auto"/>
            <w:left w:val="none" w:sz="0" w:space="0" w:color="auto"/>
            <w:bottom w:val="none" w:sz="0" w:space="0" w:color="auto"/>
            <w:right w:val="none" w:sz="0" w:space="0" w:color="auto"/>
          </w:divBdr>
        </w:div>
        <w:div w:id="849761317">
          <w:marLeft w:val="547"/>
          <w:marRight w:val="0"/>
          <w:marTop w:val="0"/>
          <w:marBottom w:val="0"/>
          <w:divBdr>
            <w:top w:val="none" w:sz="0" w:space="0" w:color="auto"/>
            <w:left w:val="none" w:sz="0" w:space="0" w:color="auto"/>
            <w:bottom w:val="none" w:sz="0" w:space="0" w:color="auto"/>
            <w:right w:val="none" w:sz="0" w:space="0" w:color="auto"/>
          </w:divBdr>
        </w:div>
        <w:div w:id="503593398">
          <w:marLeft w:val="547"/>
          <w:marRight w:val="0"/>
          <w:marTop w:val="0"/>
          <w:marBottom w:val="0"/>
          <w:divBdr>
            <w:top w:val="none" w:sz="0" w:space="0" w:color="auto"/>
            <w:left w:val="none" w:sz="0" w:space="0" w:color="auto"/>
            <w:bottom w:val="none" w:sz="0" w:space="0" w:color="auto"/>
            <w:right w:val="none" w:sz="0" w:space="0" w:color="auto"/>
          </w:divBdr>
        </w:div>
      </w:divsChild>
    </w:div>
    <w:div w:id="296572280">
      <w:bodyDiv w:val="1"/>
      <w:marLeft w:val="0"/>
      <w:marRight w:val="0"/>
      <w:marTop w:val="0"/>
      <w:marBottom w:val="0"/>
      <w:divBdr>
        <w:top w:val="none" w:sz="0" w:space="0" w:color="auto"/>
        <w:left w:val="none" w:sz="0" w:space="0" w:color="auto"/>
        <w:bottom w:val="none" w:sz="0" w:space="0" w:color="auto"/>
        <w:right w:val="none" w:sz="0" w:space="0" w:color="auto"/>
      </w:divBdr>
      <w:divsChild>
        <w:div w:id="1061638370">
          <w:marLeft w:val="547"/>
          <w:marRight w:val="0"/>
          <w:marTop w:val="0"/>
          <w:marBottom w:val="0"/>
          <w:divBdr>
            <w:top w:val="none" w:sz="0" w:space="0" w:color="auto"/>
            <w:left w:val="none" w:sz="0" w:space="0" w:color="auto"/>
            <w:bottom w:val="none" w:sz="0" w:space="0" w:color="auto"/>
            <w:right w:val="none" w:sz="0" w:space="0" w:color="auto"/>
          </w:divBdr>
        </w:div>
        <w:div w:id="1559777747">
          <w:marLeft w:val="547"/>
          <w:marRight w:val="0"/>
          <w:marTop w:val="0"/>
          <w:marBottom w:val="0"/>
          <w:divBdr>
            <w:top w:val="none" w:sz="0" w:space="0" w:color="auto"/>
            <w:left w:val="none" w:sz="0" w:space="0" w:color="auto"/>
            <w:bottom w:val="none" w:sz="0" w:space="0" w:color="auto"/>
            <w:right w:val="none" w:sz="0" w:space="0" w:color="auto"/>
          </w:divBdr>
        </w:div>
        <w:div w:id="827286005">
          <w:marLeft w:val="547"/>
          <w:marRight w:val="0"/>
          <w:marTop w:val="0"/>
          <w:marBottom w:val="0"/>
          <w:divBdr>
            <w:top w:val="none" w:sz="0" w:space="0" w:color="auto"/>
            <w:left w:val="none" w:sz="0" w:space="0" w:color="auto"/>
            <w:bottom w:val="none" w:sz="0" w:space="0" w:color="auto"/>
            <w:right w:val="none" w:sz="0" w:space="0" w:color="auto"/>
          </w:divBdr>
        </w:div>
      </w:divsChild>
    </w:div>
    <w:div w:id="307051402">
      <w:bodyDiv w:val="1"/>
      <w:marLeft w:val="0"/>
      <w:marRight w:val="0"/>
      <w:marTop w:val="0"/>
      <w:marBottom w:val="0"/>
      <w:divBdr>
        <w:top w:val="none" w:sz="0" w:space="0" w:color="auto"/>
        <w:left w:val="none" w:sz="0" w:space="0" w:color="auto"/>
        <w:bottom w:val="none" w:sz="0" w:space="0" w:color="auto"/>
        <w:right w:val="none" w:sz="0" w:space="0" w:color="auto"/>
      </w:divBdr>
      <w:divsChild>
        <w:div w:id="1580822812">
          <w:marLeft w:val="547"/>
          <w:marRight w:val="0"/>
          <w:marTop w:val="0"/>
          <w:marBottom w:val="0"/>
          <w:divBdr>
            <w:top w:val="none" w:sz="0" w:space="0" w:color="auto"/>
            <w:left w:val="none" w:sz="0" w:space="0" w:color="auto"/>
            <w:bottom w:val="none" w:sz="0" w:space="0" w:color="auto"/>
            <w:right w:val="none" w:sz="0" w:space="0" w:color="auto"/>
          </w:divBdr>
        </w:div>
        <w:div w:id="1686058507">
          <w:marLeft w:val="547"/>
          <w:marRight w:val="0"/>
          <w:marTop w:val="0"/>
          <w:marBottom w:val="0"/>
          <w:divBdr>
            <w:top w:val="none" w:sz="0" w:space="0" w:color="auto"/>
            <w:left w:val="none" w:sz="0" w:space="0" w:color="auto"/>
            <w:bottom w:val="none" w:sz="0" w:space="0" w:color="auto"/>
            <w:right w:val="none" w:sz="0" w:space="0" w:color="auto"/>
          </w:divBdr>
        </w:div>
        <w:div w:id="1291588602">
          <w:marLeft w:val="547"/>
          <w:marRight w:val="0"/>
          <w:marTop w:val="0"/>
          <w:marBottom w:val="0"/>
          <w:divBdr>
            <w:top w:val="none" w:sz="0" w:space="0" w:color="auto"/>
            <w:left w:val="none" w:sz="0" w:space="0" w:color="auto"/>
            <w:bottom w:val="none" w:sz="0" w:space="0" w:color="auto"/>
            <w:right w:val="none" w:sz="0" w:space="0" w:color="auto"/>
          </w:divBdr>
        </w:div>
        <w:div w:id="1109081491">
          <w:marLeft w:val="547"/>
          <w:marRight w:val="0"/>
          <w:marTop w:val="0"/>
          <w:marBottom w:val="0"/>
          <w:divBdr>
            <w:top w:val="none" w:sz="0" w:space="0" w:color="auto"/>
            <w:left w:val="none" w:sz="0" w:space="0" w:color="auto"/>
            <w:bottom w:val="none" w:sz="0" w:space="0" w:color="auto"/>
            <w:right w:val="none" w:sz="0" w:space="0" w:color="auto"/>
          </w:divBdr>
        </w:div>
        <w:div w:id="1849758103">
          <w:marLeft w:val="547"/>
          <w:marRight w:val="0"/>
          <w:marTop w:val="0"/>
          <w:marBottom w:val="0"/>
          <w:divBdr>
            <w:top w:val="none" w:sz="0" w:space="0" w:color="auto"/>
            <w:left w:val="none" w:sz="0" w:space="0" w:color="auto"/>
            <w:bottom w:val="none" w:sz="0" w:space="0" w:color="auto"/>
            <w:right w:val="none" w:sz="0" w:space="0" w:color="auto"/>
          </w:divBdr>
        </w:div>
        <w:div w:id="1168210590">
          <w:marLeft w:val="547"/>
          <w:marRight w:val="0"/>
          <w:marTop w:val="0"/>
          <w:marBottom w:val="0"/>
          <w:divBdr>
            <w:top w:val="none" w:sz="0" w:space="0" w:color="auto"/>
            <w:left w:val="none" w:sz="0" w:space="0" w:color="auto"/>
            <w:bottom w:val="none" w:sz="0" w:space="0" w:color="auto"/>
            <w:right w:val="none" w:sz="0" w:space="0" w:color="auto"/>
          </w:divBdr>
        </w:div>
        <w:div w:id="1466311000">
          <w:marLeft w:val="547"/>
          <w:marRight w:val="0"/>
          <w:marTop w:val="0"/>
          <w:marBottom w:val="0"/>
          <w:divBdr>
            <w:top w:val="none" w:sz="0" w:space="0" w:color="auto"/>
            <w:left w:val="none" w:sz="0" w:space="0" w:color="auto"/>
            <w:bottom w:val="none" w:sz="0" w:space="0" w:color="auto"/>
            <w:right w:val="none" w:sz="0" w:space="0" w:color="auto"/>
          </w:divBdr>
        </w:div>
        <w:div w:id="2000693535">
          <w:marLeft w:val="547"/>
          <w:marRight w:val="0"/>
          <w:marTop w:val="0"/>
          <w:marBottom w:val="0"/>
          <w:divBdr>
            <w:top w:val="none" w:sz="0" w:space="0" w:color="auto"/>
            <w:left w:val="none" w:sz="0" w:space="0" w:color="auto"/>
            <w:bottom w:val="none" w:sz="0" w:space="0" w:color="auto"/>
            <w:right w:val="none" w:sz="0" w:space="0" w:color="auto"/>
          </w:divBdr>
        </w:div>
      </w:divsChild>
    </w:div>
    <w:div w:id="316153975">
      <w:bodyDiv w:val="1"/>
      <w:marLeft w:val="0"/>
      <w:marRight w:val="0"/>
      <w:marTop w:val="0"/>
      <w:marBottom w:val="0"/>
      <w:divBdr>
        <w:top w:val="none" w:sz="0" w:space="0" w:color="auto"/>
        <w:left w:val="none" w:sz="0" w:space="0" w:color="auto"/>
        <w:bottom w:val="none" w:sz="0" w:space="0" w:color="auto"/>
        <w:right w:val="none" w:sz="0" w:space="0" w:color="auto"/>
      </w:divBdr>
      <w:divsChild>
        <w:div w:id="394085549">
          <w:marLeft w:val="547"/>
          <w:marRight w:val="0"/>
          <w:marTop w:val="0"/>
          <w:marBottom w:val="0"/>
          <w:divBdr>
            <w:top w:val="none" w:sz="0" w:space="0" w:color="auto"/>
            <w:left w:val="none" w:sz="0" w:space="0" w:color="auto"/>
            <w:bottom w:val="none" w:sz="0" w:space="0" w:color="auto"/>
            <w:right w:val="none" w:sz="0" w:space="0" w:color="auto"/>
          </w:divBdr>
        </w:div>
        <w:div w:id="1436562684">
          <w:marLeft w:val="547"/>
          <w:marRight w:val="0"/>
          <w:marTop w:val="0"/>
          <w:marBottom w:val="0"/>
          <w:divBdr>
            <w:top w:val="none" w:sz="0" w:space="0" w:color="auto"/>
            <w:left w:val="none" w:sz="0" w:space="0" w:color="auto"/>
            <w:bottom w:val="none" w:sz="0" w:space="0" w:color="auto"/>
            <w:right w:val="none" w:sz="0" w:space="0" w:color="auto"/>
          </w:divBdr>
        </w:div>
        <w:div w:id="751436260">
          <w:marLeft w:val="547"/>
          <w:marRight w:val="0"/>
          <w:marTop w:val="0"/>
          <w:marBottom w:val="0"/>
          <w:divBdr>
            <w:top w:val="none" w:sz="0" w:space="0" w:color="auto"/>
            <w:left w:val="none" w:sz="0" w:space="0" w:color="auto"/>
            <w:bottom w:val="none" w:sz="0" w:space="0" w:color="auto"/>
            <w:right w:val="none" w:sz="0" w:space="0" w:color="auto"/>
          </w:divBdr>
        </w:div>
        <w:div w:id="755203738">
          <w:marLeft w:val="547"/>
          <w:marRight w:val="0"/>
          <w:marTop w:val="0"/>
          <w:marBottom w:val="0"/>
          <w:divBdr>
            <w:top w:val="none" w:sz="0" w:space="0" w:color="auto"/>
            <w:left w:val="none" w:sz="0" w:space="0" w:color="auto"/>
            <w:bottom w:val="none" w:sz="0" w:space="0" w:color="auto"/>
            <w:right w:val="none" w:sz="0" w:space="0" w:color="auto"/>
          </w:divBdr>
        </w:div>
      </w:divsChild>
    </w:div>
    <w:div w:id="357049015">
      <w:bodyDiv w:val="1"/>
      <w:marLeft w:val="0"/>
      <w:marRight w:val="0"/>
      <w:marTop w:val="0"/>
      <w:marBottom w:val="0"/>
      <w:divBdr>
        <w:top w:val="none" w:sz="0" w:space="0" w:color="auto"/>
        <w:left w:val="none" w:sz="0" w:space="0" w:color="auto"/>
        <w:bottom w:val="none" w:sz="0" w:space="0" w:color="auto"/>
        <w:right w:val="none" w:sz="0" w:space="0" w:color="auto"/>
      </w:divBdr>
    </w:div>
    <w:div w:id="370689814">
      <w:bodyDiv w:val="1"/>
      <w:marLeft w:val="0"/>
      <w:marRight w:val="0"/>
      <w:marTop w:val="0"/>
      <w:marBottom w:val="0"/>
      <w:divBdr>
        <w:top w:val="none" w:sz="0" w:space="0" w:color="auto"/>
        <w:left w:val="none" w:sz="0" w:space="0" w:color="auto"/>
        <w:bottom w:val="none" w:sz="0" w:space="0" w:color="auto"/>
        <w:right w:val="none" w:sz="0" w:space="0" w:color="auto"/>
      </w:divBdr>
      <w:divsChild>
        <w:div w:id="271398621">
          <w:marLeft w:val="547"/>
          <w:marRight w:val="0"/>
          <w:marTop w:val="0"/>
          <w:marBottom w:val="0"/>
          <w:divBdr>
            <w:top w:val="none" w:sz="0" w:space="0" w:color="auto"/>
            <w:left w:val="none" w:sz="0" w:space="0" w:color="auto"/>
            <w:bottom w:val="none" w:sz="0" w:space="0" w:color="auto"/>
            <w:right w:val="none" w:sz="0" w:space="0" w:color="auto"/>
          </w:divBdr>
        </w:div>
        <w:div w:id="391470108">
          <w:marLeft w:val="547"/>
          <w:marRight w:val="0"/>
          <w:marTop w:val="0"/>
          <w:marBottom w:val="0"/>
          <w:divBdr>
            <w:top w:val="none" w:sz="0" w:space="0" w:color="auto"/>
            <w:left w:val="none" w:sz="0" w:space="0" w:color="auto"/>
            <w:bottom w:val="none" w:sz="0" w:space="0" w:color="auto"/>
            <w:right w:val="none" w:sz="0" w:space="0" w:color="auto"/>
          </w:divBdr>
        </w:div>
        <w:div w:id="1640914988">
          <w:marLeft w:val="547"/>
          <w:marRight w:val="0"/>
          <w:marTop w:val="0"/>
          <w:marBottom w:val="0"/>
          <w:divBdr>
            <w:top w:val="none" w:sz="0" w:space="0" w:color="auto"/>
            <w:left w:val="none" w:sz="0" w:space="0" w:color="auto"/>
            <w:bottom w:val="none" w:sz="0" w:space="0" w:color="auto"/>
            <w:right w:val="none" w:sz="0" w:space="0" w:color="auto"/>
          </w:divBdr>
        </w:div>
      </w:divsChild>
    </w:div>
    <w:div w:id="387077313">
      <w:bodyDiv w:val="1"/>
      <w:marLeft w:val="0"/>
      <w:marRight w:val="0"/>
      <w:marTop w:val="0"/>
      <w:marBottom w:val="0"/>
      <w:divBdr>
        <w:top w:val="none" w:sz="0" w:space="0" w:color="auto"/>
        <w:left w:val="none" w:sz="0" w:space="0" w:color="auto"/>
        <w:bottom w:val="none" w:sz="0" w:space="0" w:color="auto"/>
        <w:right w:val="none" w:sz="0" w:space="0" w:color="auto"/>
      </w:divBdr>
      <w:divsChild>
        <w:div w:id="1784811360">
          <w:marLeft w:val="547"/>
          <w:marRight w:val="0"/>
          <w:marTop w:val="0"/>
          <w:marBottom w:val="0"/>
          <w:divBdr>
            <w:top w:val="none" w:sz="0" w:space="0" w:color="auto"/>
            <w:left w:val="none" w:sz="0" w:space="0" w:color="auto"/>
            <w:bottom w:val="none" w:sz="0" w:space="0" w:color="auto"/>
            <w:right w:val="none" w:sz="0" w:space="0" w:color="auto"/>
          </w:divBdr>
        </w:div>
        <w:div w:id="1167282148">
          <w:marLeft w:val="547"/>
          <w:marRight w:val="0"/>
          <w:marTop w:val="0"/>
          <w:marBottom w:val="0"/>
          <w:divBdr>
            <w:top w:val="none" w:sz="0" w:space="0" w:color="auto"/>
            <w:left w:val="none" w:sz="0" w:space="0" w:color="auto"/>
            <w:bottom w:val="none" w:sz="0" w:space="0" w:color="auto"/>
            <w:right w:val="none" w:sz="0" w:space="0" w:color="auto"/>
          </w:divBdr>
        </w:div>
        <w:div w:id="35739726">
          <w:marLeft w:val="547"/>
          <w:marRight w:val="0"/>
          <w:marTop w:val="0"/>
          <w:marBottom w:val="0"/>
          <w:divBdr>
            <w:top w:val="none" w:sz="0" w:space="0" w:color="auto"/>
            <w:left w:val="none" w:sz="0" w:space="0" w:color="auto"/>
            <w:bottom w:val="none" w:sz="0" w:space="0" w:color="auto"/>
            <w:right w:val="none" w:sz="0" w:space="0" w:color="auto"/>
          </w:divBdr>
        </w:div>
        <w:div w:id="1573009175">
          <w:marLeft w:val="547"/>
          <w:marRight w:val="0"/>
          <w:marTop w:val="0"/>
          <w:marBottom w:val="0"/>
          <w:divBdr>
            <w:top w:val="none" w:sz="0" w:space="0" w:color="auto"/>
            <w:left w:val="none" w:sz="0" w:space="0" w:color="auto"/>
            <w:bottom w:val="none" w:sz="0" w:space="0" w:color="auto"/>
            <w:right w:val="none" w:sz="0" w:space="0" w:color="auto"/>
          </w:divBdr>
        </w:div>
        <w:div w:id="2066296735">
          <w:marLeft w:val="547"/>
          <w:marRight w:val="0"/>
          <w:marTop w:val="0"/>
          <w:marBottom w:val="0"/>
          <w:divBdr>
            <w:top w:val="none" w:sz="0" w:space="0" w:color="auto"/>
            <w:left w:val="none" w:sz="0" w:space="0" w:color="auto"/>
            <w:bottom w:val="none" w:sz="0" w:space="0" w:color="auto"/>
            <w:right w:val="none" w:sz="0" w:space="0" w:color="auto"/>
          </w:divBdr>
        </w:div>
        <w:div w:id="98063047">
          <w:marLeft w:val="547"/>
          <w:marRight w:val="0"/>
          <w:marTop w:val="0"/>
          <w:marBottom w:val="0"/>
          <w:divBdr>
            <w:top w:val="none" w:sz="0" w:space="0" w:color="auto"/>
            <w:left w:val="none" w:sz="0" w:space="0" w:color="auto"/>
            <w:bottom w:val="none" w:sz="0" w:space="0" w:color="auto"/>
            <w:right w:val="none" w:sz="0" w:space="0" w:color="auto"/>
          </w:divBdr>
        </w:div>
        <w:div w:id="996609876">
          <w:marLeft w:val="547"/>
          <w:marRight w:val="0"/>
          <w:marTop w:val="0"/>
          <w:marBottom w:val="0"/>
          <w:divBdr>
            <w:top w:val="none" w:sz="0" w:space="0" w:color="auto"/>
            <w:left w:val="none" w:sz="0" w:space="0" w:color="auto"/>
            <w:bottom w:val="none" w:sz="0" w:space="0" w:color="auto"/>
            <w:right w:val="none" w:sz="0" w:space="0" w:color="auto"/>
          </w:divBdr>
        </w:div>
        <w:div w:id="1130711863">
          <w:marLeft w:val="547"/>
          <w:marRight w:val="0"/>
          <w:marTop w:val="0"/>
          <w:marBottom w:val="0"/>
          <w:divBdr>
            <w:top w:val="none" w:sz="0" w:space="0" w:color="auto"/>
            <w:left w:val="none" w:sz="0" w:space="0" w:color="auto"/>
            <w:bottom w:val="none" w:sz="0" w:space="0" w:color="auto"/>
            <w:right w:val="none" w:sz="0" w:space="0" w:color="auto"/>
          </w:divBdr>
        </w:div>
      </w:divsChild>
    </w:div>
    <w:div w:id="402338964">
      <w:bodyDiv w:val="1"/>
      <w:marLeft w:val="0"/>
      <w:marRight w:val="0"/>
      <w:marTop w:val="0"/>
      <w:marBottom w:val="0"/>
      <w:divBdr>
        <w:top w:val="none" w:sz="0" w:space="0" w:color="auto"/>
        <w:left w:val="none" w:sz="0" w:space="0" w:color="auto"/>
        <w:bottom w:val="none" w:sz="0" w:space="0" w:color="auto"/>
        <w:right w:val="none" w:sz="0" w:space="0" w:color="auto"/>
      </w:divBdr>
      <w:divsChild>
        <w:div w:id="683555532">
          <w:marLeft w:val="547"/>
          <w:marRight w:val="0"/>
          <w:marTop w:val="0"/>
          <w:marBottom w:val="0"/>
          <w:divBdr>
            <w:top w:val="none" w:sz="0" w:space="0" w:color="auto"/>
            <w:left w:val="none" w:sz="0" w:space="0" w:color="auto"/>
            <w:bottom w:val="none" w:sz="0" w:space="0" w:color="auto"/>
            <w:right w:val="none" w:sz="0" w:space="0" w:color="auto"/>
          </w:divBdr>
        </w:div>
        <w:div w:id="833036891">
          <w:marLeft w:val="547"/>
          <w:marRight w:val="0"/>
          <w:marTop w:val="0"/>
          <w:marBottom w:val="0"/>
          <w:divBdr>
            <w:top w:val="none" w:sz="0" w:space="0" w:color="auto"/>
            <w:left w:val="none" w:sz="0" w:space="0" w:color="auto"/>
            <w:bottom w:val="none" w:sz="0" w:space="0" w:color="auto"/>
            <w:right w:val="none" w:sz="0" w:space="0" w:color="auto"/>
          </w:divBdr>
        </w:div>
        <w:div w:id="1271471467">
          <w:marLeft w:val="547"/>
          <w:marRight w:val="0"/>
          <w:marTop w:val="0"/>
          <w:marBottom w:val="0"/>
          <w:divBdr>
            <w:top w:val="none" w:sz="0" w:space="0" w:color="auto"/>
            <w:left w:val="none" w:sz="0" w:space="0" w:color="auto"/>
            <w:bottom w:val="none" w:sz="0" w:space="0" w:color="auto"/>
            <w:right w:val="none" w:sz="0" w:space="0" w:color="auto"/>
          </w:divBdr>
        </w:div>
        <w:div w:id="1614245646">
          <w:marLeft w:val="547"/>
          <w:marRight w:val="0"/>
          <w:marTop w:val="0"/>
          <w:marBottom w:val="0"/>
          <w:divBdr>
            <w:top w:val="none" w:sz="0" w:space="0" w:color="auto"/>
            <w:left w:val="none" w:sz="0" w:space="0" w:color="auto"/>
            <w:bottom w:val="none" w:sz="0" w:space="0" w:color="auto"/>
            <w:right w:val="none" w:sz="0" w:space="0" w:color="auto"/>
          </w:divBdr>
        </w:div>
        <w:div w:id="201134152">
          <w:marLeft w:val="547"/>
          <w:marRight w:val="0"/>
          <w:marTop w:val="0"/>
          <w:marBottom w:val="0"/>
          <w:divBdr>
            <w:top w:val="none" w:sz="0" w:space="0" w:color="auto"/>
            <w:left w:val="none" w:sz="0" w:space="0" w:color="auto"/>
            <w:bottom w:val="none" w:sz="0" w:space="0" w:color="auto"/>
            <w:right w:val="none" w:sz="0" w:space="0" w:color="auto"/>
          </w:divBdr>
        </w:div>
        <w:div w:id="1253515678">
          <w:marLeft w:val="547"/>
          <w:marRight w:val="0"/>
          <w:marTop w:val="0"/>
          <w:marBottom w:val="0"/>
          <w:divBdr>
            <w:top w:val="none" w:sz="0" w:space="0" w:color="auto"/>
            <w:left w:val="none" w:sz="0" w:space="0" w:color="auto"/>
            <w:bottom w:val="none" w:sz="0" w:space="0" w:color="auto"/>
            <w:right w:val="none" w:sz="0" w:space="0" w:color="auto"/>
          </w:divBdr>
        </w:div>
        <w:div w:id="2076665587">
          <w:marLeft w:val="547"/>
          <w:marRight w:val="0"/>
          <w:marTop w:val="0"/>
          <w:marBottom w:val="0"/>
          <w:divBdr>
            <w:top w:val="none" w:sz="0" w:space="0" w:color="auto"/>
            <w:left w:val="none" w:sz="0" w:space="0" w:color="auto"/>
            <w:bottom w:val="none" w:sz="0" w:space="0" w:color="auto"/>
            <w:right w:val="none" w:sz="0" w:space="0" w:color="auto"/>
          </w:divBdr>
        </w:div>
      </w:divsChild>
    </w:div>
    <w:div w:id="431586944">
      <w:bodyDiv w:val="1"/>
      <w:marLeft w:val="0"/>
      <w:marRight w:val="0"/>
      <w:marTop w:val="0"/>
      <w:marBottom w:val="0"/>
      <w:divBdr>
        <w:top w:val="none" w:sz="0" w:space="0" w:color="auto"/>
        <w:left w:val="none" w:sz="0" w:space="0" w:color="auto"/>
        <w:bottom w:val="none" w:sz="0" w:space="0" w:color="auto"/>
        <w:right w:val="none" w:sz="0" w:space="0" w:color="auto"/>
      </w:divBdr>
    </w:div>
    <w:div w:id="452217661">
      <w:bodyDiv w:val="1"/>
      <w:marLeft w:val="0"/>
      <w:marRight w:val="0"/>
      <w:marTop w:val="0"/>
      <w:marBottom w:val="0"/>
      <w:divBdr>
        <w:top w:val="none" w:sz="0" w:space="0" w:color="auto"/>
        <w:left w:val="none" w:sz="0" w:space="0" w:color="auto"/>
        <w:bottom w:val="none" w:sz="0" w:space="0" w:color="auto"/>
        <w:right w:val="none" w:sz="0" w:space="0" w:color="auto"/>
      </w:divBdr>
    </w:div>
    <w:div w:id="477378883">
      <w:bodyDiv w:val="1"/>
      <w:marLeft w:val="0"/>
      <w:marRight w:val="0"/>
      <w:marTop w:val="0"/>
      <w:marBottom w:val="0"/>
      <w:divBdr>
        <w:top w:val="none" w:sz="0" w:space="0" w:color="auto"/>
        <w:left w:val="none" w:sz="0" w:space="0" w:color="auto"/>
        <w:bottom w:val="none" w:sz="0" w:space="0" w:color="auto"/>
        <w:right w:val="none" w:sz="0" w:space="0" w:color="auto"/>
      </w:divBdr>
      <w:divsChild>
        <w:div w:id="802121642">
          <w:marLeft w:val="446"/>
          <w:marRight w:val="0"/>
          <w:marTop w:val="0"/>
          <w:marBottom w:val="0"/>
          <w:divBdr>
            <w:top w:val="none" w:sz="0" w:space="0" w:color="auto"/>
            <w:left w:val="none" w:sz="0" w:space="0" w:color="auto"/>
            <w:bottom w:val="none" w:sz="0" w:space="0" w:color="auto"/>
            <w:right w:val="none" w:sz="0" w:space="0" w:color="auto"/>
          </w:divBdr>
        </w:div>
      </w:divsChild>
    </w:div>
    <w:div w:id="482743151">
      <w:bodyDiv w:val="1"/>
      <w:marLeft w:val="0"/>
      <w:marRight w:val="0"/>
      <w:marTop w:val="0"/>
      <w:marBottom w:val="0"/>
      <w:divBdr>
        <w:top w:val="none" w:sz="0" w:space="0" w:color="auto"/>
        <w:left w:val="none" w:sz="0" w:space="0" w:color="auto"/>
        <w:bottom w:val="none" w:sz="0" w:space="0" w:color="auto"/>
        <w:right w:val="none" w:sz="0" w:space="0" w:color="auto"/>
      </w:divBdr>
    </w:div>
    <w:div w:id="505368103">
      <w:bodyDiv w:val="1"/>
      <w:marLeft w:val="0"/>
      <w:marRight w:val="0"/>
      <w:marTop w:val="0"/>
      <w:marBottom w:val="0"/>
      <w:divBdr>
        <w:top w:val="none" w:sz="0" w:space="0" w:color="auto"/>
        <w:left w:val="none" w:sz="0" w:space="0" w:color="auto"/>
        <w:bottom w:val="none" w:sz="0" w:space="0" w:color="auto"/>
        <w:right w:val="none" w:sz="0" w:space="0" w:color="auto"/>
      </w:divBdr>
      <w:divsChild>
        <w:div w:id="150484568">
          <w:marLeft w:val="547"/>
          <w:marRight w:val="0"/>
          <w:marTop w:val="0"/>
          <w:marBottom w:val="0"/>
          <w:divBdr>
            <w:top w:val="none" w:sz="0" w:space="0" w:color="auto"/>
            <w:left w:val="none" w:sz="0" w:space="0" w:color="auto"/>
            <w:bottom w:val="none" w:sz="0" w:space="0" w:color="auto"/>
            <w:right w:val="none" w:sz="0" w:space="0" w:color="auto"/>
          </w:divBdr>
        </w:div>
        <w:div w:id="772014595">
          <w:marLeft w:val="547"/>
          <w:marRight w:val="0"/>
          <w:marTop w:val="0"/>
          <w:marBottom w:val="0"/>
          <w:divBdr>
            <w:top w:val="none" w:sz="0" w:space="0" w:color="auto"/>
            <w:left w:val="none" w:sz="0" w:space="0" w:color="auto"/>
            <w:bottom w:val="none" w:sz="0" w:space="0" w:color="auto"/>
            <w:right w:val="none" w:sz="0" w:space="0" w:color="auto"/>
          </w:divBdr>
        </w:div>
        <w:div w:id="449130697">
          <w:marLeft w:val="547"/>
          <w:marRight w:val="0"/>
          <w:marTop w:val="0"/>
          <w:marBottom w:val="0"/>
          <w:divBdr>
            <w:top w:val="none" w:sz="0" w:space="0" w:color="auto"/>
            <w:left w:val="none" w:sz="0" w:space="0" w:color="auto"/>
            <w:bottom w:val="none" w:sz="0" w:space="0" w:color="auto"/>
            <w:right w:val="none" w:sz="0" w:space="0" w:color="auto"/>
          </w:divBdr>
        </w:div>
      </w:divsChild>
    </w:div>
    <w:div w:id="589654109">
      <w:bodyDiv w:val="1"/>
      <w:marLeft w:val="0"/>
      <w:marRight w:val="0"/>
      <w:marTop w:val="0"/>
      <w:marBottom w:val="0"/>
      <w:divBdr>
        <w:top w:val="none" w:sz="0" w:space="0" w:color="auto"/>
        <w:left w:val="none" w:sz="0" w:space="0" w:color="auto"/>
        <w:bottom w:val="none" w:sz="0" w:space="0" w:color="auto"/>
        <w:right w:val="none" w:sz="0" w:space="0" w:color="auto"/>
      </w:divBdr>
      <w:divsChild>
        <w:div w:id="1763603173">
          <w:marLeft w:val="446"/>
          <w:marRight w:val="0"/>
          <w:marTop w:val="0"/>
          <w:marBottom w:val="0"/>
          <w:divBdr>
            <w:top w:val="none" w:sz="0" w:space="0" w:color="auto"/>
            <w:left w:val="none" w:sz="0" w:space="0" w:color="auto"/>
            <w:bottom w:val="none" w:sz="0" w:space="0" w:color="auto"/>
            <w:right w:val="none" w:sz="0" w:space="0" w:color="auto"/>
          </w:divBdr>
        </w:div>
        <w:div w:id="256140964">
          <w:marLeft w:val="446"/>
          <w:marRight w:val="0"/>
          <w:marTop w:val="0"/>
          <w:marBottom w:val="0"/>
          <w:divBdr>
            <w:top w:val="none" w:sz="0" w:space="0" w:color="auto"/>
            <w:left w:val="none" w:sz="0" w:space="0" w:color="auto"/>
            <w:bottom w:val="none" w:sz="0" w:space="0" w:color="auto"/>
            <w:right w:val="none" w:sz="0" w:space="0" w:color="auto"/>
          </w:divBdr>
        </w:div>
        <w:div w:id="2082217906">
          <w:marLeft w:val="446"/>
          <w:marRight w:val="0"/>
          <w:marTop w:val="0"/>
          <w:marBottom w:val="0"/>
          <w:divBdr>
            <w:top w:val="none" w:sz="0" w:space="0" w:color="auto"/>
            <w:left w:val="none" w:sz="0" w:space="0" w:color="auto"/>
            <w:bottom w:val="none" w:sz="0" w:space="0" w:color="auto"/>
            <w:right w:val="none" w:sz="0" w:space="0" w:color="auto"/>
          </w:divBdr>
        </w:div>
        <w:div w:id="2109806975">
          <w:marLeft w:val="446"/>
          <w:marRight w:val="0"/>
          <w:marTop w:val="0"/>
          <w:marBottom w:val="0"/>
          <w:divBdr>
            <w:top w:val="none" w:sz="0" w:space="0" w:color="auto"/>
            <w:left w:val="none" w:sz="0" w:space="0" w:color="auto"/>
            <w:bottom w:val="none" w:sz="0" w:space="0" w:color="auto"/>
            <w:right w:val="none" w:sz="0" w:space="0" w:color="auto"/>
          </w:divBdr>
        </w:div>
        <w:div w:id="477650666">
          <w:marLeft w:val="446"/>
          <w:marRight w:val="0"/>
          <w:marTop w:val="0"/>
          <w:marBottom w:val="0"/>
          <w:divBdr>
            <w:top w:val="none" w:sz="0" w:space="0" w:color="auto"/>
            <w:left w:val="none" w:sz="0" w:space="0" w:color="auto"/>
            <w:bottom w:val="none" w:sz="0" w:space="0" w:color="auto"/>
            <w:right w:val="none" w:sz="0" w:space="0" w:color="auto"/>
          </w:divBdr>
        </w:div>
        <w:div w:id="596913629">
          <w:marLeft w:val="446"/>
          <w:marRight w:val="0"/>
          <w:marTop w:val="0"/>
          <w:marBottom w:val="0"/>
          <w:divBdr>
            <w:top w:val="none" w:sz="0" w:space="0" w:color="auto"/>
            <w:left w:val="none" w:sz="0" w:space="0" w:color="auto"/>
            <w:bottom w:val="none" w:sz="0" w:space="0" w:color="auto"/>
            <w:right w:val="none" w:sz="0" w:space="0" w:color="auto"/>
          </w:divBdr>
        </w:div>
        <w:div w:id="1288005620">
          <w:marLeft w:val="446"/>
          <w:marRight w:val="0"/>
          <w:marTop w:val="0"/>
          <w:marBottom w:val="0"/>
          <w:divBdr>
            <w:top w:val="none" w:sz="0" w:space="0" w:color="auto"/>
            <w:left w:val="none" w:sz="0" w:space="0" w:color="auto"/>
            <w:bottom w:val="none" w:sz="0" w:space="0" w:color="auto"/>
            <w:right w:val="none" w:sz="0" w:space="0" w:color="auto"/>
          </w:divBdr>
        </w:div>
        <w:div w:id="1634096252">
          <w:marLeft w:val="446"/>
          <w:marRight w:val="0"/>
          <w:marTop w:val="0"/>
          <w:marBottom w:val="0"/>
          <w:divBdr>
            <w:top w:val="none" w:sz="0" w:space="0" w:color="auto"/>
            <w:left w:val="none" w:sz="0" w:space="0" w:color="auto"/>
            <w:bottom w:val="none" w:sz="0" w:space="0" w:color="auto"/>
            <w:right w:val="none" w:sz="0" w:space="0" w:color="auto"/>
          </w:divBdr>
        </w:div>
        <w:div w:id="298724530">
          <w:marLeft w:val="446"/>
          <w:marRight w:val="0"/>
          <w:marTop w:val="0"/>
          <w:marBottom w:val="0"/>
          <w:divBdr>
            <w:top w:val="none" w:sz="0" w:space="0" w:color="auto"/>
            <w:left w:val="none" w:sz="0" w:space="0" w:color="auto"/>
            <w:bottom w:val="none" w:sz="0" w:space="0" w:color="auto"/>
            <w:right w:val="none" w:sz="0" w:space="0" w:color="auto"/>
          </w:divBdr>
        </w:div>
        <w:div w:id="1322008751">
          <w:marLeft w:val="446"/>
          <w:marRight w:val="0"/>
          <w:marTop w:val="0"/>
          <w:marBottom w:val="0"/>
          <w:divBdr>
            <w:top w:val="none" w:sz="0" w:space="0" w:color="auto"/>
            <w:left w:val="none" w:sz="0" w:space="0" w:color="auto"/>
            <w:bottom w:val="none" w:sz="0" w:space="0" w:color="auto"/>
            <w:right w:val="none" w:sz="0" w:space="0" w:color="auto"/>
          </w:divBdr>
        </w:div>
      </w:divsChild>
    </w:div>
    <w:div w:id="610670725">
      <w:bodyDiv w:val="1"/>
      <w:marLeft w:val="0"/>
      <w:marRight w:val="0"/>
      <w:marTop w:val="0"/>
      <w:marBottom w:val="0"/>
      <w:divBdr>
        <w:top w:val="none" w:sz="0" w:space="0" w:color="auto"/>
        <w:left w:val="none" w:sz="0" w:space="0" w:color="auto"/>
        <w:bottom w:val="none" w:sz="0" w:space="0" w:color="auto"/>
        <w:right w:val="none" w:sz="0" w:space="0" w:color="auto"/>
      </w:divBdr>
    </w:div>
    <w:div w:id="634797696">
      <w:bodyDiv w:val="1"/>
      <w:marLeft w:val="0"/>
      <w:marRight w:val="0"/>
      <w:marTop w:val="0"/>
      <w:marBottom w:val="0"/>
      <w:divBdr>
        <w:top w:val="none" w:sz="0" w:space="0" w:color="auto"/>
        <w:left w:val="none" w:sz="0" w:space="0" w:color="auto"/>
        <w:bottom w:val="none" w:sz="0" w:space="0" w:color="auto"/>
        <w:right w:val="none" w:sz="0" w:space="0" w:color="auto"/>
      </w:divBdr>
    </w:div>
    <w:div w:id="637537908">
      <w:bodyDiv w:val="1"/>
      <w:marLeft w:val="0"/>
      <w:marRight w:val="0"/>
      <w:marTop w:val="0"/>
      <w:marBottom w:val="0"/>
      <w:divBdr>
        <w:top w:val="none" w:sz="0" w:space="0" w:color="auto"/>
        <w:left w:val="none" w:sz="0" w:space="0" w:color="auto"/>
        <w:bottom w:val="none" w:sz="0" w:space="0" w:color="auto"/>
        <w:right w:val="none" w:sz="0" w:space="0" w:color="auto"/>
      </w:divBdr>
      <w:divsChild>
        <w:div w:id="740638255">
          <w:marLeft w:val="446"/>
          <w:marRight w:val="0"/>
          <w:marTop w:val="0"/>
          <w:marBottom w:val="0"/>
          <w:divBdr>
            <w:top w:val="none" w:sz="0" w:space="0" w:color="auto"/>
            <w:left w:val="none" w:sz="0" w:space="0" w:color="auto"/>
            <w:bottom w:val="none" w:sz="0" w:space="0" w:color="auto"/>
            <w:right w:val="none" w:sz="0" w:space="0" w:color="auto"/>
          </w:divBdr>
        </w:div>
        <w:div w:id="1867206367">
          <w:marLeft w:val="446"/>
          <w:marRight w:val="0"/>
          <w:marTop w:val="0"/>
          <w:marBottom w:val="0"/>
          <w:divBdr>
            <w:top w:val="none" w:sz="0" w:space="0" w:color="auto"/>
            <w:left w:val="none" w:sz="0" w:space="0" w:color="auto"/>
            <w:bottom w:val="none" w:sz="0" w:space="0" w:color="auto"/>
            <w:right w:val="none" w:sz="0" w:space="0" w:color="auto"/>
          </w:divBdr>
        </w:div>
        <w:div w:id="804472805">
          <w:marLeft w:val="446"/>
          <w:marRight w:val="0"/>
          <w:marTop w:val="0"/>
          <w:marBottom w:val="0"/>
          <w:divBdr>
            <w:top w:val="none" w:sz="0" w:space="0" w:color="auto"/>
            <w:left w:val="none" w:sz="0" w:space="0" w:color="auto"/>
            <w:bottom w:val="none" w:sz="0" w:space="0" w:color="auto"/>
            <w:right w:val="none" w:sz="0" w:space="0" w:color="auto"/>
          </w:divBdr>
        </w:div>
        <w:div w:id="1816024640">
          <w:marLeft w:val="446"/>
          <w:marRight w:val="0"/>
          <w:marTop w:val="0"/>
          <w:marBottom w:val="0"/>
          <w:divBdr>
            <w:top w:val="none" w:sz="0" w:space="0" w:color="auto"/>
            <w:left w:val="none" w:sz="0" w:space="0" w:color="auto"/>
            <w:bottom w:val="none" w:sz="0" w:space="0" w:color="auto"/>
            <w:right w:val="none" w:sz="0" w:space="0" w:color="auto"/>
          </w:divBdr>
        </w:div>
        <w:div w:id="1056508528">
          <w:marLeft w:val="446"/>
          <w:marRight w:val="0"/>
          <w:marTop w:val="0"/>
          <w:marBottom w:val="0"/>
          <w:divBdr>
            <w:top w:val="none" w:sz="0" w:space="0" w:color="auto"/>
            <w:left w:val="none" w:sz="0" w:space="0" w:color="auto"/>
            <w:bottom w:val="none" w:sz="0" w:space="0" w:color="auto"/>
            <w:right w:val="none" w:sz="0" w:space="0" w:color="auto"/>
          </w:divBdr>
        </w:div>
        <w:div w:id="1116408076">
          <w:marLeft w:val="446"/>
          <w:marRight w:val="0"/>
          <w:marTop w:val="0"/>
          <w:marBottom w:val="0"/>
          <w:divBdr>
            <w:top w:val="none" w:sz="0" w:space="0" w:color="auto"/>
            <w:left w:val="none" w:sz="0" w:space="0" w:color="auto"/>
            <w:bottom w:val="none" w:sz="0" w:space="0" w:color="auto"/>
            <w:right w:val="none" w:sz="0" w:space="0" w:color="auto"/>
          </w:divBdr>
        </w:div>
      </w:divsChild>
    </w:div>
    <w:div w:id="668100721">
      <w:bodyDiv w:val="1"/>
      <w:marLeft w:val="0"/>
      <w:marRight w:val="0"/>
      <w:marTop w:val="0"/>
      <w:marBottom w:val="0"/>
      <w:divBdr>
        <w:top w:val="none" w:sz="0" w:space="0" w:color="auto"/>
        <w:left w:val="none" w:sz="0" w:space="0" w:color="auto"/>
        <w:bottom w:val="none" w:sz="0" w:space="0" w:color="auto"/>
        <w:right w:val="none" w:sz="0" w:space="0" w:color="auto"/>
      </w:divBdr>
    </w:div>
    <w:div w:id="697850449">
      <w:bodyDiv w:val="1"/>
      <w:marLeft w:val="0"/>
      <w:marRight w:val="0"/>
      <w:marTop w:val="0"/>
      <w:marBottom w:val="0"/>
      <w:divBdr>
        <w:top w:val="none" w:sz="0" w:space="0" w:color="auto"/>
        <w:left w:val="none" w:sz="0" w:space="0" w:color="auto"/>
        <w:bottom w:val="none" w:sz="0" w:space="0" w:color="auto"/>
        <w:right w:val="none" w:sz="0" w:space="0" w:color="auto"/>
      </w:divBdr>
      <w:divsChild>
        <w:div w:id="1992517302">
          <w:marLeft w:val="446"/>
          <w:marRight w:val="0"/>
          <w:marTop w:val="0"/>
          <w:marBottom w:val="0"/>
          <w:divBdr>
            <w:top w:val="none" w:sz="0" w:space="0" w:color="auto"/>
            <w:left w:val="none" w:sz="0" w:space="0" w:color="auto"/>
            <w:bottom w:val="none" w:sz="0" w:space="0" w:color="auto"/>
            <w:right w:val="none" w:sz="0" w:space="0" w:color="auto"/>
          </w:divBdr>
        </w:div>
        <w:div w:id="2036953550">
          <w:marLeft w:val="446"/>
          <w:marRight w:val="0"/>
          <w:marTop w:val="0"/>
          <w:marBottom w:val="0"/>
          <w:divBdr>
            <w:top w:val="none" w:sz="0" w:space="0" w:color="auto"/>
            <w:left w:val="none" w:sz="0" w:space="0" w:color="auto"/>
            <w:bottom w:val="none" w:sz="0" w:space="0" w:color="auto"/>
            <w:right w:val="none" w:sz="0" w:space="0" w:color="auto"/>
          </w:divBdr>
        </w:div>
        <w:div w:id="1883134989">
          <w:marLeft w:val="446"/>
          <w:marRight w:val="0"/>
          <w:marTop w:val="0"/>
          <w:marBottom w:val="0"/>
          <w:divBdr>
            <w:top w:val="none" w:sz="0" w:space="0" w:color="auto"/>
            <w:left w:val="none" w:sz="0" w:space="0" w:color="auto"/>
            <w:bottom w:val="none" w:sz="0" w:space="0" w:color="auto"/>
            <w:right w:val="none" w:sz="0" w:space="0" w:color="auto"/>
          </w:divBdr>
        </w:div>
        <w:div w:id="470052384">
          <w:marLeft w:val="446"/>
          <w:marRight w:val="0"/>
          <w:marTop w:val="0"/>
          <w:marBottom w:val="0"/>
          <w:divBdr>
            <w:top w:val="none" w:sz="0" w:space="0" w:color="auto"/>
            <w:left w:val="none" w:sz="0" w:space="0" w:color="auto"/>
            <w:bottom w:val="none" w:sz="0" w:space="0" w:color="auto"/>
            <w:right w:val="none" w:sz="0" w:space="0" w:color="auto"/>
          </w:divBdr>
        </w:div>
        <w:div w:id="1806921752">
          <w:marLeft w:val="446"/>
          <w:marRight w:val="0"/>
          <w:marTop w:val="0"/>
          <w:marBottom w:val="0"/>
          <w:divBdr>
            <w:top w:val="none" w:sz="0" w:space="0" w:color="auto"/>
            <w:left w:val="none" w:sz="0" w:space="0" w:color="auto"/>
            <w:bottom w:val="none" w:sz="0" w:space="0" w:color="auto"/>
            <w:right w:val="none" w:sz="0" w:space="0" w:color="auto"/>
          </w:divBdr>
        </w:div>
        <w:div w:id="1893732883">
          <w:marLeft w:val="446"/>
          <w:marRight w:val="0"/>
          <w:marTop w:val="0"/>
          <w:marBottom w:val="0"/>
          <w:divBdr>
            <w:top w:val="none" w:sz="0" w:space="0" w:color="auto"/>
            <w:left w:val="none" w:sz="0" w:space="0" w:color="auto"/>
            <w:bottom w:val="none" w:sz="0" w:space="0" w:color="auto"/>
            <w:right w:val="none" w:sz="0" w:space="0" w:color="auto"/>
          </w:divBdr>
        </w:div>
        <w:div w:id="2053340607">
          <w:marLeft w:val="446"/>
          <w:marRight w:val="0"/>
          <w:marTop w:val="0"/>
          <w:marBottom w:val="0"/>
          <w:divBdr>
            <w:top w:val="none" w:sz="0" w:space="0" w:color="auto"/>
            <w:left w:val="none" w:sz="0" w:space="0" w:color="auto"/>
            <w:bottom w:val="none" w:sz="0" w:space="0" w:color="auto"/>
            <w:right w:val="none" w:sz="0" w:space="0" w:color="auto"/>
          </w:divBdr>
        </w:div>
      </w:divsChild>
    </w:div>
    <w:div w:id="740834771">
      <w:bodyDiv w:val="1"/>
      <w:marLeft w:val="0"/>
      <w:marRight w:val="0"/>
      <w:marTop w:val="0"/>
      <w:marBottom w:val="0"/>
      <w:divBdr>
        <w:top w:val="none" w:sz="0" w:space="0" w:color="auto"/>
        <w:left w:val="none" w:sz="0" w:space="0" w:color="auto"/>
        <w:bottom w:val="none" w:sz="0" w:space="0" w:color="auto"/>
        <w:right w:val="none" w:sz="0" w:space="0" w:color="auto"/>
      </w:divBdr>
    </w:div>
    <w:div w:id="774977428">
      <w:bodyDiv w:val="1"/>
      <w:marLeft w:val="0"/>
      <w:marRight w:val="0"/>
      <w:marTop w:val="0"/>
      <w:marBottom w:val="0"/>
      <w:divBdr>
        <w:top w:val="none" w:sz="0" w:space="0" w:color="auto"/>
        <w:left w:val="none" w:sz="0" w:space="0" w:color="auto"/>
        <w:bottom w:val="none" w:sz="0" w:space="0" w:color="auto"/>
        <w:right w:val="none" w:sz="0" w:space="0" w:color="auto"/>
      </w:divBdr>
      <w:divsChild>
        <w:div w:id="729766917">
          <w:marLeft w:val="720"/>
          <w:marRight w:val="0"/>
          <w:marTop w:val="96"/>
          <w:marBottom w:val="240"/>
          <w:divBdr>
            <w:top w:val="none" w:sz="0" w:space="0" w:color="auto"/>
            <w:left w:val="none" w:sz="0" w:space="0" w:color="auto"/>
            <w:bottom w:val="none" w:sz="0" w:space="0" w:color="auto"/>
            <w:right w:val="none" w:sz="0" w:space="0" w:color="auto"/>
          </w:divBdr>
        </w:div>
        <w:div w:id="865026394">
          <w:marLeft w:val="720"/>
          <w:marRight w:val="0"/>
          <w:marTop w:val="96"/>
          <w:marBottom w:val="240"/>
          <w:divBdr>
            <w:top w:val="none" w:sz="0" w:space="0" w:color="auto"/>
            <w:left w:val="none" w:sz="0" w:space="0" w:color="auto"/>
            <w:bottom w:val="none" w:sz="0" w:space="0" w:color="auto"/>
            <w:right w:val="none" w:sz="0" w:space="0" w:color="auto"/>
          </w:divBdr>
        </w:div>
        <w:div w:id="97876241">
          <w:marLeft w:val="720"/>
          <w:marRight w:val="0"/>
          <w:marTop w:val="96"/>
          <w:marBottom w:val="240"/>
          <w:divBdr>
            <w:top w:val="none" w:sz="0" w:space="0" w:color="auto"/>
            <w:left w:val="none" w:sz="0" w:space="0" w:color="auto"/>
            <w:bottom w:val="none" w:sz="0" w:space="0" w:color="auto"/>
            <w:right w:val="none" w:sz="0" w:space="0" w:color="auto"/>
          </w:divBdr>
        </w:div>
      </w:divsChild>
    </w:div>
    <w:div w:id="782502475">
      <w:bodyDiv w:val="1"/>
      <w:marLeft w:val="0"/>
      <w:marRight w:val="0"/>
      <w:marTop w:val="0"/>
      <w:marBottom w:val="0"/>
      <w:divBdr>
        <w:top w:val="none" w:sz="0" w:space="0" w:color="auto"/>
        <w:left w:val="none" w:sz="0" w:space="0" w:color="auto"/>
        <w:bottom w:val="none" w:sz="0" w:space="0" w:color="auto"/>
        <w:right w:val="none" w:sz="0" w:space="0" w:color="auto"/>
      </w:divBdr>
    </w:div>
    <w:div w:id="783302473">
      <w:bodyDiv w:val="1"/>
      <w:marLeft w:val="0"/>
      <w:marRight w:val="0"/>
      <w:marTop w:val="0"/>
      <w:marBottom w:val="0"/>
      <w:divBdr>
        <w:top w:val="none" w:sz="0" w:space="0" w:color="auto"/>
        <w:left w:val="none" w:sz="0" w:space="0" w:color="auto"/>
        <w:bottom w:val="none" w:sz="0" w:space="0" w:color="auto"/>
        <w:right w:val="none" w:sz="0" w:space="0" w:color="auto"/>
      </w:divBdr>
      <w:divsChild>
        <w:div w:id="207764771">
          <w:marLeft w:val="547"/>
          <w:marRight w:val="0"/>
          <w:marTop w:val="0"/>
          <w:marBottom w:val="0"/>
          <w:divBdr>
            <w:top w:val="none" w:sz="0" w:space="0" w:color="auto"/>
            <w:left w:val="none" w:sz="0" w:space="0" w:color="auto"/>
            <w:bottom w:val="none" w:sz="0" w:space="0" w:color="auto"/>
            <w:right w:val="none" w:sz="0" w:space="0" w:color="auto"/>
          </w:divBdr>
        </w:div>
        <w:div w:id="375086684">
          <w:marLeft w:val="547"/>
          <w:marRight w:val="0"/>
          <w:marTop w:val="0"/>
          <w:marBottom w:val="0"/>
          <w:divBdr>
            <w:top w:val="none" w:sz="0" w:space="0" w:color="auto"/>
            <w:left w:val="none" w:sz="0" w:space="0" w:color="auto"/>
            <w:bottom w:val="none" w:sz="0" w:space="0" w:color="auto"/>
            <w:right w:val="none" w:sz="0" w:space="0" w:color="auto"/>
          </w:divBdr>
        </w:div>
        <w:div w:id="949706400">
          <w:marLeft w:val="547"/>
          <w:marRight w:val="0"/>
          <w:marTop w:val="0"/>
          <w:marBottom w:val="0"/>
          <w:divBdr>
            <w:top w:val="none" w:sz="0" w:space="0" w:color="auto"/>
            <w:left w:val="none" w:sz="0" w:space="0" w:color="auto"/>
            <w:bottom w:val="none" w:sz="0" w:space="0" w:color="auto"/>
            <w:right w:val="none" w:sz="0" w:space="0" w:color="auto"/>
          </w:divBdr>
        </w:div>
        <w:div w:id="1568418484">
          <w:marLeft w:val="547"/>
          <w:marRight w:val="0"/>
          <w:marTop w:val="0"/>
          <w:marBottom w:val="0"/>
          <w:divBdr>
            <w:top w:val="none" w:sz="0" w:space="0" w:color="auto"/>
            <w:left w:val="none" w:sz="0" w:space="0" w:color="auto"/>
            <w:bottom w:val="none" w:sz="0" w:space="0" w:color="auto"/>
            <w:right w:val="none" w:sz="0" w:space="0" w:color="auto"/>
          </w:divBdr>
        </w:div>
        <w:div w:id="1546790622">
          <w:marLeft w:val="720"/>
          <w:marRight w:val="0"/>
          <w:marTop w:val="0"/>
          <w:marBottom w:val="0"/>
          <w:divBdr>
            <w:top w:val="none" w:sz="0" w:space="0" w:color="auto"/>
            <w:left w:val="none" w:sz="0" w:space="0" w:color="auto"/>
            <w:bottom w:val="none" w:sz="0" w:space="0" w:color="auto"/>
            <w:right w:val="none" w:sz="0" w:space="0" w:color="auto"/>
          </w:divBdr>
        </w:div>
        <w:div w:id="745147359">
          <w:marLeft w:val="720"/>
          <w:marRight w:val="0"/>
          <w:marTop w:val="0"/>
          <w:marBottom w:val="0"/>
          <w:divBdr>
            <w:top w:val="none" w:sz="0" w:space="0" w:color="auto"/>
            <w:left w:val="none" w:sz="0" w:space="0" w:color="auto"/>
            <w:bottom w:val="none" w:sz="0" w:space="0" w:color="auto"/>
            <w:right w:val="none" w:sz="0" w:space="0" w:color="auto"/>
          </w:divBdr>
        </w:div>
        <w:div w:id="1488932484">
          <w:marLeft w:val="720"/>
          <w:marRight w:val="0"/>
          <w:marTop w:val="0"/>
          <w:marBottom w:val="0"/>
          <w:divBdr>
            <w:top w:val="none" w:sz="0" w:space="0" w:color="auto"/>
            <w:left w:val="none" w:sz="0" w:space="0" w:color="auto"/>
            <w:bottom w:val="none" w:sz="0" w:space="0" w:color="auto"/>
            <w:right w:val="none" w:sz="0" w:space="0" w:color="auto"/>
          </w:divBdr>
        </w:div>
      </w:divsChild>
    </w:div>
    <w:div w:id="804542967">
      <w:bodyDiv w:val="1"/>
      <w:marLeft w:val="0"/>
      <w:marRight w:val="0"/>
      <w:marTop w:val="0"/>
      <w:marBottom w:val="0"/>
      <w:divBdr>
        <w:top w:val="none" w:sz="0" w:space="0" w:color="auto"/>
        <w:left w:val="none" w:sz="0" w:space="0" w:color="auto"/>
        <w:bottom w:val="none" w:sz="0" w:space="0" w:color="auto"/>
        <w:right w:val="none" w:sz="0" w:space="0" w:color="auto"/>
      </w:divBdr>
      <w:divsChild>
        <w:div w:id="886532583">
          <w:marLeft w:val="547"/>
          <w:marRight w:val="0"/>
          <w:marTop w:val="86"/>
          <w:marBottom w:val="240"/>
          <w:divBdr>
            <w:top w:val="none" w:sz="0" w:space="0" w:color="auto"/>
            <w:left w:val="none" w:sz="0" w:space="0" w:color="auto"/>
            <w:bottom w:val="none" w:sz="0" w:space="0" w:color="auto"/>
            <w:right w:val="none" w:sz="0" w:space="0" w:color="auto"/>
          </w:divBdr>
        </w:div>
        <w:div w:id="1116294566">
          <w:marLeft w:val="547"/>
          <w:marRight w:val="0"/>
          <w:marTop w:val="86"/>
          <w:marBottom w:val="240"/>
          <w:divBdr>
            <w:top w:val="none" w:sz="0" w:space="0" w:color="auto"/>
            <w:left w:val="none" w:sz="0" w:space="0" w:color="auto"/>
            <w:bottom w:val="none" w:sz="0" w:space="0" w:color="auto"/>
            <w:right w:val="none" w:sz="0" w:space="0" w:color="auto"/>
          </w:divBdr>
        </w:div>
        <w:div w:id="1416172013">
          <w:marLeft w:val="547"/>
          <w:marRight w:val="0"/>
          <w:marTop w:val="86"/>
          <w:marBottom w:val="240"/>
          <w:divBdr>
            <w:top w:val="none" w:sz="0" w:space="0" w:color="auto"/>
            <w:left w:val="none" w:sz="0" w:space="0" w:color="auto"/>
            <w:bottom w:val="none" w:sz="0" w:space="0" w:color="auto"/>
            <w:right w:val="none" w:sz="0" w:space="0" w:color="auto"/>
          </w:divBdr>
        </w:div>
      </w:divsChild>
    </w:div>
    <w:div w:id="806817781">
      <w:bodyDiv w:val="1"/>
      <w:marLeft w:val="0"/>
      <w:marRight w:val="0"/>
      <w:marTop w:val="0"/>
      <w:marBottom w:val="0"/>
      <w:divBdr>
        <w:top w:val="none" w:sz="0" w:space="0" w:color="auto"/>
        <w:left w:val="none" w:sz="0" w:space="0" w:color="auto"/>
        <w:bottom w:val="none" w:sz="0" w:space="0" w:color="auto"/>
        <w:right w:val="none" w:sz="0" w:space="0" w:color="auto"/>
      </w:divBdr>
      <w:divsChild>
        <w:div w:id="202596908">
          <w:marLeft w:val="547"/>
          <w:marRight w:val="0"/>
          <w:marTop w:val="96"/>
          <w:marBottom w:val="240"/>
          <w:divBdr>
            <w:top w:val="none" w:sz="0" w:space="0" w:color="auto"/>
            <w:left w:val="none" w:sz="0" w:space="0" w:color="auto"/>
            <w:bottom w:val="none" w:sz="0" w:space="0" w:color="auto"/>
            <w:right w:val="none" w:sz="0" w:space="0" w:color="auto"/>
          </w:divBdr>
        </w:div>
        <w:div w:id="1582761773">
          <w:marLeft w:val="547"/>
          <w:marRight w:val="0"/>
          <w:marTop w:val="96"/>
          <w:marBottom w:val="240"/>
          <w:divBdr>
            <w:top w:val="none" w:sz="0" w:space="0" w:color="auto"/>
            <w:left w:val="none" w:sz="0" w:space="0" w:color="auto"/>
            <w:bottom w:val="none" w:sz="0" w:space="0" w:color="auto"/>
            <w:right w:val="none" w:sz="0" w:space="0" w:color="auto"/>
          </w:divBdr>
        </w:div>
        <w:div w:id="559052255">
          <w:marLeft w:val="547"/>
          <w:marRight w:val="0"/>
          <w:marTop w:val="96"/>
          <w:marBottom w:val="240"/>
          <w:divBdr>
            <w:top w:val="none" w:sz="0" w:space="0" w:color="auto"/>
            <w:left w:val="none" w:sz="0" w:space="0" w:color="auto"/>
            <w:bottom w:val="none" w:sz="0" w:space="0" w:color="auto"/>
            <w:right w:val="none" w:sz="0" w:space="0" w:color="auto"/>
          </w:divBdr>
        </w:div>
        <w:div w:id="90320329">
          <w:marLeft w:val="547"/>
          <w:marRight w:val="0"/>
          <w:marTop w:val="96"/>
          <w:marBottom w:val="240"/>
          <w:divBdr>
            <w:top w:val="none" w:sz="0" w:space="0" w:color="auto"/>
            <w:left w:val="none" w:sz="0" w:space="0" w:color="auto"/>
            <w:bottom w:val="none" w:sz="0" w:space="0" w:color="auto"/>
            <w:right w:val="none" w:sz="0" w:space="0" w:color="auto"/>
          </w:divBdr>
        </w:div>
        <w:div w:id="1966160741">
          <w:marLeft w:val="547"/>
          <w:marRight w:val="0"/>
          <w:marTop w:val="96"/>
          <w:marBottom w:val="240"/>
          <w:divBdr>
            <w:top w:val="none" w:sz="0" w:space="0" w:color="auto"/>
            <w:left w:val="none" w:sz="0" w:space="0" w:color="auto"/>
            <w:bottom w:val="none" w:sz="0" w:space="0" w:color="auto"/>
            <w:right w:val="none" w:sz="0" w:space="0" w:color="auto"/>
          </w:divBdr>
        </w:div>
      </w:divsChild>
    </w:div>
    <w:div w:id="811168473">
      <w:bodyDiv w:val="1"/>
      <w:marLeft w:val="0"/>
      <w:marRight w:val="0"/>
      <w:marTop w:val="0"/>
      <w:marBottom w:val="0"/>
      <w:divBdr>
        <w:top w:val="none" w:sz="0" w:space="0" w:color="auto"/>
        <w:left w:val="none" w:sz="0" w:space="0" w:color="auto"/>
        <w:bottom w:val="none" w:sz="0" w:space="0" w:color="auto"/>
        <w:right w:val="none" w:sz="0" w:space="0" w:color="auto"/>
      </w:divBdr>
    </w:div>
    <w:div w:id="838273285">
      <w:bodyDiv w:val="1"/>
      <w:marLeft w:val="0"/>
      <w:marRight w:val="0"/>
      <w:marTop w:val="0"/>
      <w:marBottom w:val="0"/>
      <w:divBdr>
        <w:top w:val="none" w:sz="0" w:space="0" w:color="auto"/>
        <w:left w:val="none" w:sz="0" w:space="0" w:color="auto"/>
        <w:bottom w:val="none" w:sz="0" w:space="0" w:color="auto"/>
        <w:right w:val="none" w:sz="0" w:space="0" w:color="auto"/>
      </w:divBdr>
    </w:div>
    <w:div w:id="877156814">
      <w:bodyDiv w:val="1"/>
      <w:marLeft w:val="0"/>
      <w:marRight w:val="0"/>
      <w:marTop w:val="0"/>
      <w:marBottom w:val="0"/>
      <w:divBdr>
        <w:top w:val="none" w:sz="0" w:space="0" w:color="auto"/>
        <w:left w:val="none" w:sz="0" w:space="0" w:color="auto"/>
        <w:bottom w:val="none" w:sz="0" w:space="0" w:color="auto"/>
        <w:right w:val="none" w:sz="0" w:space="0" w:color="auto"/>
      </w:divBdr>
      <w:divsChild>
        <w:div w:id="1938754484">
          <w:marLeft w:val="547"/>
          <w:marRight w:val="0"/>
          <w:marTop w:val="0"/>
          <w:marBottom w:val="0"/>
          <w:divBdr>
            <w:top w:val="none" w:sz="0" w:space="0" w:color="auto"/>
            <w:left w:val="none" w:sz="0" w:space="0" w:color="auto"/>
            <w:bottom w:val="none" w:sz="0" w:space="0" w:color="auto"/>
            <w:right w:val="none" w:sz="0" w:space="0" w:color="auto"/>
          </w:divBdr>
        </w:div>
        <w:div w:id="182519544">
          <w:marLeft w:val="547"/>
          <w:marRight w:val="0"/>
          <w:marTop w:val="0"/>
          <w:marBottom w:val="0"/>
          <w:divBdr>
            <w:top w:val="none" w:sz="0" w:space="0" w:color="auto"/>
            <w:left w:val="none" w:sz="0" w:space="0" w:color="auto"/>
            <w:bottom w:val="none" w:sz="0" w:space="0" w:color="auto"/>
            <w:right w:val="none" w:sz="0" w:space="0" w:color="auto"/>
          </w:divBdr>
        </w:div>
        <w:div w:id="1241791131">
          <w:marLeft w:val="547"/>
          <w:marRight w:val="0"/>
          <w:marTop w:val="0"/>
          <w:marBottom w:val="0"/>
          <w:divBdr>
            <w:top w:val="none" w:sz="0" w:space="0" w:color="auto"/>
            <w:left w:val="none" w:sz="0" w:space="0" w:color="auto"/>
            <w:bottom w:val="none" w:sz="0" w:space="0" w:color="auto"/>
            <w:right w:val="none" w:sz="0" w:space="0" w:color="auto"/>
          </w:divBdr>
        </w:div>
        <w:div w:id="2063164051">
          <w:marLeft w:val="547"/>
          <w:marRight w:val="0"/>
          <w:marTop w:val="0"/>
          <w:marBottom w:val="0"/>
          <w:divBdr>
            <w:top w:val="none" w:sz="0" w:space="0" w:color="auto"/>
            <w:left w:val="none" w:sz="0" w:space="0" w:color="auto"/>
            <w:bottom w:val="none" w:sz="0" w:space="0" w:color="auto"/>
            <w:right w:val="none" w:sz="0" w:space="0" w:color="auto"/>
          </w:divBdr>
        </w:div>
        <w:div w:id="2145270452">
          <w:marLeft w:val="547"/>
          <w:marRight w:val="0"/>
          <w:marTop w:val="0"/>
          <w:marBottom w:val="0"/>
          <w:divBdr>
            <w:top w:val="none" w:sz="0" w:space="0" w:color="auto"/>
            <w:left w:val="none" w:sz="0" w:space="0" w:color="auto"/>
            <w:bottom w:val="none" w:sz="0" w:space="0" w:color="auto"/>
            <w:right w:val="none" w:sz="0" w:space="0" w:color="auto"/>
          </w:divBdr>
        </w:div>
        <w:div w:id="72437407">
          <w:marLeft w:val="547"/>
          <w:marRight w:val="0"/>
          <w:marTop w:val="0"/>
          <w:marBottom w:val="0"/>
          <w:divBdr>
            <w:top w:val="none" w:sz="0" w:space="0" w:color="auto"/>
            <w:left w:val="none" w:sz="0" w:space="0" w:color="auto"/>
            <w:bottom w:val="none" w:sz="0" w:space="0" w:color="auto"/>
            <w:right w:val="none" w:sz="0" w:space="0" w:color="auto"/>
          </w:divBdr>
        </w:div>
        <w:div w:id="356659463">
          <w:marLeft w:val="547"/>
          <w:marRight w:val="0"/>
          <w:marTop w:val="0"/>
          <w:marBottom w:val="0"/>
          <w:divBdr>
            <w:top w:val="none" w:sz="0" w:space="0" w:color="auto"/>
            <w:left w:val="none" w:sz="0" w:space="0" w:color="auto"/>
            <w:bottom w:val="none" w:sz="0" w:space="0" w:color="auto"/>
            <w:right w:val="none" w:sz="0" w:space="0" w:color="auto"/>
          </w:divBdr>
        </w:div>
        <w:div w:id="1935940541">
          <w:marLeft w:val="547"/>
          <w:marRight w:val="0"/>
          <w:marTop w:val="0"/>
          <w:marBottom w:val="0"/>
          <w:divBdr>
            <w:top w:val="none" w:sz="0" w:space="0" w:color="auto"/>
            <w:left w:val="none" w:sz="0" w:space="0" w:color="auto"/>
            <w:bottom w:val="none" w:sz="0" w:space="0" w:color="auto"/>
            <w:right w:val="none" w:sz="0" w:space="0" w:color="auto"/>
          </w:divBdr>
        </w:div>
      </w:divsChild>
    </w:div>
    <w:div w:id="902135183">
      <w:bodyDiv w:val="1"/>
      <w:marLeft w:val="0"/>
      <w:marRight w:val="0"/>
      <w:marTop w:val="0"/>
      <w:marBottom w:val="0"/>
      <w:divBdr>
        <w:top w:val="none" w:sz="0" w:space="0" w:color="auto"/>
        <w:left w:val="none" w:sz="0" w:space="0" w:color="auto"/>
        <w:bottom w:val="none" w:sz="0" w:space="0" w:color="auto"/>
        <w:right w:val="none" w:sz="0" w:space="0" w:color="auto"/>
      </w:divBdr>
      <w:divsChild>
        <w:div w:id="1986353445">
          <w:marLeft w:val="547"/>
          <w:marRight w:val="0"/>
          <w:marTop w:val="0"/>
          <w:marBottom w:val="0"/>
          <w:divBdr>
            <w:top w:val="none" w:sz="0" w:space="0" w:color="auto"/>
            <w:left w:val="none" w:sz="0" w:space="0" w:color="auto"/>
            <w:bottom w:val="none" w:sz="0" w:space="0" w:color="auto"/>
            <w:right w:val="none" w:sz="0" w:space="0" w:color="auto"/>
          </w:divBdr>
        </w:div>
        <w:div w:id="763066967">
          <w:marLeft w:val="547"/>
          <w:marRight w:val="0"/>
          <w:marTop w:val="0"/>
          <w:marBottom w:val="0"/>
          <w:divBdr>
            <w:top w:val="none" w:sz="0" w:space="0" w:color="auto"/>
            <w:left w:val="none" w:sz="0" w:space="0" w:color="auto"/>
            <w:bottom w:val="none" w:sz="0" w:space="0" w:color="auto"/>
            <w:right w:val="none" w:sz="0" w:space="0" w:color="auto"/>
          </w:divBdr>
        </w:div>
        <w:div w:id="2079286812">
          <w:marLeft w:val="547"/>
          <w:marRight w:val="0"/>
          <w:marTop w:val="0"/>
          <w:marBottom w:val="0"/>
          <w:divBdr>
            <w:top w:val="none" w:sz="0" w:space="0" w:color="auto"/>
            <w:left w:val="none" w:sz="0" w:space="0" w:color="auto"/>
            <w:bottom w:val="none" w:sz="0" w:space="0" w:color="auto"/>
            <w:right w:val="none" w:sz="0" w:space="0" w:color="auto"/>
          </w:divBdr>
        </w:div>
        <w:div w:id="1886285812">
          <w:marLeft w:val="547"/>
          <w:marRight w:val="0"/>
          <w:marTop w:val="0"/>
          <w:marBottom w:val="0"/>
          <w:divBdr>
            <w:top w:val="none" w:sz="0" w:space="0" w:color="auto"/>
            <w:left w:val="none" w:sz="0" w:space="0" w:color="auto"/>
            <w:bottom w:val="none" w:sz="0" w:space="0" w:color="auto"/>
            <w:right w:val="none" w:sz="0" w:space="0" w:color="auto"/>
          </w:divBdr>
        </w:div>
        <w:div w:id="1777866603">
          <w:marLeft w:val="547"/>
          <w:marRight w:val="0"/>
          <w:marTop w:val="0"/>
          <w:marBottom w:val="0"/>
          <w:divBdr>
            <w:top w:val="none" w:sz="0" w:space="0" w:color="auto"/>
            <w:left w:val="none" w:sz="0" w:space="0" w:color="auto"/>
            <w:bottom w:val="none" w:sz="0" w:space="0" w:color="auto"/>
            <w:right w:val="none" w:sz="0" w:space="0" w:color="auto"/>
          </w:divBdr>
        </w:div>
        <w:div w:id="1873762537">
          <w:marLeft w:val="547"/>
          <w:marRight w:val="0"/>
          <w:marTop w:val="0"/>
          <w:marBottom w:val="0"/>
          <w:divBdr>
            <w:top w:val="none" w:sz="0" w:space="0" w:color="auto"/>
            <w:left w:val="none" w:sz="0" w:space="0" w:color="auto"/>
            <w:bottom w:val="none" w:sz="0" w:space="0" w:color="auto"/>
            <w:right w:val="none" w:sz="0" w:space="0" w:color="auto"/>
          </w:divBdr>
        </w:div>
        <w:div w:id="1443956094">
          <w:marLeft w:val="547"/>
          <w:marRight w:val="0"/>
          <w:marTop w:val="0"/>
          <w:marBottom w:val="0"/>
          <w:divBdr>
            <w:top w:val="none" w:sz="0" w:space="0" w:color="auto"/>
            <w:left w:val="none" w:sz="0" w:space="0" w:color="auto"/>
            <w:bottom w:val="none" w:sz="0" w:space="0" w:color="auto"/>
            <w:right w:val="none" w:sz="0" w:space="0" w:color="auto"/>
          </w:divBdr>
        </w:div>
        <w:div w:id="1468937641">
          <w:marLeft w:val="547"/>
          <w:marRight w:val="0"/>
          <w:marTop w:val="0"/>
          <w:marBottom w:val="0"/>
          <w:divBdr>
            <w:top w:val="none" w:sz="0" w:space="0" w:color="auto"/>
            <w:left w:val="none" w:sz="0" w:space="0" w:color="auto"/>
            <w:bottom w:val="none" w:sz="0" w:space="0" w:color="auto"/>
            <w:right w:val="none" w:sz="0" w:space="0" w:color="auto"/>
          </w:divBdr>
        </w:div>
      </w:divsChild>
    </w:div>
    <w:div w:id="910699074">
      <w:bodyDiv w:val="1"/>
      <w:marLeft w:val="0"/>
      <w:marRight w:val="0"/>
      <w:marTop w:val="0"/>
      <w:marBottom w:val="0"/>
      <w:divBdr>
        <w:top w:val="none" w:sz="0" w:space="0" w:color="auto"/>
        <w:left w:val="none" w:sz="0" w:space="0" w:color="auto"/>
        <w:bottom w:val="none" w:sz="0" w:space="0" w:color="auto"/>
        <w:right w:val="none" w:sz="0" w:space="0" w:color="auto"/>
      </w:divBdr>
    </w:div>
    <w:div w:id="918250737">
      <w:bodyDiv w:val="1"/>
      <w:marLeft w:val="0"/>
      <w:marRight w:val="0"/>
      <w:marTop w:val="0"/>
      <w:marBottom w:val="0"/>
      <w:divBdr>
        <w:top w:val="none" w:sz="0" w:space="0" w:color="auto"/>
        <w:left w:val="none" w:sz="0" w:space="0" w:color="auto"/>
        <w:bottom w:val="none" w:sz="0" w:space="0" w:color="auto"/>
        <w:right w:val="none" w:sz="0" w:space="0" w:color="auto"/>
      </w:divBdr>
      <w:divsChild>
        <w:div w:id="372580169">
          <w:marLeft w:val="547"/>
          <w:marRight w:val="0"/>
          <w:marTop w:val="0"/>
          <w:marBottom w:val="0"/>
          <w:divBdr>
            <w:top w:val="none" w:sz="0" w:space="0" w:color="auto"/>
            <w:left w:val="none" w:sz="0" w:space="0" w:color="auto"/>
            <w:bottom w:val="none" w:sz="0" w:space="0" w:color="auto"/>
            <w:right w:val="none" w:sz="0" w:space="0" w:color="auto"/>
          </w:divBdr>
        </w:div>
      </w:divsChild>
    </w:div>
    <w:div w:id="918684175">
      <w:bodyDiv w:val="1"/>
      <w:marLeft w:val="0"/>
      <w:marRight w:val="0"/>
      <w:marTop w:val="0"/>
      <w:marBottom w:val="0"/>
      <w:divBdr>
        <w:top w:val="none" w:sz="0" w:space="0" w:color="auto"/>
        <w:left w:val="none" w:sz="0" w:space="0" w:color="auto"/>
        <w:bottom w:val="none" w:sz="0" w:space="0" w:color="auto"/>
        <w:right w:val="none" w:sz="0" w:space="0" w:color="auto"/>
      </w:divBdr>
      <w:divsChild>
        <w:div w:id="1793088390">
          <w:marLeft w:val="547"/>
          <w:marRight w:val="0"/>
          <w:marTop w:val="0"/>
          <w:marBottom w:val="0"/>
          <w:divBdr>
            <w:top w:val="none" w:sz="0" w:space="0" w:color="auto"/>
            <w:left w:val="none" w:sz="0" w:space="0" w:color="auto"/>
            <w:bottom w:val="none" w:sz="0" w:space="0" w:color="auto"/>
            <w:right w:val="none" w:sz="0" w:space="0" w:color="auto"/>
          </w:divBdr>
        </w:div>
        <w:div w:id="766076910">
          <w:marLeft w:val="547"/>
          <w:marRight w:val="0"/>
          <w:marTop w:val="0"/>
          <w:marBottom w:val="0"/>
          <w:divBdr>
            <w:top w:val="none" w:sz="0" w:space="0" w:color="auto"/>
            <w:left w:val="none" w:sz="0" w:space="0" w:color="auto"/>
            <w:bottom w:val="none" w:sz="0" w:space="0" w:color="auto"/>
            <w:right w:val="none" w:sz="0" w:space="0" w:color="auto"/>
          </w:divBdr>
        </w:div>
        <w:div w:id="541554912">
          <w:marLeft w:val="547"/>
          <w:marRight w:val="0"/>
          <w:marTop w:val="0"/>
          <w:marBottom w:val="0"/>
          <w:divBdr>
            <w:top w:val="none" w:sz="0" w:space="0" w:color="auto"/>
            <w:left w:val="none" w:sz="0" w:space="0" w:color="auto"/>
            <w:bottom w:val="none" w:sz="0" w:space="0" w:color="auto"/>
            <w:right w:val="none" w:sz="0" w:space="0" w:color="auto"/>
          </w:divBdr>
        </w:div>
        <w:div w:id="845827371">
          <w:marLeft w:val="547"/>
          <w:marRight w:val="0"/>
          <w:marTop w:val="0"/>
          <w:marBottom w:val="0"/>
          <w:divBdr>
            <w:top w:val="none" w:sz="0" w:space="0" w:color="auto"/>
            <w:left w:val="none" w:sz="0" w:space="0" w:color="auto"/>
            <w:bottom w:val="none" w:sz="0" w:space="0" w:color="auto"/>
            <w:right w:val="none" w:sz="0" w:space="0" w:color="auto"/>
          </w:divBdr>
        </w:div>
        <w:div w:id="1330643019">
          <w:marLeft w:val="547"/>
          <w:marRight w:val="0"/>
          <w:marTop w:val="0"/>
          <w:marBottom w:val="0"/>
          <w:divBdr>
            <w:top w:val="none" w:sz="0" w:space="0" w:color="auto"/>
            <w:left w:val="none" w:sz="0" w:space="0" w:color="auto"/>
            <w:bottom w:val="none" w:sz="0" w:space="0" w:color="auto"/>
            <w:right w:val="none" w:sz="0" w:space="0" w:color="auto"/>
          </w:divBdr>
        </w:div>
      </w:divsChild>
    </w:div>
    <w:div w:id="960576760">
      <w:bodyDiv w:val="1"/>
      <w:marLeft w:val="0"/>
      <w:marRight w:val="0"/>
      <w:marTop w:val="0"/>
      <w:marBottom w:val="0"/>
      <w:divBdr>
        <w:top w:val="none" w:sz="0" w:space="0" w:color="auto"/>
        <w:left w:val="none" w:sz="0" w:space="0" w:color="auto"/>
        <w:bottom w:val="none" w:sz="0" w:space="0" w:color="auto"/>
        <w:right w:val="none" w:sz="0" w:space="0" w:color="auto"/>
      </w:divBdr>
    </w:div>
    <w:div w:id="963123298">
      <w:bodyDiv w:val="1"/>
      <w:marLeft w:val="0"/>
      <w:marRight w:val="0"/>
      <w:marTop w:val="0"/>
      <w:marBottom w:val="0"/>
      <w:divBdr>
        <w:top w:val="none" w:sz="0" w:space="0" w:color="auto"/>
        <w:left w:val="none" w:sz="0" w:space="0" w:color="auto"/>
        <w:bottom w:val="none" w:sz="0" w:space="0" w:color="auto"/>
        <w:right w:val="none" w:sz="0" w:space="0" w:color="auto"/>
      </w:divBdr>
    </w:div>
    <w:div w:id="995063619">
      <w:bodyDiv w:val="1"/>
      <w:marLeft w:val="0"/>
      <w:marRight w:val="0"/>
      <w:marTop w:val="0"/>
      <w:marBottom w:val="0"/>
      <w:divBdr>
        <w:top w:val="none" w:sz="0" w:space="0" w:color="auto"/>
        <w:left w:val="none" w:sz="0" w:space="0" w:color="auto"/>
        <w:bottom w:val="none" w:sz="0" w:space="0" w:color="auto"/>
        <w:right w:val="none" w:sz="0" w:space="0" w:color="auto"/>
      </w:divBdr>
      <w:divsChild>
        <w:div w:id="1654093252">
          <w:marLeft w:val="720"/>
          <w:marRight w:val="0"/>
          <w:marTop w:val="96"/>
          <w:marBottom w:val="240"/>
          <w:divBdr>
            <w:top w:val="none" w:sz="0" w:space="0" w:color="auto"/>
            <w:left w:val="none" w:sz="0" w:space="0" w:color="auto"/>
            <w:bottom w:val="none" w:sz="0" w:space="0" w:color="auto"/>
            <w:right w:val="none" w:sz="0" w:space="0" w:color="auto"/>
          </w:divBdr>
        </w:div>
        <w:div w:id="2075161760">
          <w:marLeft w:val="720"/>
          <w:marRight w:val="0"/>
          <w:marTop w:val="96"/>
          <w:marBottom w:val="240"/>
          <w:divBdr>
            <w:top w:val="none" w:sz="0" w:space="0" w:color="auto"/>
            <w:left w:val="none" w:sz="0" w:space="0" w:color="auto"/>
            <w:bottom w:val="none" w:sz="0" w:space="0" w:color="auto"/>
            <w:right w:val="none" w:sz="0" w:space="0" w:color="auto"/>
          </w:divBdr>
        </w:div>
        <w:div w:id="731151386">
          <w:marLeft w:val="720"/>
          <w:marRight w:val="0"/>
          <w:marTop w:val="96"/>
          <w:marBottom w:val="240"/>
          <w:divBdr>
            <w:top w:val="none" w:sz="0" w:space="0" w:color="auto"/>
            <w:left w:val="none" w:sz="0" w:space="0" w:color="auto"/>
            <w:bottom w:val="none" w:sz="0" w:space="0" w:color="auto"/>
            <w:right w:val="none" w:sz="0" w:space="0" w:color="auto"/>
          </w:divBdr>
        </w:div>
        <w:div w:id="139999614">
          <w:marLeft w:val="720"/>
          <w:marRight w:val="0"/>
          <w:marTop w:val="96"/>
          <w:marBottom w:val="240"/>
          <w:divBdr>
            <w:top w:val="none" w:sz="0" w:space="0" w:color="auto"/>
            <w:left w:val="none" w:sz="0" w:space="0" w:color="auto"/>
            <w:bottom w:val="none" w:sz="0" w:space="0" w:color="auto"/>
            <w:right w:val="none" w:sz="0" w:space="0" w:color="auto"/>
          </w:divBdr>
        </w:div>
      </w:divsChild>
    </w:div>
    <w:div w:id="1026249145">
      <w:bodyDiv w:val="1"/>
      <w:marLeft w:val="0"/>
      <w:marRight w:val="0"/>
      <w:marTop w:val="0"/>
      <w:marBottom w:val="0"/>
      <w:divBdr>
        <w:top w:val="none" w:sz="0" w:space="0" w:color="auto"/>
        <w:left w:val="none" w:sz="0" w:space="0" w:color="auto"/>
        <w:bottom w:val="none" w:sz="0" w:space="0" w:color="auto"/>
        <w:right w:val="none" w:sz="0" w:space="0" w:color="auto"/>
      </w:divBdr>
      <w:divsChild>
        <w:div w:id="1422027337">
          <w:marLeft w:val="547"/>
          <w:marRight w:val="0"/>
          <w:marTop w:val="0"/>
          <w:marBottom w:val="0"/>
          <w:divBdr>
            <w:top w:val="none" w:sz="0" w:space="0" w:color="auto"/>
            <w:left w:val="none" w:sz="0" w:space="0" w:color="auto"/>
            <w:bottom w:val="none" w:sz="0" w:space="0" w:color="auto"/>
            <w:right w:val="none" w:sz="0" w:space="0" w:color="auto"/>
          </w:divBdr>
        </w:div>
        <w:div w:id="1425300648">
          <w:marLeft w:val="1267"/>
          <w:marRight w:val="0"/>
          <w:marTop w:val="0"/>
          <w:marBottom w:val="0"/>
          <w:divBdr>
            <w:top w:val="none" w:sz="0" w:space="0" w:color="auto"/>
            <w:left w:val="none" w:sz="0" w:space="0" w:color="auto"/>
            <w:bottom w:val="none" w:sz="0" w:space="0" w:color="auto"/>
            <w:right w:val="none" w:sz="0" w:space="0" w:color="auto"/>
          </w:divBdr>
        </w:div>
        <w:div w:id="1600871173">
          <w:marLeft w:val="1267"/>
          <w:marRight w:val="0"/>
          <w:marTop w:val="0"/>
          <w:marBottom w:val="0"/>
          <w:divBdr>
            <w:top w:val="none" w:sz="0" w:space="0" w:color="auto"/>
            <w:left w:val="none" w:sz="0" w:space="0" w:color="auto"/>
            <w:bottom w:val="none" w:sz="0" w:space="0" w:color="auto"/>
            <w:right w:val="none" w:sz="0" w:space="0" w:color="auto"/>
          </w:divBdr>
        </w:div>
        <w:div w:id="675422591">
          <w:marLeft w:val="1267"/>
          <w:marRight w:val="0"/>
          <w:marTop w:val="0"/>
          <w:marBottom w:val="0"/>
          <w:divBdr>
            <w:top w:val="none" w:sz="0" w:space="0" w:color="auto"/>
            <w:left w:val="none" w:sz="0" w:space="0" w:color="auto"/>
            <w:bottom w:val="none" w:sz="0" w:space="0" w:color="auto"/>
            <w:right w:val="none" w:sz="0" w:space="0" w:color="auto"/>
          </w:divBdr>
        </w:div>
        <w:div w:id="1620062743">
          <w:marLeft w:val="1267"/>
          <w:marRight w:val="0"/>
          <w:marTop w:val="0"/>
          <w:marBottom w:val="0"/>
          <w:divBdr>
            <w:top w:val="none" w:sz="0" w:space="0" w:color="auto"/>
            <w:left w:val="none" w:sz="0" w:space="0" w:color="auto"/>
            <w:bottom w:val="none" w:sz="0" w:space="0" w:color="auto"/>
            <w:right w:val="none" w:sz="0" w:space="0" w:color="auto"/>
          </w:divBdr>
        </w:div>
        <w:div w:id="1150559967">
          <w:marLeft w:val="1267"/>
          <w:marRight w:val="0"/>
          <w:marTop w:val="0"/>
          <w:marBottom w:val="0"/>
          <w:divBdr>
            <w:top w:val="none" w:sz="0" w:space="0" w:color="auto"/>
            <w:left w:val="none" w:sz="0" w:space="0" w:color="auto"/>
            <w:bottom w:val="none" w:sz="0" w:space="0" w:color="auto"/>
            <w:right w:val="none" w:sz="0" w:space="0" w:color="auto"/>
          </w:divBdr>
        </w:div>
        <w:div w:id="1746536428">
          <w:marLeft w:val="547"/>
          <w:marRight w:val="0"/>
          <w:marTop w:val="0"/>
          <w:marBottom w:val="0"/>
          <w:divBdr>
            <w:top w:val="none" w:sz="0" w:space="0" w:color="auto"/>
            <w:left w:val="none" w:sz="0" w:space="0" w:color="auto"/>
            <w:bottom w:val="none" w:sz="0" w:space="0" w:color="auto"/>
            <w:right w:val="none" w:sz="0" w:space="0" w:color="auto"/>
          </w:divBdr>
        </w:div>
        <w:div w:id="1638795917">
          <w:marLeft w:val="547"/>
          <w:marRight w:val="0"/>
          <w:marTop w:val="0"/>
          <w:marBottom w:val="0"/>
          <w:divBdr>
            <w:top w:val="none" w:sz="0" w:space="0" w:color="auto"/>
            <w:left w:val="none" w:sz="0" w:space="0" w:color="auto"/>
            <w:bottom w:val="none" w:sz="0" w:space="0" w:color="auto"/>
            <w:right w:val="none" w:sz="0" w:space="0" w:color="auto"/>
          </w:divBdr>
        </w:div>
        <w:div w:id="1339885866">
          <w:marLeft w:val="547"/>
          <w:marRight w:val="0"/>
          <w:marTop w:val="0"/>
          <w:marBottom w:val="0"/>
          <w:divBdr>
            <w:top w:val="none" w:sz="0" w:space="0" w:color="auto"/>
            <w:left w:val="none" w:sz="0" w:space="0" w:color="auto"/>
            <w:bottom w:val="none" w:sz="0" w:space="0" w:color="auto"/>
            <w:right w:val="none" w:sz="0" w:space="0" w:color="auto"/>
          </w:divBdr>
        </w:div>
        <w:div w:id="524830925">
          <w:marLeft w:val="547"/>
          <w:marRight w:val="0"/>
          <w:marTop w:val="0"/>
          <w:marBottom w:val="0"/>
          <w:divBdr>
            <w:top w:val="none" w:sz="0" w:space="0" w:color="auto"/>
            <w:left w:val="none" w:sz="0" w:space="0" w:color="auto"/>
            <w:bottom w:val="none" w:sz="0" w:space="0" w:color="auto"/>
            <w:right w:val="none" w:sz="0" w:space="0" w:color="auto"/>
          </w:divBdr>
        </w:div>
        <w:div w:id="1536964340">
          <w:marLeft w:val="547"/>
          <w:marRight w:val="0"/>
          <w:marTop w:val="0"/>
          <w:marBottom w:val="0"/>
          <w:divBdr>
            <w:top w:val="none" w:sz="0" w:space="0" w:color="auto"/>
            <w:left w:val="none" w:sz="0" w:space="0" w:color="auto"/>
            <w:bottom w:val="none" w:sz="0" w:space="0" w:color="auto"/>
            <w:right w:val="none" w:sz="0" w:space="0" w:color="auto"/>
          </w:divBdr>
        </w:div>
      </w:divsChild>
    </w:div>
    <w:div w:id="1051003993">
      <w:bodyDiv w:val="1"/>
      <w:marLeft w:val="0"/>
      <w:marRight w:val="0"/>
      <w:marTop w:val="0"/>
      <w:marBottom w:val="0"/>
      <w:divBdr>
        <w:top w:val="none" w:sz="0" w:space="0" w:color="auto"/>
        <w:left w:val="none" w:sz="0" w:space="0" w:color="auto"/>
        <w:bottom w:val="none" w:sz="0" w:space="0" w:color="auto"/>
        <w:right w:val="none" w:sz="0" w:space="0" w:color="auto"/>
      </w:divBdr>
      <w:divsChild>
        <w:div w:id="1719163562">
          <w:marLeft w:val="720"/>
          <w:marRight w:val="0"/>
          <w:marTop w:val="96"/>
          <w:marBottom w:val="240"/>
          <w:divBdr>
            <w:top w:val="none" w:sz="0" w:space="0" w:color="auto"/>
            <w:left w:val="none" w:sz="0" w:space="0" w:color="auto"/>
            <w:bottom w:val="none" w:sz="0" w:space="0" w:color="auto"/>
            <w:right w:val="none" w:sz="0" w:space="0" w:color="auto"/>
          </w:divBdr>
        </w:div>
        <w:div w:id="974287264">
          <w:marLeft w:val="720"/>
          <w:marRight w:val="0"/>
          <w:marTop w:val="96"/>
          <w:marBottom w:val="240"/>
          <w:divBdr>
            <w:top w:val="none" w:sz="0" w:space="0" w:color="auto"/>
            <w:left w:val="none" w:sz="0" w:space="0" w:color="auto"/>
            <w:bottom w:val="none" w:sz="0" w:space="0" w:color="auto"/>
            <w:right w:val="none" w:sz="0" w:space="0" w:color="auto"/>
          </w:divBdr>
        </w:div>
      </w:divsChild>
    </w:div>
    <w:div w:id="1075200091">
      <w:bodyDiv w:val="1"/>
      <w:marLeft w:val="0"/>
      <w:marRight w:val="0"/>
      <w:marTop w:val="0"/>
      <w:marBottom w:val="0"/>
      <w:divBdr>
        <w:top w:val="none" w:sz="0" w:space="0" w:color="auto"/>
        <w:left w:val="none" w:sz="0" w:space="0" w:color="auto"/>
        <w:bottom w:val="none" w:sz="0" w:space="0" w:color="auto"/>
        <w:right w:val="none" w:sz="0" w:space="0" w:color="auto"/>
      </w:divBdr>
      <w:divsChild>
        <w:div w:id="1289123499">
          <w:marLeft w:val="547"/>
          <w:marRight w:val="0"/>
          <w:marTop w:val="0"/>
          <w:marBottom w:val="0"/>
          <w:divBdr>
            <w:top w:val="none" w:sz="0" w:space="0" w:color="auto"/>
            <w:left w:val="none" w:sz="0" w:space="0" w:color="auto"/>
            <w:bottom w:val="none" w:sz="0" w:space="0" w:color="auto"/>
            <w:right w:val="none" w:sz="0" w:space="0" w:color="auto"/>
          </w:divBdr>
        </w:div>
        <w:div w:id="186219881">
          <w:marLeft w:val="547"/>
          <w:marRight w:val="0"/>
          <w:marTop w:val="0"/>
          <w:marBottom w:val="0"/>
          <w:divBdr>
            <w:top w:val="none" w:sz="0" w:space="0" w:color="auto"/>
            <w:left w:val="none" w:sz="0" w:space="0" w:color="auto"/>
            <w:bottom w:val="none" w:sz="0" w:space="0" w:color="auto"/>
            <w:right w:val="none" w:sz="0" w:space="0" w:color="auto"/>
          </w:divBdr>
        </w:div>
        <w:div w:id="1625773961">
          <w:marLeft w:val="547"/>
          <w:marRight w:val="0"/>
          <w:marTop w:val="0"/>
          <w:marBottom w:val="0"/>
          <w:divBdr>
            <w:top w:val="none" w:sz="0" w:space="0" w:color="auto"/>
            <w:left w:val="none" w:sz="0" w:space="0" w:color="auto"/>
            <w:bottom w:val="none" w:sz="0" w:space="0" w:color="auto"/>
            <w:right w:val="none" w:sz="0" w:space="0" w:color="auto"/>
          </w:divBdr>
        </w:div>
        <w:div w:id="1234773552">
          <w:marLeft w:val="547"/>
          <w:marRight w:val="0"/>
          <w:marTop w:val="0"/>
          <w:marBottom w:val="0"/>
          <w:divBdr>
            <w:top w:val="none" w:sz="0" w:space="0" w:color="auto"/>
            <w:left w:val="none" w:sz="0" w:space="0" w:color="auto"/>
            <w:bottom w:val="none" w:sz="0" w:space="0" w:color="auto"/>
            <w:right w:val="none" w:sz="0" w:space="0" w:color="auto"/>
          </w:divBdr>
        </w:div>
        <w:div w:id="1030685007">
          <w:marLeft w:val="547"/>
          <w:marRight w:val="0"/>
          <w:marTop w:val="0"/>
          <w:marBottom w:val="0"/>
          <w:divBdr>
            <w:top w:val="none" w:sz="0" w:space="0" w:color="auto"/>
            <w:left w:val="none" w:sz="0" w:space="0" w:color="auto"/>
            <w:bottom w:val="none" w:sz="0" w:space="0" w:color="auto"/>
            <w:right w:val="none" w:sz="0" w:space="0" w:color="auto"/>
          </w:divBdr>
        </w:div>
      </w:divsChild>
    </w:div>
    <w:div w:id="1119253854">
      <w:bodyDiv w:val="1"/>
      <w:marLeft w:val="0"/>
      <w:marRight w:val="0"/>
      <w:marTop w:val="0"/>
      <w:marBottom w:val="0"/>
      <w:divBdr>
        <w:top w:val="none" w:sz="0" w:space="0" w:color="auto"/>
        <w:left w:val="none" w:sz="0" w:space="0" w:color="auto"/>
        <w:bottom w:val="none" w:sz="0" w:space="0" w:color="auto"/>
        <w:right w:val="none" w:sz="0" w:space="0" w:color="auto"/>
      </w:divBdr>
    </w:div>
    <w:div w:id="1171869711">
      <w:bodyDiv w:val="1"/>
      <w:marLeft w:val="0"/>
      <w:marRight w:val="0"/>
      <w:marTop w:val="0"/>
      <w:marBottom w:val="0"/>
      <w:divBdr>
        <w:top w:val="none" w:sz="0" w:space="0" w:color="auto"/>
        <w:left w:val="none" w:sz="0" w:space="0" w:color="auto"/>
        <w:bottom w:val="none" w:sz="0" w:space="0" w:color="auto"/>
        <w:right w:val="none" w:sz="0" w:space="0" w:color="auto"/>
      </w:divBdr>
      <w:divsChild>
        <w:div w:id="265625912">
          <w:marLeft w:val="720"/>
          <w:marRight w:val="0"/>
          <w:marTop w:val="86"/>
          <w:marBottom w:val="240"/>
          <w:divBdr>
            <w:top w:val="none" w:sz="0" w:space="0" w:color="auto"/>
            <w:left w:val="none" w:sz="0" w:space="0" w:color="auto"/>
            <w:bottom w:val="none" w:sz="0" w:space="0" w:color="auto"/>
            <w:right w:val="none" w:sz="0" w:space="0" w:color="auto"/>
          </w:divBdr>
        </w:div>
        <w:div w:id="1292394167">
          <w:marLeft w:val="1440"/>
          <w:marRight w:val="0"/>
          <w:marTop w:val="86"/>
          <w:marBottom w:val="0"/>
          <w:divBdr>
            <w:top w:val="none" w:sz="0" w:space="0" w:color="auto"/>
            <w:left w:val="none" w:sz="0" w:space="0" w:color="auto"/>
            <w:bottom w:val="none" w:sz="0" w:space="0" w:color="auto"/>
            <w:right w:val="none" w:sz="0" w:space="0" w:color="auto"/>
          </w:divBdr>
        </w:div>
        <w:div w:id="57175602">
          <w:marLeft w:val="1440"/>
          <w:marRight w:val="0"/>
          <w:marTop w:val="86"/>
          <w:marBottom w:val="0"/>
          <w:divBdr>
            <w:top w:val="none" w:sz="0" w:space="0" w:color="auto"/>
            <w:left w:val="none" w:sz="0" w:space="0" w:color="auto"/>
            <w:bottom w:val="none" w:sz="0" w:space="0" w:color="auto"/>
            <w:right w:val="none" w:sz="0" w:space="0" w:color="auto"/>
          </w:divBdr>
        </w:div>
        <w:div w:id="581566993">
          <w:marLeft w:val="720"/>
          <w:marRight w:val="0"/>
          <w:marTop w:val="86"/>
          <w:marBottom w:val="240"/>
          <w:divBdr>
            <w:top w:val="none" w:sz="0" w:space="0" w:color="auto"/>
            <w:left w:val="none" w:sz="0" w:space="0" w:color="auto"/>
            <w:bottom w:val="none" w:sz="0" w:space="0" w:color="auto"/>
            <w:right w:val="none" w:sz="0" w:space="0" w:color="auto"/>
          </w:divBdr>
        </w:div>
      </w:divsChild>
    </w:div>
    <w:div w:id="1192568292">
      <w:bodyDiv w:val="1"/>
      <w:marLeft w:val="0"/>
      <w:marRight w:val="0"/>
      <w:marTop w:val="0"/>
      <w:marBottom w:val="0"/>
      <w:divBdr>
        <w:top w:val="none" w:sz="0" w:space="0" w:color="auto"/>
        <w:left w:val="none" w:sz="0" w:space="0" w:color="auto"/>
        <w:bottom w:val="none" w:sz="0" w:space="0" w:color="auto"/>
        <w:right w:val="none" w:sz="0" w:space="0" w:color="auto"/>
      </w:divBdr>
      <w:divsChild>
        <w:div w:id="829717957">
          <w:marLeft w:val="720"/>
          <w:marRight w:val="0"/>
          <w:marTop w:val="96"/>
          <w:marBottom w:val="240"/>
          <w:divBdr>
            <w:top w:val="none" w:sz="0" w:space="0" w:color="auto"/>
            <w:left w:val="none" w:sz="0" w:space="0" w:color="auto"/>
            <w:bottom w:val="none" w:sz="0" w:space="0" w:color="auto"/>
            <w:right w:val="none" w:sz="0" w:space="0" w:color="auto"/>
          </w:divBdr>
        </w:div>
        <w:div w:id="103695083">
          <w:marLeft w:val="720"/>
          <w:marRight w:val="0"/>
          <w:marTop w:val="96"/>
          <w:marBottom w:val="240"/>
          <w:divBdr>
            <w:top w:val="none" w:sz="0" w:space="0" w:color="auto"/>
            <w:left w:val="none" w:sz="0" w:space="0" w:color="auto"/>
            <w:bottom w:val="none" w:sz="0" w:space="0" w:color="auto"/>
            <w:right w:val="none" w:sz="0" w:space="0" w:color="auto"/>
          </w:divBdr>
        </w:div>
        <w:div w:id="747339637">
          <w:marLeft w:val="720"/>
          <w:marRight w:val="0"/>
          <w:marTop w:val="96"/>
          <w:marBottom w:val="240"/>
          <w:divBdr>
            <w:top w:val="none" w:sz="0" w:space="0" w:color="auto"/>
            <w:left w:val="none" w:sz="0" w:space="0" w:color="auto"/>
            <w:bottom w:val="none" w:sz="0" w:space="0" w:color="auto"/>
            <w:right w:val="none" w:sz="0" w:space="0" w:color="auto"/>
          </w:divBdr>
        </w:div>
        <w:div w:id="886532050">
          <w:marLeft w:val="720"/>
          <w:marRight w:val="0"/>
          <w:marTop w:val="96"/>
          <w:marBottom w:val="240"/>
          <w:divBdr>
            <w:top w:val="none" w:sz="0" w:space="0" w:color="auto"/>
            <w:left w:val="none" w:sz="0" w:space="0" w:color="auto"/>
            <w:bottom w:val="none" w:sz="0" w:space="0" w:color="auto"/>
            <w:right w:val="none" w:sz="0" w:space="0" w:color="auto"/>
          </w:divBdr>
        </w:div>
        <w:div w:id="1683360941">
          <w:marLeft w:val="720"/>
          <w:marRight w:val="0"/>
          <w:marTop w:val="96"/>
          <w:marBottom w:val="240"/>
          <w:divBdr>
            <w:top w:val="none" w:sz="0" w:space="0" w:color="auto"/>
            <w:left w:val="none" w:sz="0" w:space="0" w:color="auto"/>
            <w:bottom w:val="none" w:sz="0" w:space="0" w:color="auto"/>
            <w:right w:val="none" w:sz="0" w:space="0" w:color="auto"/>
          </w:divBdr>
        </w:div>
      </w:divsChild>
    </w:div>
    <w:div w:id="1203517587">
      <w:bodyDiv w:val="1"/>
      <w:marLeft w:val="0"/>
      <w:marRight w:val="0"/>
      <w:marTop w:val="0"/>
      <w:marBottom w:val="0"/>
      <w:divBdr>
        <w:top w:val="none" w:sz="0" w:space="0" w:color="auto"/>
        <w:left w:val="none" w:sz="0" w:space="0" w:color="auto"/>
        <w:bottom w:val="none" w:sz="0" w:space="0" w:color="auto"/>
        <w:right w:val="none" w:sz="0" w:space="0" w:color="auto"/>
      </w:divBdr>
    </w:div>
    <w:div w:id="1227380898">
      <w:bodyDiv w:val="1"/>
      <w:marLeft w:val="0"/>
      <w:marRight w:val="0"/>
      <w:marTop w:val="0"/>
      <w:marBottom w:val="0"/>
      <w:divBdr>
        <w:top w:val="none" w:sz="0" w:space="0" w:color="auto"/>
        <w:left w:val="none" w:sz="0" w:space="0" w:color="auto"/>
        <w:bottom w:val="none" w:sz="0" w:space="0" w:color="auto"/>
        <w:right w:val="none" w:sz="0" w:space="0" w:color="auto"/>
      </w:divBdr>
      <w:divsChild>
        <w:div w:id="922447211">
          <w:marLeft w:val="720"/>
          <w:marRight w:val="0"/>
          <w:marTop w:val="96"/>
          <w:marBottom w:val="240"/>
          <w:divBdr>
            <w:top w:val="none" w:sz="0" w:space="0" w:color="auto"/>
            <w:left w:val="none" w:sz="0" w:space="0" w:color="auto"/>
            <w:bottom w:val="none" w:sz="0" w:space="0" w:color="auto"/>
            <w:right w:val="none" w:sz="0" w:space="0" w:color="auto"/>
          </w:divBdr>
        </w:div>
        <w:div w:id="1143155297">
          <w:marLeft w:val="720"/>
          <w:marRight w:val="0"/>
          <w:marTop w:val="96"/>
          <w:marBottom w:val="240"/>
          <w:divBdr>
            <w:top w:val="none" w:sz="0" w:space="0" w:color="auto"/>
            <w:left w:val="none" w:sz="0" w:space="0" w:color="auto"/>
            <w:bottom w:val="none" w:sz="0" w:space="0" w:color="auto"/>
            <w:right w:val="none" w:sz="0" w:space="0" w:color="auto"/>
          </w:divBdr>
        </w:div>
        <w:div w:id="50085182">
          <w:marLeft w:val="720"/>
          <w:marRight w:val="0"/>
          <w:marTop w:val="96"/>
          <w:marBottom w:val="240"/>
          <w:divBdr>
            <w:top w:val="none" w:sz="0" w:space="0" w:color="auto"/>
            <w:left w:val="none" w:sz="0" w:space="0" w:color="auto"/>
            <w:bottom w:val="none" w:sz="0" w:space="0" w:color="auto"/>
            <w:right w:val="none" w:sz="0" w:space="0" w:color="auto"/>
          </w:divBdr>
        </w:div>
        <w:div w:id="1659571778">
          <w:marLeft w:val="720"/>
          <w:marRight w:val="0"/>
          <w:marTop w:val="96"/>
          <w:marBottom w:val="240"/>
          <w:divBdr>
            <w:top w:val="none" w:sz="0" w:space="0" w:color="auto"/>
            <w:left w:val="none" w:sz="0" w:space="0" w:color="auto"/>
            <w:bottom w:val="none" w:sz="0" w:space="0" w:color="auto"/>
            <w:right w:val="none" w:sz="0" w:space="0" w:color="auto"/>
          </w:divBdr>
        </w:div>
        <w:div w:id="1852915361">
          <w:marLeft w:val="720"/>
          <w:marRight w:val="0"/>
          <w:marTop w:val="96"/>
          <w:marBottom w:val="240"/>
          <w:divBdr>
            <w:top w:val="none" w:sz="0" w:space="0" w:color="auto"/>
            <w:left w:val="none" w:sz="0" w:space="0" w:color="auto"/>
            <w:bottom w:val="none" w:sz="0" w:space="0" w:color="auto"/>
            <w:right w:val="none" w:sz="0" w:space="0" w:color="auto"/>
          </w:divBdr>
        </w:div>
      </w:divsChild>
    </w:div>
    <w:div w:id="1302809644">
      <w:bodyDiv w:val="1"/>
      <w:marLeft w:val="0"/>
      <w:marRight w:val="0"/>
      <w:marTop w:val="0"/>
      <w:marBottom w:val="0"/>
      <w:divBdr>
        <w:top w:val="none" w:sz="0" w:space="0" w:color="auto"/>
        <w:left w:val="none" w:sz="0" w:space="0" w:color="auto"/>
        <w:bottom w:val="none" w:sz="0" w:space="0" w:color="auto"/>
        <w:right w:val="none" w:sz="0" w:space="0" w:color="auto"/>
      </w:divBdr>
    </w:div>
    <w:div w:id="1330786773">
      <w:bodyDiv w:val="1"/>
      <w:marLeft w:val="0"/>
      <w:marRight w:val="0"/>
      <w:marTop w:val="0"/>
      <w:marBottom w:val="0"/>
      <w:divBdr>
        <w:top w:val="none" w:sz="0" w:space="0" w:color="auto"/>
        <w:left w:val="none" w:sz="0" w:space="0" w:color="auto"/>
        <w:bottom w:val="none" w:sz="0" w:space="0" w:color="auto"/>
        <w:right w:val="none" w:sz="0" w:space="0" w:color="auto"/>
      </w:divBdr>
    </w:div>
    <w:div w:id="1349212709">
      <w:bodyDiv w:val="1"/>
      <w:marLeft w:val="0"/>
      <w:marRight w:val="0"/>
      <w:marTop w:val="0"/>
      <w:marBottom w:val="0"/>
      <w:divBdr>
        <w:top w:val="none" w:sz="0" w:space="0" w:color="auto"/>
        <w:left w:val="none" w:sz="0" w:space="0" w:color="auto"/>
        <w:bottom w:val="none" w:sz="0" w:space="0" w:color="auto"/>
        <w:right w:val="none" w:sz="0" w:space="0" w:color="auto"/>
      </w:divBdr>
    </w:div>
    <w:div w:id="1376272358">
      <w:bodyDiv w:val="1"/>
      <w:marLeft w:val="0"/>
      <w:marRight w:val="0"/>
      <w:marTop w:val="0"/>
      <w:marBottom w:val="0"/>
      <w:divBdr>
        <w:top w:val="none" w:sz="0" w:space="0" w:color="auto"/>
        <w:left w:val="none" w:sz="0" w:space="0" w:color="auto"/>
        <w:bottom w:val="none" w:sz="0" w:space="0" w:color="auto"/>
        <w:right w:val="none" w:sz="0" w:space="0" w:color="auto"/>
      </w:divBdr>
    </w:div>
    <w:div w:id="1395083366">
      <w:bodyDiv w:val="1"/>
      <w:marLeft w:val="0"/>
      <w:marRight w:val="0"/>
      <w:marTop w:val="0"/>
      <w:marBottom w:val="0"/>
      <w:divBdr>
        <w:top w:val="none" w:sz="0" w:space="0" w:color="auto"/>
        <w:left w:val="none" w:sz="0" w:space="0" w:color="auto"/>
        <w:bottom w:val="none" w:sz="0" w:space="0" w:color="auto"/>
        <w:right w:val="none" w:sz="0" w:space="0" w:color="auto"/>
      </w:divBdr>
    </w:div>
    <w:div w:id="1410150307">
      <w:bodyDiv w:val="1"/>
      <w:marLeft w:val="0"/>
      <w:marRight w:val="0"/>
      <w:marTop w:val="0"/>
      <w:marBottom w:val="0"/>
      <w:divBdr>
        <w:top w:val="none" w:sz="0" w:space="0" w:color="auto"/>
        <w:left w:val="none" w:sz="0" w:space="0" w:color="auto"/>
        <w:bottom w:val="none" w:sz="0" w:space="0" w:color="auto"/>
        <w:right w:val="none" w:sz="0" w:space="0" w:color="auto"/>
      </w:divBdr>
    </w:div>
    <w:div w:id="1421217351">
      <w:bodyDiv w:val="1"/>
      <w:marLeft w:val="0"/>
      <w:marRight w:val="0"/>
      <w:marTop w:val="0"/>
      <w:marBottom w:val="0"/>
      <w:divBdr>
        <w:top w:val="none" w:sz="0" w:space="0" w:color="auto"/>
        <w:left w:val="none" w:sz="0" w:space="0" w:color="auto"/>
        <w:bottom w:val="none" w:sz="0" w:space="0" w:color="auto"/>
        <w:right w:val="none" w:sz="0" w:space="0" w:color="auto"/>
      </w:divBdr>
      <w:divsChild>
        <w:div w:id="217281732">
          <w:marLeft w:val="547"/>
          <w:marRight w:val="0"/>
          <w:marTop w:val="0"/>
          <w:marBottom w:val="0"/>
          <w:divBdr>
            <w:top w:val="none" w:sz="0" w:space="0" w:color="auto"/>
            <w:left w:val="none" w:sz="0" w:space="0" w:color="auto"/>
            <w:bottom w:val="none" w:sz="0" w:space="0" w:color="auto"/>
            <w:right w:val="none" w:sz="0" w:space="0" w:color="auto"/>
          </w:divBdr>
        </w:div>
        <w:div w:id="1343703779">
          <w:marLeft w:val="547"/>
          <w:marRight w:val="0"/>
          <w:marTop w:val="0"/>
          <w:marBottom w:val="0"/>
          <w:divBdr>
            <w:top w:val="none" w:sz="0" w:space="0" w:color="auto"/>
            <w:left w:val="none" w:sz="0" w:space="0" w:color="auto"/>
            <w:bottom w:val="none" w:sz="0" w:space="0" w:color="auto"/>
            <w:right w:val="none" w:sz="0" w:space="0" w:color="auto"/>
          </w:divBdr>
        </w:div>
        <w:div w:id="662048547">
          <w:marLeft w:val="547"/>
          <w:marRight w:val="0"/>
          <w:marTop w:val="0"/>
          <w:marBottom w:val="0"/>
          <w:divBdr>
            <w:top w:val="none" w:sz="0" w:space="0" w:color="auto"/>
            <w:left w:val="none" w:sz="0" w:space="0" w:color="auto"/>
            <w:bottom w:val="none" w:sz="0" w:space="0" w:color="auto"/>
            <w:right w:val="none" w:sz="0" w:space="0" w:color="auto"/>
          </w:divBdr>
        </w:div>
        <w:div w:id="1793741626">
          <w:marLeft w:val="547"/>
          <w:marRight w:val="0"/>
          <w:marTop w:val="0"/>
          <w:marBottom w:val="0"/>
          <w:divBdr>
            <w:top w:val="none" w:sz="0" w:space="0" w:color="auto"/>
            <w:left w:val="none" w:sz="0" w:space="0" w:color="auto"/>
            <w:bottom w:val="none" w:sz="0" w:space="0" w:color="auto"/>
            <w:right w:val="none" w:sz="0" w:space="0" w:color="auto"/>
          </w:divBdr>
        </w:div>
        <w:div w:id="1204439276">
          <w:marLeft w:val="547"/>
          <w:marRight w:val="0"/>
          <w:marTop w:val="0"/>
          <w:marBottom w:val="0"/>
          <w:divBdr>
            <w:top w:val="none" w:sz="0" w:space="0" w:color="auto"/>
            <w:left w:val="none" w:sz="0" w:space="0" w:color="auto"/>
            <w:bottom w:val="none" w:sz="0" w:space="0" w:color="auto"/>
            <w:right w:val="none" w:sz="0" w:space="0" w:color="auto"/>
          </w:divBdr>
        </w:div>
        <w:div w:id="392435518">
          <w:marLeft w:val="547"/>
          <w:marRight w:val="0"/>
          <w:marTop w:val="0"/>
          <w:marBottom w:val="0"/>
          <w:divBdr>
            <w:top w:val="none" w:sz="0" w:space="0" w:color="auto"/>
            <w:left w:val="none" w:sz="0" w:space="0" w:color="auto"/>
            <w:bottom w:val="none" w:sz="0" w:space="0" w:color="auto"/>
            <w:right w:val="none" w:sz="0" w:space="0" w:color="auto"/>
          </w:divBdr>
        </w:div>
        <w:div w:id="1546411270">
          <w:marLeft w:val="547"/>
          <w:marRight w:val="0"/>
          <w:marTop w:val="0"/>
          <w:marBottom w:val="0"/>
          <w:divBdr>
            <w:top w:val="none" w:sz="0" w:space="0" w:color="auto"/>
            <w:left w:val="none" w:sz="0" w:space="0" w:color="auto"/>
            <w:bottom w:val="none" w:sz="0" w:space="0" w:color="auto"/>
            <w:right w:val="none" w:sz="0" w:space="0" w:color="auto"/>
          </w:divBdr>
        </w:div>
      </w:divsChild>
    </w:div>
    <w:div w:id="1421945979">
      <w:bodyDiv w:val="1"/>
      <w:marLeft w:val="0"/>
      <w:marRight w:val="0"/>
      <w:marTop w:val="0"/>
      <w:marBottom w:val="0"/>
      <w:divBdr>
        <w:top w:val="none" w:sz="0" w:space="0" w:color="auto"/>
        <w:left w:val="none" w:sz="0" w:space="0" w:color="auto"/>
        <w:bottom w:val="none" w:sz="0" w:space="0" w:color="auto"/>
        <w:right w:val="none" w:sz="0" w:space="0" w:color="auto"/>
      </w:divBdr>
      <w:divsChild>
        <w:div w:id="1481462318">
          <w:marLeft w:val="720"/>
          <w:marRight w:val="0"/>
          <w:marTop w:val="86"/>
          <w:marBottom w:val="240"/>
          <w:divBdr>
            <w:top w:val="none" w:sz="0" w:space="0" w:color="auto"/>
            <w:left w:val="none" w:sz="0" w:space="0" w:color="auto"/>
            <w:bottom w:val="none" w:sz="0" w:space="0" w:color="auto"/>
            <w:right w:val="none" w:sz="0" w:space="0" w:color="auto"/>
          </w:divBdr>
        </w:div>
        <w:div w:id="1148084520">
          <w:marLeft w:val="720"/>
          <w:marRight w:val="0"/>
          <w:marTop w:val="86"/>
          <w:marBottom w:val="240"/>
          <w:divBdr>
            <w:top w:val="none" w:sz="0" w:space="0" w:color="auto"/>
            <w:left w:val="none" w:sz="0" w:space="0" w:color="auto"/>
            <w:bottom w:val="none" w:sz="0" w:space="0" w:color="auto"/>
            <w:right w:val="none" w:sz="0" w:space="0" w:color="auto"/>
          </w:divBdr>
        </w:div>
        <w:div w:id="234971752">
          <w:marLeft w:val="720"/>
          <w:marRight w:val="0"/>
          <w:marTop w:val="86"/>
          <w:marBottom w:val="240"/>
          <w:divBdr>
            <w:top w:val="none" w:sz="0" w:space="0" w:color="auto"/>
            <w:left w:val="none" w:sz="0" w:space="0" w:color="auto"/>
            <w:bottom w:val="none" w:sz="0" w:space="0" w:color="auto"/>
            <w:right w:val="none" w:sz="0" w:space="0" w:color="auto"/>
          </w:divBdr>
        </w:div>
        <w:div w:id="960454323">
          <w:marLeft w:val="720"/>
          <w:marRight w:val="0"/>
          <w:marTop w:val="86"/>
          <w:marBottom w:val="240"/>
          <w:divBdr>
            <w:top w:val="none" w:sz="0" w:space="0" w:color="auto"/>
            <w:left w:val="none" w:sz="0" w:space="0" w:color="auto"/>
            <w:bottom w:val="none" w:sz="0" w:space="0" w:color="auto"/>
            <w:right w:val="none" w:sz="0" w:space="0" w:color="auto"/>
          </w:divBdr>
        </w:div>
        <w:div w:id="2080051713">
          <w:marLeft w:val="720"/>
          <w:marRight w:val="0"/>
          <w:marTop w:val="86"/>
          <w:marBottom w:val="240"/>
          <w:divBdr>
            <w:top w:val="none" w:sz="0" w:space="0" w:color="auto"/>
            <w:left w:val="none" w:sz="0" w:space="0" w:color="auto"/>
            <w:bottom w:val="none" w:sz="0" w:space="0" w:color="auto"/>
            <w:right w:val="none" w:sz="0" w:space="0" w:color="auto"/>
          </w:divBdr>
        </w:div>
        <w:div w:id="666791726">
          <w:marLeft w:val="720"/>
          <w:marRight w:val="0"/>
          <w:marTop w:val="86"/>
          <w:marBottom w:val="240"/>
          <w:divBdr>
            <w:top w:val="none" w:sz="0" w:space="0" w:color="auto"/>
            <w:left w:val="none" w:sz="0" w:space="0" w:color="auto"/>
            <w:bottom w:val="none" w:sz="0" w:space="0" w:color="auto"/>
            <w:right w:val="none" w:sz="0" w:space="0" w:color="auto"/>
          </w:divBdr>
        </w:div>
        <w:div w:id="1406222689">
          <w:marLeft w:val="720"/>
          <w:marRight w:val="0"/>
          <w:marTop w:val="86"/>
          <w:marBottom w:val="240"/>
          <w:divBdr>
            <w:top w:val="none" w:sz="0" w:space="0" w:color="auto"/>
            <w:left w:val="none" w:sz="0" w:space="0" w:color="auto"/>
            <w:bottom w:val="none" w:sz="0" w:space="0" w:color="auto"/>
            <w:right w:val="none" w:sz="0" w:space="0" w:color="auto"/>
          </w:divBdr>
        </w:div>
      </w:divsChild>
    </w:div>
    <w:div w:id="1427577255">
      <w:bodyDiv w:val="1"/>
      <w:marLeft w:val="0"/>
      <w:marRight w:val="0"/>
      <w:marTop w:val="0"/>
      <w:marBottom w:val="0"/>
      <w:divBdr>
        <w:top w:val="none" w:sz="0" w:space="0" w:color="auto"/>
        <w:left w:val="none" w:sz="0" w:space="0" w:color="auto"/>
        <w:bottom w:val="none" w:sz="0" w:space="0" w:color="auto"/>
        <w:right w:val="none" w:sz="0" w:space="0" w:color="auto"/>
      </w:divBdr>
      <w:divsChild>
        <w:div w:id="1644388548">
          <w:marLeft w:val="547"/>
          <w:marRight w:val="0"/>
          <w:marTop w:val="0"/>
          <w:marBottom w:val="0"/>
          <w:divBdr>
            <w:top w:val="none" w:sz="0" w:space="0" w:color="auto"/>
            <w:left w:val="none" w:sz="0" w:space="0" w:color="auto"/>
            <w:bottom w:val="none" w:sz="0" w:space="0" w:color="auto"/>
            <w:right w:val="none" w:sz="0" w:space="0" w:color="auto"/>
          </w:divBdr>
        </w:div>
        <w:div w:id="1826894235">
          <w:marLeft w:val="547"/>
          <w:marRight w:val="0"/>
          <w:marTop w:val="0"/>
          <w:marBottom w:val="0"/>
          <w:divBdr>
            <w:top w:val="none" w:sz="0" w:space="0" w:color="auto"/>
            <w:left w:val="none" w:sz="0" w:space="0" w:color="auto"/>
            <w:bottom w:val="none" w:sz="0" w:space="0" w:color="auto"/>
            <w:right w:val="none" w:sz="0" w:space="0" w:color="auto"/>
          </w:divBdr>
        </w:div>
        <w:div w:id="1609236557">
          <w:marLeft w:val="547"/>
          <w:marRight w:val="0"/>
          <w:marTop w:val="0"/>
          <w:marBottom w:val="0"/>
          <w:divBdr>
            <w:top w:val="none" w:sz="0" w:space="0" w:color="auto"/>
            <w:left w:val="none" w:sz="0" w:space="0" w:color="auto"/>
            <w:bottom w:val="none" w:sz="0" w:space="0" w:color="auto"/>
            <w:right w:val="none" w:sz="0" w:space="0" w:color="auto"/>
          </w:divBdr>
        </w:div>
        <w:div w:id="1911303138">
          <w:marLeft w:val="547"/>
          <w:marRight w:val="0"/>
          <w:marTop w:val="0"/>
          <w:marBottom w:val="0"/>
          <w:divBdr>
            <w:top w:val="none" w:sz="0" w:space="0" w:color="auto"/>
            <w:left w:val="none" w:sz="0" w:space="0" w:color="auto"/>
            <w:bottom w:val="none" w:sz="0" w:space="0" w:color="auto"/>
            <w:right w:val="none" w:sz="0" w:space="0" w:color="auto"/>
          </w:divBdr>
        </w:div>
        <w:div w:id="267781425">
          <w:marLeft w:val="547"/>
          <w:marRight w:val="0"/>
          <w:marTop w:val="0"/>
          <w:marBottom w:val="0"/>
          <w:divBdr>
            <w:top w:val="none" w:sz="0" w:space="0" w:color="auto"/>
            <w:left w:val="none" w:sz="0" w:space="0" w:color="auto"/>
            <w:bottom w:val="none" w:sz="0" w:space="0" w:color="auto"/>
            <w:right w:val="none" w:sz="0" w:space="0" w:color="auto"/>
          </w:divBdr>
        </w:div>
        <w:div w:id="1072194280">
          <w:marLeft w:val="547"/>
          <w:marRight w:val="0"/>
          <w:marTop w:val="0"/>
          <w:marBottom w:val="0"/>
          <w:divBdr>
            <w:top w:val="none" w:sz="0" w:space="0" w:color="auto"/>
            <w:left w:val="none" w:sz="0" w:space="0" w:color="auto"/>
            <w:bottom w:val="none" w:sz="0" w:space="0" w:color="auto"/>
            <w:right w:val="none" w:sz="0" w:space="0" w:color="auto"/>
          </w:divBdr>
        </w:div>
        <w:div w:id="495731691">
          <w:marLeft w:val="547"/>
          <w:marRight w:val="0"/>
          <w:marTop w:val="0"/>
          <w:marBottom w:val="0"/>
          <w:divBdr>
            <w:top w:val="none" w:sz="0" w:space="0" w:color="auto"/>
            <w:left w:val="none" w:sz="0" w:space="0" w:color="auto"/>
            <w:bottom w:val="none" w:sz="0" w:space="0" w:color="auto"/>
            <w:right w:val="none" w:sz="0" w:space="0" w:color="auto"/>
          </w:divBdr>
        </w:div>
        <w:div w:id="1659385220">
          <w:marLeft w:val="547"/>
          <w:marRight w:val="0"/>
          <w:marTop w:val="0"/>
          <w:marBottom w:val="0"/>
          <w:divBdr>
            <w:top w:val="none" w:sz="0" w:space="0" w:color="auto"/>
            <w:left w:val="none" w:sz="0" w:space="0" w:color="auto"/>
            <w:bottom w:val="none" w:sz="0" w:space="0" w:color="auto"/>
            <w:right w:val="none" w:sz="0" w:space="0" w:color="auto"/>
          </w:divBdr>
        </w:div>
        <w:div w:id="1660304324">
          <w:marLeft w:val="547"/>
          <w:marRight w:val="0"/>
          <w:marTop w:val="0"/>
          <w:marBottom w:val="0"/>
          <w:divBdr>
            <w:top w:val="none" w:sz="0" w:space="0" w:color="auto"/>
            <w:left w:val="none" w:sz="0" w:space="0" w:color="auto"/>
            <w:bottom w:val="none" w:sz="0" w:space="0" w:color="auto"/>
            <w:right w:val="none" w:sz="0" w:space="0" w:color="auto"/>
          </w:divBdr>
        </w:div>
        <w:div w:id="567572988">
          <w:marLeft w:val="547"/>
          <w:marRight w:val="0"/>
          <w:marTop w:val="0"/>
          <w:marBottom w:val="0"/>
          <w:divBdr>
            <w:top w:val="none" w:sz="0" w:space="0" w:color="auto"/>
            <w:left w:val="none" w:sz="0" w:space="0" w:color="auto"/>
            <w:bottom w:val="none" w:sz="0" w:space="0" w:color="auto"/>
            <w:right w:val="none" w:sz="0" w:space="0" w:color="auto"/>
          </w:divBdr>
        </w:div>
      </w:divsChild>
    </w:div>
    <w:div w:id="1494300263">
      <w:bodyDiv w:val="1"/>
      <w:marLeft w:val="0"/>
      <w:marRight w:val="0"/>
      <w:marTop w:val="0"/>
      <w:marBottom w:val="0"/>
      <w:divBdr>
        <w:top w:val="none" w:sz="0" w:space="0" w:color="auto"/>
        <w:left w:val="none" w:sz="0" w:space="0" w:color="auto"/>
        <w:bottom w:val="none" w:sz="0" w:space="0" w:color="auto"/>
        <w:right w:val="none" w:sz="0" w:space="0" w:color="auto"/>
      </w:divBdr>
    </w:div>
    <w:div w:id="1495997708">
      <w:bodyDiv w:val="1"/>
      <w:marLeft w:val="0"/>
      <w:marRight w:val="0"/>
      <w:marTop w:val="0"/>
      <w:marBottom w:val="0"/>
      <w:divBdr>
        <w:top w:val="none" w:sz="0" w:space="0" w:color="auto"/>
        <w:left w:val="none" w:sz="0" w:space="0" w:color="auto"/>
        <w:bottom w:val="none" w:sz="0" w:space="0" w:color="auto"/>
        <w:right w:val="none" w:sz="0" w:space="0" w:color="auto"/>
      </w:divBdr>
      <w:divsChild>
        <w:div w:id="1971130628">
          <w:marLeft w:val="446"/>
          <w:marRight w:val="0"/>
          <w:marTop w:val="0"/>
          <w:marBottom w:val="0"/>
          <w:divBdr>
            <w:top w:val="none" w:sz="0" w:space="0" w:color="auto"/>
            <w:left w:val="none" w:sz="0" w:space="0" w:color="auto"/>
            <w:bottom w:val="none" w:sz="0" w:space="0" w:color="auto"/>
            <w:right w:val="none" w:sz="0" w:space="0" w:color="auto"/>
          </w:divBdr>
        </w:div>
      </w:divsChild>
    </w:div>
    <w:div w:id="1531257069">
      <w:bodyDiv w:val="1"/>
      <w:marLeft w:val="0"/>
      <w:marRight w:val="0"/>
      <w:marTop w:val="0"/>
      <w:marBottom w:val="0"/>
      <w:divBdr>
        <w:top w:val="none" w:sz="0" w:space="0" w:color="auto"/>
        <w:left w:val="none" w:sz="0" w:space="0" w:color="auto"/>
        <w:bottom w:val="none" w:sz="0" w:space="0" w:color="auto"/>
        <w:right w:val="none" w:sz="0" w:space="0" w:color="auto"/>
      </w:divBdr>
    </w:div>
    <w:div w:id="1556431592">
      <w:bodyDiv w:val="1"/>
      <w:marLeft w:val="0"/>
      <w:marRight w:val="0"/>
      <w:marTop w:val="0"/>
      <w:marBottom w:val="0"/>
      <w:divBdr>
        <w:top w:val="none" w:sz="0" w:space="0" w:color="auto"/>
        <w:left w:val="none" w:sz="0" w:space="0" w:color="auto"/>
        <w:bottom w:val="none" w:sz="0" w:space="0" w:color="auto"/>
        <w:right w:val="none" w:sz="0" w:space="0" w:color="auto"/>
      </w:divBdr>
      <w:divsChild>
        <w:div w:id="399596150">
          <w:marLeft w:val="547"/>
          <w:marRight w:val="0"/>
          <w:marTop w:val="0"/>
          <w:marBottom w:val="0"/>
          <w:divBdr>
            <w:top w:val="none" w:sz="0" w:space="0" w:color="auto"/>
            <w:left w:val="none" w:sz="0" w:space="0" w:color="auto"/>
            <w:bottom w:val="none" w:sz="0" w:space="0" w:color="auto"/>
            <w:right w:val="none" w:sz="0" w:space="0" w:color="auto"/>
          </w:divBdr>
        </w:div>
        <w:div w:id="671953442">
          <w:marLeft w:val="547"/>
          <w:marRight w:val="0"/>
          <w:marTop w:val="0"/>
          <w:marBottom w:val="0"/>
          <w:divBdr>
            <w:top w:val="none" w:sz="0" w:space="0" w:color="auto"/>
            <w:left w:val="none" w:sz="0" w:space="0" w:color="auto"/>
            <w:bottom w:val="none" w:sz="0" w:space="0" w:color="auto"/>
            <w:right w:val="none" w:sz="0" w:space="0" w:color="auto"/>
          </w:divBdr>
        </w:div>
      </w:divsChild>
    </w:div>
    <w:div w:id="1576545835">
      <w:bodyDiv w:val="1"/>
      <w:marLeft w:val="0"/>
      <w:marRight w:val="0"/>
      <w:marTop w:val="0"/>
      <w:marBottom w:val="0"/>
      <w:divBdr>
        <w:top w:val="none" w:sz="0" w:space="0" w:color="auto"/>
        <w:left w:val="none" w:sz="0" w:space="0" w:color="auto"/>
        <w:bottom w:val="none" w:sz="0" w:space="0" w:color="auto"/>
        <w:right w:val="none" w:sz="0" w:space="0" w:color="auto"/>
      </w:divBdr>
    </w:div>
    <w:div w:id="1636639098">
      <w:bodyDiv w:val="1"/>
      <w:marLeft w:val="0"/>
      <w:marRight w:val="0"/>
      <w:marTop w:val="0"/>
      <w:marBottom w:val="0"/>
      <w:divBdr>
        <w:top w:val="none" w:sz="0" w:space="0" w:color="auto"/>
        <w:left w:val="none" w:sz="0" w:space="0" w:color="auto"/>
        <w:bottom w:val="none" w:sz="0" w:space="0" w:color="auto"/>
        <w:right w:val="none" w:sz="0" w:space="0" w:color="auto"/>
      </w:divBdr>
      <w:divsChild>
        <w:div w:id="1051078244">
          <w:marLeft w:val="547"/>
          <w:marRight w:val="0"/>
          <w:marTop w:val="0"/>
          <w:marBottom w:val="0"/>
          <w:divBdr>
            <w:top w:val="none" w:sz="0" w:space="0" w:color="auto"/>
            <w:left w:val="none" w:sz="0" w:space="0" w:color="auto"/>
            <w:bottom w:val="none" w:sz="0" w:space="0" w:color="auto"/>
            <w:right w:val="none" w:sz="0" w:space="0" w:color="auto"/>
          </w:divBdr>
        </w:div>
        <w:div w:id="992176389">
          <w:marLeft w:val="547"/>
          <w:marRight w:val="0"/>
          <w:marTop w:val="0"/>
          <w:marBottom w:val="0"/>
          <w:divBdr>
            <w:top w:val="none" w:sz="0" w:space="0" w:color="auto"/>
            <w:left w:val="none" w:sz="0" w:space="0" w:color="auto"/>
            <w:bottom w:val="none" w:sz="0" w:space="0" w:color="auto"/>
            <w:right w:val="none" w:sz="0" w:space="0" w:color="auto"/>
          </w:divBdr>
        </w:div>
        <w:div w:id="1604458560">
          <w:marLeft w:val="547"/>
          <w:marRight w:val="0"/>
          <w:marTop w:val="0"/>
          <w:marBottom w:val="0"/>
          <w:divBdr>
            <w:top w:val="none" w:sz="0" w:space="0" w:color="auto"/>
            <w:left w:val="none" w:sz="0" w:space="0" w:color="auto"/>
            <w:bottom w:val="none" w:sz="0" w:space="0" w:color="auto"/>
            <w:right w:val="none" w:sz="0" w:space="0" w:color="auto"/>
          </w:divBdr>
        </w:div>
      </w:divsChild>
    </w:div>
    <w:div w:id="1647781980">
      <w:bodyDiv w:val="1"/>
      <w:marLeft w:val="0"/>
      <w:marRight w:val="0"/>
      <w:marTop w:val="0"/>
      <w:marBottom w:val="0"/>
      <w:divBdr>
        <w:top w:val="none" w:sz="0" w:space="0" w:color="auto"/>
        <w:left w:val="none" w:sz="0" w:space="0" w:color="auto"/>
        <w:bottom w:val="none" w:sz="0" w:space="0" w:color="auto"/>
        <w:right w:val="none" w:sz="0" w:space="0" w:color="auto"/>
      </w:divBdr>
    </w:div>
    <w:div w:id="1649748559">
      <w:bodyDiv w:val="1"/>
      <w:marLeft w:val="0"/>
      <w:marRight w:val="0"/>
      <w:marTop w:val="0"/>
      <w:marBottom w:val="0"/>
      <w:divBdr>
        <w:top w:val="none" w:sz="0" w:space="0" w:color="auto"/>
        <w:left w:val="none" w:sz="0" w:space="0" w:color="auto"/>
        <w:bottom w:val="none" w:sz="0" w:space="0" w:color="auto"/>
        <w:right w:val="none" w:sz="0" w:space="0" w:color="auto"/>
      </w:divBdr>
      <w:divsChild>
        <w:div w:id="565409102">
          <w:marLeft w:val="547"/>
          <w:marRight w:val="0"/>
          <w:marTop w:val="0"/>
          <w:marBottom w:val="0"/>
          <w:divBdr>
            <w:top w:val="none" w:sz="0" w:space="0" w:color="auto"/>
            <w:left w:val="none" w:sz="0" w:space="0" w:color="auto"/>
            <w:bottom w:val="none" w:sz="0" w:space="0" w:color="auto"/>
            <w:right w:val="none" w:sz="0" w:space="0" w:color="auto"/>
          </w:divBdr>
        </w:div>
      </w:divsChild>
    </w:div>
    <w:div w:id="1705136948">
      <w:bodyDiv w:val="1"/>
      <w:marLeft w:val="0"/>
      <w:marRight w:val="0"/>
      <w:marTop w:val="0"/>
      <w:marBottom w:val="0"/>
      <w:divBdr>
        <w:top w:val="none" w:sz="0" w:space="0" w:color="auto"/>
        <w:left w:val="none" w:sz="0" w:space="0" w:color="auto"/>
        <w:bottom w:val="none" w:sz="0" w:space="0" w:color="auto"/>
        <w:right w:val="none" w:sz="0" w:space="0" w:color="auto"/>
      </w:divBdr>
    </w:div>
    <w:div w:id="1719238484">
      <w:bodyDiv w:val="1"/>
      <w:marLeft w:val="0"/>
      <w:marRight w:val="0"/>
      <w:marTop w:val="0"/>
      <w:marBottom w:val="0"/>
      <w:divBdr>
        <w:top w:val="none" w:sz="0" w:space="0" w:color="auto"/>
        <w:left w:val="none" w:sz="0" w:space="0" w:color="auto"/>
        <w:bottom w:val="none" w:sz="0" w:space="0" w:color="auto"/>
        <w:right w:val="none" w:sz="0" w:space="0" w:color="auto"/>
      </w:divBdr>
      <w:divsChild>
        <w:div w:id="1186019447">
          <w:marLeft w:val="547"/>
          <w:marRight w:val="0"/>
          <w:marTop w:val="0"/>
          <w:marBottom w:val="0"/>
          <w:divBdr>
            <w:top w:val="none" w:sz="0" w:space="0" w:color="auto"/>
            <w:left w:val="none" w:sz="0" w:space="0" w:color="auto"/>
            <w:bottom w:val="none" w:sz="0" w:space="0" w:color="auto"/>
            <w:right w:val="none" w:sz="0" w:space="0" w:color="auto"/>
          </w:divBdr>
        </w:div>
        <w:div w:id="1582791808">
          <w:marLeft w:val="547"/>
          <w:marRight w:val="0"/>
          <w:marTop w:val="0"/>
          <w:marBottom w:val="0"/>
          <w:divBdr>
            <w:top w:val="none" w:sz="0" w:space="0" w:color="auto"/>
            <w:left w:val="none" w:sz="0" w:space="0" w:color="auto"/>
            <w:bottom w:val="none" w:sz="0" w:space="0" w:color="auto"/>
            <w:right w:val="none" w:sz="0" w:space="0" w:color="auto"/>
          </w:divBdr>
        </w:div>
        <w:div w:id="2039547600">
          <w:marLeft w:val="547"/>
          <w:marRight w:val="0"/>
          <w:marTop w:val="0"/>
          <w:marBottom w:val="0"/>
          <w:divBdr>
            <w:top w:val="none" w:sz="0" w:space="0" w:color="auto"/>
            <w:left w:val="none" w:sz="0" w:space="0" w:color="auto"/>
            <w:bottom w:val="none" w:sz="0" w:space="0" w:color="auto"/>
            <w:right w:val="none" w:sz="0" w:space="0" w:color="auto"/>
          </w:divBdr>
        </w:div>
      </w:divsChild>
    </w:div>
    <w:div w:id="1754273757">
      <w:bodyDiv w:val="1"/>
      <w:marLeft w:val="0"/>
      <w:marRight w:val="0"/>
      <w:marTop w:val="0"/>
      <w:marBottom w:val="0"/>
      <w:divBdr>
        <w:top w:val="none" w:sz="0" w:space="0" w:color="auto"/>
        <w:left w:val="none" w:sz="0" w:space="0" w:color="auto"/>
        <w:bottom w:val="none" w:sz="0" w:space="0" w:color="auto"/>
        <w:right w:val="none" w:sz="0" w:space="0" w:color="auto"/>
      </w:divBdr>
    </w:div>
    <w:div w:id="1756170944">
      <w:bodyDiv w:val="1"/>
      <w:marLeft w:val="0"/>
      <w:marRight w:val="0"/>
      <w:marTop w:val="0"/>
      <w:marBottom w:val="0"/>
      <w:divBdr>
        <w:top w:val="none" w:sz="0" w:space="0" w:color="auto"/>
        <w:left w:val="none" w:sz="0" w:space="0" w:color="auto"/>
        <w:bottom w:val="none" w:sz="0" w:space="0" w:color="auto"/>
        <w:right w:val="none" w:sz="0" w:space="0" w:color="auto"/>
      </w:divBdr>
    </w:div>
    <w:div w:id="1776248840">
      <w:bodyDiv w:val="1"/>
      <w:marLeft w:val="0"/>
      <w:marRight w:val="0"/>
      <w:marTop w:val="0"/>
      <w:marBottom w:val="0"/>
      <w:divBdr>
        <w:top w:val="none" w:sz="0" w:space="0" w:color="auto"/>
        <w:left w:val="none" w:sz="0" w:space="0" w:color="auto"/>
        <w:bottom w:val="none" w:sz="0" w:space="0" w:color="auto"/>
        <w:right w:val="none" w:sz="0" w:space="0" w:color="auto"/>
      </w:divBdr>
      <w:divsChild>
        <w:div w:id="1812206405">
          <w:marLeft w:val="547"/>
          <w:marRight w:val="0"/>
          <w:marTop w:val="0"/>
          <w:marBottom w:val="0"/>
          <w:divBdr>
            <w:top w:val="none" w:sz="0" w:space="0" w:color="auto"/>
            <w:left w:val="none" w:sz="0" w:space="0" w:color="auto"/>
            <w:bottom w:val="none" w:sz="0" w:space="0" w:color="auto"/>
            <w:right w:val="none" w:sz="0" w:space="0" w:color="auto"/>
          </w:divBdr>
        </w:div>
        <w:div w:id="14966749">
          <w:marLeft w:val="547"/>
          <w:marRight w:val="0"/>
          <w:marTop w:val="0"/>
          <w:marBottom w:val="0"/>
          <w:divBdr>
            <w:top w:val="none" w:sz="0" w:space="0" w:color="auto"/>
            <w:left w:val="none" w:sz="0" w:space="0" w:color="auto"/>
            <w:bottom w:val="none" w:sz="0" w:space="0" w:color="auto"/>
            <w:right w:val="none" w:sz="0" w:space="0" w:color="auto"/>
          </w:divBdr>
        </w:div>
        <w:div w:id="2065830481">
          <w:marLeft w:val="547"/>
          <w:marRight w:val="0"/>
          <w:marTop w:val="0"/>
          <w:marBottom w:val="0"/>
          <w:divBdr>
            <w:top w:val="none" w:sz="0" w:space="0" w:color="auto"/>
            <w:left w:val="none" w:sz="0" w:space="0" w:color="auto"/>
            <w:bottom w:val="none" w:sz="0" w:space="0" w:color="auto"/>
            <w:right w:val="none" w:sz="0" w:space="0" w:color="auto"/>
          </w:divBdr>
        </w:div>
        <w:div w:id="1403525068">
          <w:marLeft w:val="547"/>
          <w:marRight w:val="0"/>
          <w:marTop w:val="0"/>
          <w:marBottom w:val="0"/>
          <w:divBdr>
            <w:top w:val="none" w:sz="0" w:space="0" w:color="auto"/>
            <w:left w:val="none" w:sz="0" w:space="0" w:color="auto"/>
            <w:bottom w:val="none" w:sz="0" w:space="0" w:color="auto"/>
            <w:right w:val="none" w:sz="0" w:space="0" w:color="auto"/>
          </w:divBdr>
        </w:div>
        <w:div w:id="783227636">
          <w:marLeft w:val="547"/>
          <w:marRight w:val="0"/>
          <w:marTop w:val="0"/>
          <w:marBottom w:val="0"/>
          <w:divBdr>
            <w:top w:val="none" w:sz="0" w:space="0" w:color="auto"/>
            <w:left w:val="none" w:sz="0" w:space="0" w:color="auto"/>
            <w:bottom w:val="none" w:sz="0" w:space="0" w:color="auto"/>
            <w:right w:val="none" w:sz="0" w:space="0" w:color="auto"/>
          </w:divBdr>
        </w:div>
        <w:div w:id="1881815389">
          <w:marLeft w:val="547"/>
          <w:marRight w:val="0"/>
          <w:marTop w:val="0"/>
          <w:marBottom w:val="0"/>
          <w:divBdr>
            <w:top w:val="none" w:sz="0" w:space="0" w:color="auto"/>
            <w:left w:val="none" w:sz="0" w:space="0" w:color="auto"/>
            <w:bottom w:val="none" w:sz="0" w:space="0" w:color="auto"/>
            <w:right w:val="none" w:sz="0" w:space="0" w:color="auto"/>
          </w:divBdr>
        </w:div>
        <w:div w:id="818115926">
          <w:marLeft w:val="547"/>
          <w:marRight w:val="0"/>
          <w:marTop w:val="0"/>
          <w:marBottom w:val="0"/>
          <w:divBdr>
            <w:top w:val="none" w:sz="0" w:space="0" w:color="auto"/>
            <w:left w:val="none" w:sz="0" w:space="0" w:color="auto"/>
            <w:bottom w:val="none" w:sz="0" w:space="0" w:color="auto"/>
            <w:right w:val="none" w:sz="0" w:space="0" w:color="auto"/>
          </w:divBdr>
        </w:div>
        <w:div w:id="759369034">
          <w:marLeft w:val="547"/>
          <w:marRight w:val="0"/>
          <w:marTop w:val="0"/>
          <w:marBottom w:val="0"/>
          <w:divBdr>
            <w:top w:val="none" w:sz="0" w:space="0" w:color="auto"/>
            <w:left w:val="none" w:sz="0" w:space="0" w:color="auto"/>
            <w:bottom w:val="none" w:sz="0" w:space="0" w:color="auto"/>
            <w:right w:val="none" w:sz="0" w:space="0" w:color="auto"/>
          </w:divBdr>
        </w:div>
      </w:divsChild>
    </w:div>
    <w:div w:id="1779450289">
      <w:bodyDiv w:val="1"/>
      <w:marLeft w:val="0"/>
      <w:marRight w:val="0"/>
      <w:marTop w:val="0"/>
      <w:marBottom w:val="0"/>
      <w:divBdr>
        <w:top w:val="none" w:sz="0" w:space="0" w:color="auto"/>
        <w:left w:val="none" w:sz="0" w:space="0" w:color="auto"/>
        <w:bottom w:val="none" w:sz="0" w:space="0" w:color="auto"/>
        <w:right w:val="none" w:sz="0" w:space="0" w:color="auto"/>
      </w:divBdr>
      <w:divsChild>
        <w:div w:id="1357151091">
          <w:marLeft w:val="547"/>
          <w:marRight w:val="0"/>
          <w:marTop w:val="0"/>
          <w:marBottom w:val="0"/>
          <w:divBdr>
            <w:top w:val="none" w:sz="0" w:space="0" w:color="auto"/>
            <w:left w:val="none" w:sz="0" w:space="0" w:color="auto"/>
            <w:bottom w:val="none" w:sz="0" w:space="0" w:color="auto"/>
            <w:right w:val="none" w:sz="0" w:space="0" w:color="auto"/>
          </w:divBdr>
        </w:div>
        <w:div w:id="207183490">
          <w:marLeft w:val="547"/>
          <w:marRight w:val="0"/>
          <w:marTop w:val="0"/>
          <w:marBottom w:val="0"/>
          <w:divBdr>
            <w:top w:val="none" w:sz="0" w:space="0" w:color="auto"/>
            <w:left w:val="none" w:sz="0" w:space="0" w:color="auto"/>
            <w:bottom w:val="none" w:sz="0" w:space="0" w:color="auto"/>
            <w:right w:val="none" w:sz="0" w:space="0" w:color="auto"/>
          </w:divBdr>
        </w:div>
        <w:div w:id="455680861">
          <w:marLeft w:val="547"/>
          <w:marRight w:val="0"/>
          <w:marTop w:val="0"/>
          <w:marBottom w:val="0"/>
          <w:divBdr>
            <w:top w:val="none" w:sz="0" w:space="0" w:color="auto"/>
            <w:left w:val="none" w:sz="0" w:space="0" w:color="auto"/>
            <w:bottom w:val="none" w:sz="0" w:space="0" w:color="auto"/>
            <w:right w:val="none" w:sz="0" w:space="0" w:color="auto"/>
          </w:divBdr>
        </w:div>
        <w:div w:id="975380136">
          <w:marLeft w:val="547"/>
          <w:marRight w:val="0"/>
          <w:marTop w:val="0"/>
          <w:marBottom w:val="0"/>
          <w:divBdr>
            <w:top w:val="none" w:sz="0" w:space="0" w:color="auto"/>
            <w:left w:val="none" w:sz="0" w:space="0" w:color="auto"/>
            <w:bottom w:val="none" w:sz="0" w:space="0" w:color="auto"/>
            <w:right w:val="none" w:sz="0" w:space="0" w:color="auto"/>
          </w:divBdr>
        </w:div>
        <w:div w:id="18822692">
          <w:marLeft w:val="547"/>
          <w:marRight w:val="0"/>
          <w:marTop w:val="0"/>
          <w:marBottom w:val="0"/>
          <w:divBdr>
            <w:top w:val="none" w:sz="0" w:space="0" w:color="auto"/>
            <w:left w:val="none" w:sz="0" w:space="0" w:color="auto"/>
            <w:bottom w:val="none" w:sz="0" w:space="0" w:color="auto"/>
            <w:right w:val="none" w:sz="0" w:space="0" w:color="auto"/>
          </w:divBdr>
        </w:div>
        <w:div w:id="1074857459">
          <w:marLeft w:val="547"/>
          <w:marRight w:val="0"/>
          <w:marTop w:val="0"/>
          <w:marBottom w:val="0"/>
          <w:divBdr>
            <w:top w:val="none" w:sz="0" w:space="0" w:color="auto"/>
            <w:left w:val="none" w:sz="0" w:space="0" w:color="auto"/>
            <w:bottom w:val="none" w:sz="0" w:space="0" w:color="auto"/>
            <w:right w:val="none" w:sz="0" w:space="0" w:color="auto"/>
          </w:divBdr>
        </w:div>
        <w:div w:id="1940094657">
          <w:marLeft w:val="547"/>
          <w:marRight w:val="0"/>
          <w:marTop w:val="0"/>
          <w:marBottom w:val="0"/>
          <w:divBdr>
            <w:top w:val="none" w:sz="0" w:space="0" w:color="auto"/>
            <w:left w:val="none" w:sz="0" w:space="0" w:color="auto"/>
            <w:bottom w:val="none" w:sz="0" w:space="0" w:color="auto"/>
            <w:right w:val="none" w:sz="0" w:space="0" w:color="auto"/>
          </w:divBdr>
        </w:div>
      </w:divsChild>
    </w:div>
    <w:div w:id="1848010763">
      <w:bodyDiv w:val="1"/>
      <w:marLeft w:val="0"/>
      <w:marRight w:val="0"/>
      <w:marTop w:val="0"/>
      <w:marBottom w:val="0"/>
      <w:divBdr>
        <w:top w:val="none" w:sz="0" w:space="0" w:color="auto"/>
        <w:left w:val="none" w:sz="0" w:space="0" w:color="auto"/>
        <w:bottom w:val="none" w:sz="0" w:space="0" w:color="auto"/>
        <w:right w:val="none" w:sz="0" w:space="0" w:color="auto"/>
      </w:divBdr>
      <w:divsChild>
        <w:div w:id="1514958331">
          <w:marLeft w:val="547"/>
          <w:marRight w:val="0"/>
          <w:marTop w:val="0"/>
          <w:marBottom w:val="0"/>
          <w:divBdr>
            <w:top w:val="none" w:sz="0" w:space="0" w:color="auto"/>
            <w:left w:val="none" w:sz="0" w:space="0" w:color="auto"/>
            <w:bottom w:val="none" w:sz="0" w:space="0" w:color="auto"/>
            <w:right w:val="none" w:sz="0" w:space="0" w:color="auto"/>
          </w:divBdr>
        </w:div>
        <w:div w:id="117142257">
          <w:marLeft w:val="547"/>
          <w:marRight w:val="0"/>
          <w:marTop w:val="0"/>
          <w:marBottom w:val="0"/>
          <w:divBdr>
            <w:top w:val="none" w:sz="0" w:space="0" w:color="auto"/>
            <w:left w:val="none" w:sz="0" w:space="0" w:color="auto"/>
            <w:bottom w:val="none" w:sz="0" w:space="0" w:color="auto"/>
            <w:right w:val="none" w:sz="0" w:space="0" w:color="auto"/>
          </w:divBdr>
        </w:div>
        <w:div w:id="1486311504">
          <w:marLeft w:val="547"/>
          <w:marRight w:val="0"/>
          <w:marTop w:val="0"/>
          <w:marBottom w:val="0"/>
          <w:divBdr>
            <w:top w:val="none" w:sz="0" w:space="0" w:color="auto"/>
            <w:left w:val="none" w:sz="0" w:space="0" w:color="auto"/>
            <w:bottom w:val="none" w:sz="0" w:space="0" w:color="auto"/>
            <w:right w:val="none" w:sz="0" w:space="0" w:color="auto"/>
          </w:divBdr>
        </w:div>
        <w:div w:id="1219391706">
          <w:marLeft w:val="547"/>
          <w:marRight w:val="0"/>
          <w:marTop w:val="0"/>
          <w:marBottom w:val="0"/>
          <w:divBdr>
            <w:top w:val="none" w:sz="0" w:space="0" w:color="auto"/>
            <w:left w:val="none" w:sz="0" w:space="0" w:color="auto"/>
            <w:bottom w:val="none" w:sz="0" w:space="0" w:color="auto"/>
            <w:right w:val="none" w:sz="0" w:space="0" w:color="auto"/>
          </w:divBdr>
        </w:div>
        <w:div w:id="1812365060">
          <w:marLeft w:val="547"/>
          <w:marRight w:val="0"/>
          <w:marTop w:val="0"/>
          <w:marBottom w:val="0"/>
          <w:divBdr>
            <w:top w:val="none" w:sz="0" w:space="0" w:color="auto"/>
            <w:left w:val="none" w:sz="0" w:space="0" w:color="auto"/>
            <w:bottom w:val="none" w:sz="0" w:space="0" w:color="auto"/>
            <w:right w:val="none" w:sz="0" w:space="0" w:color="auto"/>
          </w:divBdr>
        </w:div>
        <w:div w:id="2120099122">
          <w:marLeft w:val="547"/>
          <w:marRight w:val="0"/>
          <w:marTop w:val="0"/>
          <w:marBottom w:val="0"/>
          <w:divBdr>
            <w:top w:val="none" w:sz="0" w:space="0" w:color="auto"/>
            <w:left w:val="none" w:sz="0" w:space="0" w:color="auto"/>
            <w:bottom w:val="none" w:sz="0" w:space="0" w:color="auto"/>
            <w:right w:val="none" w:sz="0" w:space="0" w:color="auto"/>
          </w:divBdr>
        </w:div>
        <w:div w:id="1811707736">
          <w:marLeft w:val="547"/>
          <w:marRight w:val="0"/>
          <w:marTop w:val="0"/>
          <w:marBottom w:val="0"/>
          <w:divBdr>
            <w:top w:val="none" w:sz="0" w:space="0" w:color="auto"/>
            <w:left w:val="none" w:sz="0" w:space="0" w:color="auto"/>
            <w:bottom w:val="none" w:sz="0" w:space="0" w:color="auto"/>
            <w:right w:val="none" w:sz="0" w:space="0" w:color="auto"/>
          </w:divBdr>
        </w:div>
        <w:div w:id="123930166">
          <w:marLeft w:val="547"/>
          <w:marRight w:val="0"/>
          <w:marTop w:val="0"/>
          <w:marBottom w:val="0"/>
          <w:divBdr>
            <w:top w:val="none" w:sz="0" w:space="0" w:color="auto"/>
            <w:left w:val="none" w:sz="0" w:space="0" w:color="auto"/>
            <w:bottom w:val="none" w:sz="0" w:space="0" w:color="auto"/>
            <w:right w:val="none" w:sz="0" w:space="0" w:color="auto"/>
          </w:divBdr>
        </w:div>
        <w:div w:id="1783456634">
          <w:marLeft w:val="547"/>
          <w:marRight w:val="0"/>
          <w:marTop w:val="0"/>
          <w:marBottom w:val="0"/>
          <w:divBdr>
            <w:top w:val="none" w:sz="0" w:space="0" w:color="auto"/>
            <w:left w:val="none" w:sz="0" w:space="0" w:color="auto"/>
            <w:bottom w:val="none" w:sz="0" w:space="0" w:color="auto"/>
            <w:right w:val="none" w:sz="0" w:space="0" w:color="auto"/>
          </w:divBdr>
        </w:div>
      </w:divsChild>
    </w:div>
    <w:div w:id="1899702530">
      <w:bodyDiv w:val="1"/>
      <w:marLeft w:val="0"/>
      <w:marRight w:val="0"/>
      <w:marTop w:val="0"/>
      <w:marBottom w:val="0"/>
      <w:divBdr>
        <w:top w:val="none" w:sz="0" w:space="0" w:color="auto"/>
        <w:left w:val="none" w:sz="0" w:space="0" w:color="auto"/>
        <w:bottom w:val="none" w:sz="0" w:space="0" w:color="auto"/>
        <w:right w:val="none" w:sz="0" w:space="0" w:color="auto"/>
      </w:divBdr>
      <w:divsChild>
        <w:div w:id="877475620">
          <w:marLeft w:val="720"/>
          <w:marRight w:val="0"/>
          <w:marTop w:val="86"/>
          <w:marBottom w:val="240"/>
          <w:divBdr>
            <w:top w:val="none" w:sz="0" w:space="0" w:color="auto"/>
            <w:left w:val="none" w:sz="0" w:space="0" w:color="auto"/>
            <w:bottom w:val="none" w:sz="0" w:space="0" w:color="auto"/>
            <w:right w:val="none" w:sz="0" w:space="0" w:color="auto"/>
          </w:divBdr>
        </w:div>
        <w:div w:id="2123450455">
          <w:marLeft w:val="720"/>
          <w:marRight w:val="0"/>
          <w:marTop w:val="86"/>
          <w:marBottom w:val="240"/>
          <w:divBdr>
            <w:top w:val="none" w:sz="0" w:space="0" w:color="auto"/>
            <w:left w:val="none" w:sz="0" w:space="0" w:color="auto"/>
            <w:bottom w:val="none" w:sz="0" w:space="0" w:color="auto"/>
            <w:right w:val="none" w:sz="0" w:space="0" w:color="auto"/>
          </w:divBdr>
        </w:div>
        <w:div w:id="574822352">
          <w:marLeft w:val="720"/>
          <w:marRight w:val="0"/>
          <w:marTop w:val="86"/>
          <w:marBottom w:val="240"/>
          <w:divBdr>
            <w:top w:val="none" w:sz="0" w:space="0" w:color="auto"/>
            <w:left w:val="none" w:sz="0" w:space="0" w:color="auto"/>
            <w:bottom w:val="none" w:sz="0" w:space="0" w:color="auto"/>
            <w:right w:val="none" w:sz="0" w:space="0" w:color="auto"/>
          </w:divBdr>
        </w:div>
        <w:div w:id="506942813">
          <w:marLeft w:val="720"/>
          <w:marRight w:val="0"/>
          <w:marTop w:val="86"/>
          <w:marBottom w:val="240"/>
          <w:divBdr>
            <w:top w:val="none" w:sz="0" w:space="0" w:color="auto"/>
            <w:left w:val="none" w:sz="0" w:space="0" w:color="auto"/>
            <w:bottom w:val="none" w:sz="0" w:space="0" w:color="auto"/>
            <w:right w:val="none" w:sz="0" w:space="0" w:color="auto"/>
          </w:divBdr>
        </w:div>
        <w:div w:id="464660266">
          <w:marLeft w:val="720"/>
          <w:marRight w:val="0"/>
          <w:marTop w:val="86"/>
          <w:marBottom w:val="240"/>
          <w:divBdr>
            <w:top w:val="none" w:sz="0" w:space="0" w:color="auto"/>
            <w:left w:val="none" w:sz="0" w:space="0" w:color="auto"/>
            <w:bottom w:val="none" w:sz="0" w:space="0" w:color="auto"/>
            <w:right w:val="none" w:sz="0" w:space="0" w:color="auto"/>
          </w:divBdr>
        </w:div>
        <w:div w:id="1654722452">
          <w:marLeft w:val="720"/>
          <w:marRight w:val="0"/>
          <w:marTop w:val="86"/>
          <w:marBottom w:val="240"/>
          <w:divBdr>
            <w:top w:val="none" w:sz="0" w:space="0" w:color="auto"/>
            <w:left w:val="none" w:sz="0" w:space="0" w:color="auto"/>
            <w:bottom w:val="none" w:sz="0" w:space="0" w:color="auto"/>
            <w:right w:val="none" w:sz="0" w:space="0" w:color="auto"/>
          </w:divBdr>
        </w:div>
        <w:div w:id="892355435">
          <w:marLeft w:val="720"/>
          <w:marRight w:val="0"/>
          <w:marTop w:val="86"/>
          <w:marBottom w:val="240"/>
          <w:divBdr>
            <w:top w:val="none" w:sz="0" w:space="0" w:color="auto"/>
            <w:left w:val="none" w:sz="0" w:space="0" w:color="auto"/>
            <w:bottom w:val="none" w:sz="0" w:space="0" w:color="auto"/>
            <w:right w:val="none" w:sz="0" w:space="0" w:color="auto"/>
          </w:divBdr>
        </w:div>
      </w:divsChild>
    </w:div>
    <w:div w:id="1920629522">
      <w:bodyDiv w:val="1"/>
      <w:marLeft w:val="0"/>
      <w:marRight w:val="0"/>
      <w:marTop w:val="0"/>
      <w:marBottom w:val="0"/>
      <w:divBdr>
        <w:top w:val="none" w:sz="0" w:space="0" w:color="auto"/>
        <w:left w:val="none" w:sz="0" w:space="0" w:color="auto"/>
        <w:bottom w:val="none" w:sz="0" w:space="0" w:color="auto"/>
        <w:right w:val="none" w:sz="0" w:space="0" w:color="auto"/>
      </w:divBdr>
      <w:divsChild>
        <w:div w:id="1696733262">
          <w:marLeft w:val="720"/>
          <w:marRight w:val="0"/>
          <w:marTop w:val="86"/>
          <w:marBottom w:val="240"/>
          <w:divBdr>
            <w:top w:val="none" w:sz="0" w:space="0" w:color="auto"/>
            <w:left w:val="none" w:sz="0" w:space="0" w:color="auto"/>
            <w:bottom w:val="none" w:sz="0" w:space="0" w:color="auto"/>
            <w:right w:val="none" w:sz="0" w:space="0" w:color="auto"/>
          </w:divBdr>
        </w:div>
        <w:div w:id="1216506433">
          <w:marLeft w:val="720"/>
          <w:marRight w:val="0"/>
          <w:marTop w:val="86"/>
          <w:marBottom w:val="240"/>
          <w:divBdr>
            <w:top w:val="none" w:sz="0" w:space="0" w:color="auto"/>
            <w:left w:val="none" w:sz="0" w:space="0" w:color="auto"/>
            <w:bottom w:val="none" w:sz="0" w:space="0" w:color="auto"/>
            <w:right w:val="none" w:sz="0" w:space="0" w:color="auto"/>
          </w:divBdr>
        </w:div>
        <w:div w:id="1759132852">
          <w:marLeft w:val="720"/>
          <w:marRight w:val="0"/>
          <w:marTop w:val="86"/>
          <w:marBottom w:val="240"/>
          <w:divBdr>
            <w:top w:val="none" w:sz="0" w:space="0" w:color="auto"/>
            <w:left w:val="none" w:sz="0" w:space="0" w:color="auto"/>
            <w:bottom w:val="none" w:sz="0" w:space="0" w:color="auto"/>
            <w:right w:val="none" w:sz="0" w:space="0" w:color="auto"/>
          </w:divBdr>
        </w:div>
        <w:div w:id="392041469">
          <w:marLeft w:val="720"/>
          <w:marRight w:val="0"/>
          <w:marTop w:val="86"/>
          <w:marBottom w:val="240"/>
          <w:divBdr>
            <w:top w:val="none" w:sz="0" w:space="0" w:color="auto"/>
            <w:left w:val="none" w:sz="0" w:space="0" w:color="auto"/>
            <w:bottom w:val="none" w:sz="0" w:space="0" w:color="auto"/>
            <w:right w:val="none" w:sz="0" w:space="0" w:color="auto"/>
          </w:divBdr>
        </w:div>
        <w:div w:id="1120565756">
          <w:marLeft w:val="720"/>
          <w:marRight w:val="0"/>
          <w:marTop w:val="86"/>
          <w:marBottom w:val="240"/>
          <w:divBdr>
            <w:top w:val="none" w:sz="0" w:space="0" w:color="auto"/>
            <w:left w:val="none" w:sz="0" w:space="0" w:color="auto"/>
            <w:bottom w:val="none" w:sz="0" w:space="0" w:color="auto"/>
            <w:right w:val="none" w:sz="0" w:space="0" w:color="auto"/>
          </w:divBdr>
        </w:div>
        <w:div w:id="879391879">
          <w:marLeft w:val="720"/>
          <w:marRight w:val="0"/>
          <w:marTop w:val="86"/>
          <w:marBottom w:val="240"/>
          <w:divBdr>
            <w:top w:val="none" w:sz="0" w:space="0" w:color="auto"/>
            <w:left w:val="none" w:sz="0" w:space="0" w:color="auto"/>
            <w:bottom w:val="none" w:sz="0" w:space="0" w:color="auto"/>
            <w:right w:val="none" w:sz="0" w:space="0" w:color="auto"/>
          </w:divBdr>
        </w:div>
        <w:div w:id="391924494">
          <w:marLeft w:val="720"/>
          <w:marRight w:val="0"/>
          <w:marTop w:val="86"/>
          <w:marBottom w:val="240"/>
          <w:divBdr>
            <w:top w:val="none" w:sz="0" w:space="0" w:color="auto"/>
            <w:left w:val="none" w:sz="0" w:space="0" w:color="auto"/>
            <w:bottom w:val="none" w:sz="0" w:space="0" w:color="auto"/>
            <w:right w:val="none" w:sz="0" w:space="0" w:color="auto"/>
          </w:divBdr>
        </w:div>
      </w:divsChild>
    </w:div>
    <w:div w:id="1946375691">
      <w:bodyDiv w:val="1"/>
      <w:marLeft w:val="0"/>
      <w:marRight w:val="0"/>
      <w:marTop w:val="0"/>
      <w:marBottom w:val="0"/>
      <w:divBdr>
        <w:top w:val="none" w:sz="0" w:space="0" w:color="auto"/>
        <w:left w:val="none" w:sz="0" w:space="0" w:color="auto"/>
        <w:bottom w:val="none" w:sz="0" w:space="0" w:color="auto"/>
        <w:right w:val="none" w:sz="0" w:space="0" w:color="auto"/>
      </w:divBdr>
      <w:divsChild>
        <w:div w:id="1284649918">
          <w:marLeft w:val="547"/>
          <w:marRight w:val="0"/>
          <w:marTop w:val="0"/>
          <w:marBottom w:val="0"/>
          <w:divBdr>
            <w:top w:val="none" w:sz="0" w:space="0" w:color="auto"/>
            <w:left w:val="none" w:sz="0" w:space="0" w:color="auto"/>
            <w:bottom w:val="none" w:sz="0" w:space="0" w:color="auto"/>
            <w:right w:val="none" w:sz="0" w:space="0" w:color="auto"/>
          </w:divBdr>
        </w:div>
        <w:div w:id="1221819705">
          <w:marLeft w:val="547"/>
          <w:marRight w:val="0"/>
          <w:marTop w:val="0"/>
          <w:marBottom w:val="0"/>
          <w:divBdr>
            <w:top w:val="none" w:sz="0" w:space="0" w:color="auto"/>
            <w:left w:val="none" w:sz="0" w:space="0" w:color="auto"/>
            <w:bottom w:val="none" w:sz="0" w:space="0" w:color="auto"/>
            <w:right w:val="none" w:sz="0" w:space="0" w:color="auto"/>
          </w:divBdr>
        </w:div>
        <w:div w:id="1670331953">
          <w:marLeft w:val="547"/>
          <w:marRight w:val="0"/>
          <w:marTop w:val="0"/>
          <w:marBottom w:val="0"/>
          <w:divBdr>
            <w:top w:val="none" w:sz="0" w:space="0" w:color="auto"/>
            <w:left w:val="none" w:sz="0" w:space="0" w:color="auto"/>
            <w:bottom w:val="none" w:sz="0" w:space="0" w:color="auto"/>
            <w:right w:val="none" w:sz="0" w:space="0" w:color="auto"/>
          </w:divBdr>
        </w:div>
        <w:div w:id="827013134">
          <w:marLeft w:val="547"/>
          <w:marRight w:val="0"/>
          <w:marTop w:val="0"/>
          <w:marBottom w:val="0"/>
          <w:divBdr>
            <w:top w:val="none" w:sz="0" w:space="0" w:color="auto"/>
            <w:left w:val="none" w:sz="0" w:space="0" w:color="auto"/>
            <w:bottom w:val="none" w:sz="0" w:space="0" w:color="auto"/>
            <w:right w:val="none" w:sz="0" w:space="0" w:color="auto"/>
          </w:divBdr>
        </w:div>
        <w:div w:id="228656929">
          <w:marLeft w:val="547"/>
          <w:marRight w:val="0"/>
          <w:marTop w:val="0"/>
          <w:marBottom w:val="0"/>
          <w:divBdr>
            <w:top w:val="none" w:sz="0" w:space="0" w:color="auto"/>
            <w:left w:val="none" w:sz="0" w:space="0" w:color="auto"/>
            <w:bottom w:val="none" w:sz="0" w:space="0" w:color="auto"/>
            <w:right w:val="none" w:sz="0" w:space="0" w:color="auto"/>
          </w:divBdr>
        </w:div>
        <w:div w:id="918488710">
          <w:marLeft w:val="547"/>
          <w:marRight w:val="0"/>
          <w:marTop w:val="0"/>
          <w:marBottom w:val="0"/>
          <w:divBdr>
            <w:top w:val="none" w:sz="0" w:space="0" w:color="auto"/>
            <w:left w:val="none" w:sz="0" w:space="0" w:color="auto"/>
            <w:bottom w:val="none" w:sz="0" w:space="0" w:color="auto"/>
            <w:right w:val="none" w:sz="0" w:space="0" w:color="auto"/>
          </w:divBdr>
        </w:div>
        <w:div w:id="732239720">
          <w:marLeft w:val="547"/>
          <w:marRight w:val="0"/>
          <w:marTop w:val="0"/>
          <w:marBottom w:val="0"/>
          <w:divBdr>
            <w:top w:val="none" w:sz="0" w:space="0" w:color="auto"/>
            <w:left w:val="none" w:sz="0" w:space="0" w:color="auto"/>
            <w:bottom w:val="none" w:sz="0" w:space="0" w:color="auto"/>
            <w:right w:val="none" w:sz="0" w:space="0" w:color="auto"/>
          </w:divBdr>
        </w:div>
      </w:divsChild>
    </w:div>
    <w:div w:id="1954168711">
      <w:bodyDiv w:val="1"/>
      <w:marLeft w:val="0"/>
      <w:marRight w:val="0"/>
      <w:marTop w:val="0"/>
      <w:marBottom w:val="0"/>
      <w:divBdr>
        <w:top w:val="none" w:sz="0" w:space="0" w:color="auto"/>
        <w:left w:val="none" w:sz="0" w:space="0" w:color="auto"/>
        <w:bottom w:val="none" w:sz="0" w:space="0" w:color="auto"/>
        <w:right w:val="none" w:sz="0" w:space="0" w:color="auto"/>
      </w:divBdr>
      <w:divsChild>
        <w:div w:id="2018188703">
          <w:marLeft w:val="446"/>
          <w:marRight w:val="0"/>
          <w:marTop w:val="0"/>
          <w:marBottom w:val="0"/>
          <w:divBdr>
            <w:top w:val="none" w:sz="0" w:space="0" w:color="auto"/>
            <w:left w:val="none" w:sz="0" w:space="0" w:color="auto"/>
            <w:bottom w:val="none" w:sz="0" w:space="0" w:color="auto"/>
            <w:right w:val="none" w:sz="0" w:space="0" w:color="auto"/>
          </w:divBdr>
        </w:div>
        <w:div w:id="1529559450">
          <w:marLeft w:val="446"/>
          <w:marRight w:val="0"/>
          <w:marTop w:val="0"/>
          <w:marBottom w:val="0"/>
          <w:divBdr>
            <w:top w:val="none" w:sz="0" w:space="0" w:color="auto"/>
            <w:left w:val="none" w:sz="0" w:space="0" w:color="auto"/>
            <w:bottom w:val="none" w:sz="0" w:space="0" w:color="auto"/>
            <w:right w:val="none" w:sz="0" w:space="0" w:color="auto"/>
          </w:divBdr>
        </w:div>
        <w:div w:id="2066755511">
          <w:marLeft w:val="446"/>
          <w:marRight w:val="0"/>
          <w:marTop w:val="0"/>
          <w:marBottom w:val="0"/>
          <w:divBdr>
            <w:top w:val="none" w:sz="0" w:space="0" w:color="auto"/>
            <w:left w:val="none" w:sz="0" w:space="0" w:color="auto"/>
            <w:bottom w:val="none" w:sz="0" w:space="0" w:color="auto"/>
            <w:right w:val="none" w:sz="0" w:space="0" w:color="auto"/>
          </w:divBdr>
        </w:div>
        <w:div w:id="774787900">
          <w:marLeft w:val="446"/>
          <w:marRight w:val="0"/>
          <w:marTop w:val="0"/>
          <w:marBottom w:val="0"/>
          <w:divBdr>
            <w:top w:val="none" w:sz="0" w:space="0" w:color="auto"/>
            <w:left w:val="none" w:sz="0" w:space="0" w:color="auto"/>
            <w:bottom w:val="none" w:sz="0" w:space="0" w:color="auto"/>
            <w:right w:val="none" w:sz="0" w:space="0" w:color="auto"/>
          </w:divBdr>
        </w:div>
        <w:div w:id="175269938">
          <w:marLeft w:val="446"/>
          <w:marRight w:val="0"/>
          <w:marTop w:val="0"/>
          <w:marBottom w:val="0"/>
          <w:divBdr>
            <w:top w:val="none" w:sz="0" w:space="0" w:color="auto"/>
            <w:left w:val="none" w:sz="0" w:space="0" w:color="auto"/>
            <w:bottom w:val="none" w:sz="0" w:space="0" w:color="auto"/>
            <w:right w:val="none" w:sz="0" w:space="0" w:color="auto"/>
          </w:divBdr>
        </w:div>
        <w:div w:id="1365253715">
          <w:marLeft w:val="446"/>
          <w:marRight w:val="0"/>
          <w:marTop w:val="0"/>
          <w:marBottom w:val="0"/>
          <w:divBdr>
            <w:top w:val="none" w:sz="0" w:space="0" w:color="auto"/>
            <w:left w:val="none" w:sz="0" w:space="0" w:color="auto"/>
            <w:bottom w:val="none" w:sz="0" w:space="0" w:color="auto"/>
            <w:right w:val="none" w:sz="0" w:space="0" w:color="auto"/>
          </w:divBdr>
        </w:div>
        <w:div w:id="335234199">
          <w:marLeft w:val="446"/>
          <w:marRight w:val="0"/>
          <w:marTop w:val="0"/>
          <w:marBottom w:val="0"/>
          <w:divBdr>
            <w:top w:val="none" w:sz="0" w:space="0" w:color="auto"/>
            <w:left w:val="none" w:sz="0" w:space="0" w:color="auto"/>
            <w:bottom w:val="none" w:sz="0" w:space="0" w:color="auto"/>
            <w:right w:val="none" w:sz="0" w:space="0" w:color="auto"/>
          </w:divBdr>
        </w:div>
      </w:divsChild>
    </w:div>
    <w:div w:id="1972711247">
      <w:bodyDiv w:val="1"/>
      <w:marLeft w:val="0"/>
      <w:marRight w:val="0"/>
      <w:marTop w:val="0"/>
      <w:marBottom w:val="0"/>
      <w:divBdr>
        <w:top w:val="none" w:sz="0" w:space="0" w:color="auto"/>
        <w:left w:val="none" w:sz="0" w:space="0" w:color="auto"/>
        <w:bottom w:val="none" w:sz="0" w:space="0" w:color="auto"/>
        <w:right w:val="none" w:sz="0" w:space="0" w:color="auto"/>
      </w:divBdr>
    </w:div>
    <w:div w:id="1996488837">
      <w:bodyDiv w:val="1"/>
      <w:marLeft w:val="0"/>
      <w:marRight w:val="0"/>
      <w:marTop w:val="0"/>
      <w:marBottom w:val="0"/>
      <w:divBdr>
        <w:top w:val="none" w:sz="0" w:space="0" w:color="auto"/>
        <w:left w:val="none" w:sz="0" w:space="0" w:color="auto"/>
        <w:bottom w:val="none" w:sz="0" w:space="0" w:color="auto"/>
        <w:right w:val="none" w:sz="0" w:space="0" w:color="auto"/>
      </w:divBdr>
    </w:div>
    <w:div w:id="1998193183">
      <w:bodyDiv w:val="1"/>
      <w:marLeft w:val="0"/>
      <w:marRight w:val="0"/>
      <w:marTop w:val="0"/>
      <w:marBottom w:val="0"/>
      <w:divBdr>
        <w:top w:val="none" w:sz="0" w:space="0" w:color="auto"/>
        <w:left w:val="none" w:sz="0" w:space="0" w:color="auto"/>
        <w:bottom w:val="none" w:sz="0" w:space="0" w:color="auto"/>
        <w:right w:val="none" w:sz="0" w:space="0" w:color="auto"/>
      </w:divBdr>
      <w:divsChild>
        <w:div w:id="465591552">
          <w:marLeft w:val="806"/>
          <w:marRight w:val="0"/>
          <w:marTop w:val="77"/>
          <w:marBottom w:val="240"/>
          <w:divBdr>
            <w:top w:val="none" w:sz="0" w:space="0" w:color="auto"/>
            <w:left w:val="none" w:sz="0" w:space="0" w:color="auto"/>
            <w:bottom w:val="none" w:sz="0" w:space="0" w:color="auto"/>
            <w:right w:val="none" w:sz="0" w:space="0" w:color="auto"/>
          </w:divBdr>
        </w:div>
        <w:div w:id="284433809">
          <w:marLeft w:val="806"/>
          <w:marRight w:val="0"/>
          <w:marTop w:val="77"/>
          <w:marBottom w:val="240"/>
          <w:divBdr>
            <w:top w:val="none" w:sz="0" w:space="0" w:color="auto"/>
            <w:left w:val="none" w:sz="0" w:space="0" w:color="auto"/>
            <w:bottom w:val="none" w:sz="0" w:space="0" w:color="auto"/>
            <w:right w:val="none" w:sz="0" w:space="0" w:color="auto"/>
          </w:divBdr>
        </w:div>
        <w:div w:id="1235554934">
          <w:marLeft w:val="806"/>
          <w:marRight w:val="0"/>
          <w:marTop w:val="77"/>
          <w:marBottom w:val="240"/>
          <w:divBdr>
            <w:top w:val="none" w:sz="0" w:space="0" w:color="auto"/>
            <w:left w:val="none" w:sz="0" w:space="0" w:color="auto"/>
            <w:bottom w:val="none" w:sz="0" w:space="0" w:color="auto"/>
            <w:right w:val="none" w:sz="0" w:space="0" w:color="auto"/>
          </w:divBdr>
        </w:div>
        <w:div w:id="1034041501">
          <w:marLeft w:val="806"/>
          <w:marRight w:val="0"/>
          <w:marTop w:val="77"/>
          <w:marBottom w:val="240"/>
          <w:divBdr>
            <w:top w:val="none" w:sz="0" w:space="0" w:color="auto"/>
            <w:left w:val="none" w:sz="0" w:space="0" w:color="auto"/>
            <w:bottom w:val="none" w:sz="0" w:space="0" w:color="auto"/>
            <w:right w:val="none" w:sz="0" w:space="0" w:color="auto"/>
          </w:divBdr>
        </w:div>
        <w:div w:id="433131998">
          <w:marLeft w:val="806"/>
          <w:marRight w:val="0"/>
          <w:marTop w:val="77"/>
          <w:marBottom w:val="240"/>
          <w:divBdr>
            <w:top w:val="none" w:sz="0" w:space="0" w:color="auto"/>
            <w:left w:val="none" w:sz="0" w:space="0" w:color="auto"/>
            <w:bottom w:val="none" w:sz="0" w:space="0" w:color="auto"/>
            <w:right w:val="none" w:sz="0" w:space="0" w:color="auto"/>
          </w:divBdr>
        </w:div>
        <w:div w:id="1505511575">
          <w:marLeft w:val="806"/>
          <w:marRight w:val="0"/>
          <w:marTop w:val="77"/>
          <w:marBottom w:val="240"/>
          <w:divBdr>
            <w:top w:val="none" w:sz="0" w:space="0" w:color="auto"/>
            <w:left w:val="none" w:sz="0" w:space="0" w:color="auto"/>
            <w:bottom w:val="none" w:sz="0" w:space="0" w:color="auto"/>
            <w:right w:val="none" w:sz="0" w:space="0" w:color="auto"/>
          </w:divBdr>
        </w:div>
      </w:divsChild>
    </w:div>
    <w:div w:id="2021352078">
      <w:bodyDiv w:val="1"/>
      <w:marLeft w:val="0"/>
      <w:marRight w:val="0"/>
      <w:marTop w:val="0"/>
      <w:marBottom w:val="0"/>
      <w:divBdr>
        <w:top w:val="none" w:sz="0" w:space="0" w:color="auto"/>
        <w:left w:val="none" w:sz="0" w:space="0" w:color="auto"/>
        <w:bottom w:val="none" w:sz="0" w:space="0" w:color="auto"/>
        <w:right w:val="none" w:sz="0" w:space="0" w:color="auto"/>
      </w:divBdr>
      <w:divsChild>
        <w:div w:id="1377199349">
          <w:marLeft w:val="547"/>
          <w:marRight w:val="0"/>
          <w:marTop w:val="86"/>
          <w:marBottom w:val="240"/>
          <w:divBdr>
            <w:top w:val="none" w:sz="0" w:space="0" w:color="auto"/>
            <w:left w:val="none" w:sz="0" w:space="0" w:color="auto"/>
            <w:bottom w:val="none" w:sz="0" w:space="0" w:color="auto"/>
            <w:right w:val="none" w:sz="0" w:space="0" w:color="auto"/>
          </w:divBdr>
        </w:div>
        <w:div w:id="600071829">
          <w:marLeft w:val="547"/>
          <w:marRight w:val="0"/>
          <w:marTop w:val="86"/>
          <w:marBottom w:val="240"/>
          <w:divBdr>
            <w:top w:val="none" w:sz="0" w:space="0" w:color="auto"/>
            <w:left w:val="none" w:sz="0" w:space="0" w:color="auto"/>
            <w:bottom w:val="none" w:sz="0" w:space="0" w:color="auto"/>
            <w:right w:val="none" w:sz="0" w:space="0" w:color="auto"/>
          </w:divBdr>
        </w:div>
        <w:div w:id="995187406">
          <w:marLeft w:val="547"/>
          <w:marRight w:val="0"/>
          <w:marTop w:val="86"/>
          <w:marBottom w:val="240"/>
          <w:divBdr>
            <w:top w:val="none" w:sz="0" w:space="0" w:color="auto"/>
            <w:left w:val="none" w:sz="0" w:space="0" w:color="auto"/>
            <w:bottom w:val="none" w:sz="0" w:space="0" w:color="auto"/>
            <w:right w:val="none" w:sz="0" w:space="0" w:color="auto"/>
          </w:divBdr>
        </w:div>
        <w:div w:id="1161894956">
          <w:marLeft w:val="547"/>
          <w:marRight w:val="0"/>
          <w:marTop w:val="86"/>
          <w:marBottom w:val="240"/>
          <w:divBdr>
            <w:top w:val="none" w:sz="0" w:space="0" w:color="auto"/>
            <w:left w:val="none" w:sz="0" w:space="0" w:color="auto"/>
            <w:bottom w:val="none" w:sz="0" w:space="0" w:color="auto"/>
            <w:right w:val="none" w:sz="0" w:space="0" w:color="auto"/>
          </w:divBdr>
        </w:div>
        <w:div w:id="1220628594">
          <w:marLeft w:val="446"/>
          <w:marRight w:val="0"/>
          <w:marTop w:val="86"/>
          <w:marBottom w:val="240"/>
          <w:divBdr>
            <w:top w:val="none" w:sz="0" w:space="0" w:color="auto"/>
            <w:left w:val="none" w:sz="0" w:space="0" w:color="auto"/>
            <w:bottom w:val="none" w:sz="0" w:space="0" w:color="auto"/>
            <w:right w:val="none" w:sz="0" w:space="0" w:color="auto"/>
          </w:divBdr>
        </w:div>
        <w:div w:id="926620587">
          <w:marLeft w:val="446"/>
          <w:marRight w:val="0"/>
          <w:marTop w:val="86"/>
          <w:marBottom w:val="240"/>
          <w:divBdr>
            <w:top w:val="none" w:sz="0" w:space="0" w:color="auto"/>
            <w:left w:val="none" w:sz="0" w:space="0" w:color="auto"/>
            <w:bottom w:val="none" w:sz="0" w:space="0" w:color="auto"/>
            <w:right w:val="none" w:sz="0" w:space="0" w:color="auto"/>
          </w:divBdr>
        </w:div>
        <w:div w:id="625937632">
          <w:marLeft w:val="1166"/>
          <w:marRight w:val="0"/>
          <w:marTop w:val="86"/>
          <w:marBottom w:val="0"/>
          <w:divBdr>
            <w:top w:val="none" w:sz="0" w:space="0" w:color="auto"/>
            <w:left w:val="none" w:sz="0" w:space="0" w:color="auto"/>
            <w:bottom w:val="none" w:sz="0" w:space="0" w:color="auto"/>
            <w:right w:val="none" w:sz="0" w:space="0" w:color="auto"/>
          </w:divBdr>
        </w:div>
        <w:div w:id="1226722796">
          <w:marLeft w:val="1166"/>
          <w:marRight w:val="0"/>
          <w:marTop w:val="86"/>
          <w:marBottom w:val="0"/>
          <w:divBdr>
            <w:top w:val="none" w:sz="0" w:space="0" w:color="auto"/>
            <w:left w:val="none" w:sz="0" w:space="0" w:color="auto"/>
            <w:bottom w:val="none" w:sz="0" w:space="0" w:color="auto"/>
            <w:right w:val="none" w:sz="0" w:space="0" w:color="auto"/>
          </w:divBdr>
        </w:div>
        <w:div w:id="640766154">
          <w:marLeft w:val="1166"/>
          <w:marRight w:val="0"/>
          <w:marTop w:val="86"/>
          <w:marBottom w:val="0"/>
          <w:divBdr>
            <w:top w:val="none" w:sz="0" w:space="0" w:color="auto"/>
            <w:left w:val="none" w:sz="0" w:space="0" w:color="auto"/>
            <w:bottom w:val="none" w:sz="0" w:space="0" w:color="auto"/>
            <w:right w:val="none" w:sz="0" w:space="0" w:color="auto"/>
          </w:divBdr>
        </w:div>
      </w:divsChild>
    </w:div>
    <w:div w:id="2023701495">
      <w:bodyDiv w:val="1"/>
      <w:marLeft w:val="0"/>
      <w:marRight w:val="0"/>
      <w:marTop w:val="0"/>
      <w:marBottom w:val="0"/>
      <w:divBdr>
        <w:top w:val="none" w:sz="0" w:space="0" w:color="auto"/>
        <w:left w:val="none" w:sz="0" w:space="0" w:color="auto"/>
        <w:bottom w:val="none" w:sz="0" w:space="0" w:color="auto"/>
        <w:right w:val="none" w:sz="0" w:space="0" w:color="auto"/>
      </w:divBdr>
    </w:div>
    <w:div w:id="2090611294">
      <w:bodyDiv w:val="1"/>
      <w:marLeft w:val="0"/>
      <w:marRight w:val="0"/>
      <w:marTop w:val="0"/>
      <w:marBottom w:val="0"/>
      <w:divBdr>
        <w:top w:val="none" w:sz="0" w:space="0" w:color="auto"/>
        <w:left w:val="none" w:sz="0" w:space="0" w:color="auto"/>
        <w:bottom w:val="none" w:sz="0" w:space="0" w:color="auto"/>
        <w:right w:val="none" w:sz="0" w:space="0" w:color="auto"/>
      </w:divBdr>
    </w:div>
    <w:div w:id="20961280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4672</Words>
  <Characters>26631</Characters>
  <Application>Microsoft Macintosh Word</Application>
  <DocSecurity>0</DocSecurity>
  <Lines>221</Lines>
  <Paragraphs>62</Paragraphs>
  <ScaleCrop>false</ScaleCrop>
  <Company>European Spallation Source ESS AB</Company>
  <LinksUpToDate>false</LinksUpToDate>
  <CharactersWithSpaces>31241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Weisend</dc:creator>
  <cp:keywords/>
  <dc:description/>
  <cp:lastModifiedBy>Christine Darve</cp:lastModifiedBy>
  <cp:revision>2</cp:revision>
  <cp:lastPrinted>2017-04-28T07:32:00Z</cp:lastPrinted>
  <dcterms:created xsi:type="dcterms:W3CDTF">2017-04-28T07:32:00Z</dcterms:created>
  <dcterms:modified xsi:type="dcterms:W3CDTF">2017-04-28T07:32:00Z</dcterms:modified>
</cp:coreProperties>
</file>