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000" w:firstRow="0" w:lastRow="0" w:firstColumn="0" w:lastColumn="0" w:noHBand="0" w:noVBand="0"/>
      </w:tblPr>
      <w:tblGrid>
        <w:gridCol w:w="9070"/>
      </w:tblGrid>
      <w:tr w:rsidR="00A911EB" w:rsidRPr="00D42767">
        <w:trPr>
          <w:cantSplit/>
          <w:trHeight w:val="357"/>
        </w:trPr>
        <w:tc>
          <w:tcPr>
            <w:tcW w:w="5000" w:type="pct"/>
          </w:tcPr>
          <w:p w:rsidR="00A911EB" w:rsidRPr="00D42767" w:rsidRDefault="00A911EB" w:rsidP="00FC7727">
            <w:pPr>
              <w:pStyle w:val="E-Guided"/>
            </w:pPr>
          </w:p>
        </w:tc>
      </w:tr>
      <w:tr w:rsidR="00A911EB" w:rsidRPr="00D42767">
        <w:trPr>
          <w:cantSplit/>
          <w:trHeight w:val="357"/>
        </w:trPr>
        <w:tc>
          <w:tcPr>
            <w:tcW w:w="5000" w:type="pct"/>
          </w:tcPr>
          <w:p w:rsidR="00A911EB" w:rsidRPr="00D42767" w:rsidRDefault="00A911EB" w:rsidP="00FC7727">
            <w:pPr>
              <w:pStyle w:val="E-Guided"/>
            </w:pPr>
          </w:p>
        </w:tc>
      </w:tr>
      <w:tr w:rsidR="00A911EB" w:rsidRPr="00D42767">
        <w:trPr>
          <w:cantSplit/>
          <w:trHeight w:val="357"/>
          <w:hidden/>
        </w:trPr>
        <w:tc>
          <w:tcPr>
            <w:tcW w:w="5000" w:type="pct"/>
          </w:tcPr>
          <w:p w:rsidR="00A911EB" w:rsidRPr="00D42767" w:rsidRDefault="00A911EB" w:rsidP="00C13BA1">
            <w:pPr>
              <w:pStyle w:val="E-Guided"/>
              <w:rPr>
                <w:i/>
                <w:vanish/>
              </w:rPr>
            </w:pPr>
          </w:p>
        </w:tc>
      </w:tr>
      <w:tr w:rsidR="00A911EB" w:rsidRPr="00D42767">
        <w:trPr>
          <w:cantSplit/>
          <w:trHeight w:hRule="exact" w:val="360"/>
          <w:hidden/>
        </w:trPr>
        <w:tc>
          <w:tcPr>
            <w:tcW w:w="5000" w:type="pct"/>
          </w:tcPr>
          <w:p w:rsidR="00A911EB" w:rsidRPr="00D42767" w:rsidRDefault="00A911EB" w:rsidP="00FC7727">
            <w:pPr>
              <w:pStyle w:val="E-Guided"/>
              <w:rPr>
                <w:i/>
                <w:vanish/>
              </w:rPr>
            </w:pPr>
          </w:p>
        </w:tc>
      </w:tr>
      <w:tr w:rsidR="00A911EB" w:rsidRPr="00D42767">
        <w:trPr>
          <w:cantSplit/>
          <w:trHeight w:hRule="exact" w:val="360"/>
        </w:trPr>
        <w:tc>
          <w:tcPr>
            <w:tcW w:w="5000" w:type="pct"/>
          </w:tcPr>
          <w:p w:rsidR="00A911EB" w:rsidRPr="00D42767" w:rsidRDefault="00A911EB" w:rsidP="00FC7727">
            <w:pPr>
              <w:pStyle w:val="E-Guided"/>
            </w:pPr>
          </w:p>
        </w:tc>
      </w:tr>
      <w:tr w:rsidR="00A911EB" w:rsidRPr="00D42767" w:rsidTr="00383EDD">
        <w:trPr>
          <w:cantSplit/>
          <w:trHeight w:hRule="exact" w:val="240"/>
        </w:trPr>
        <w:tc>
          <w:tcPr>
            <w:tcW w:w="5000" w:type="pct"/>
            <w:tcBorders>
              <w:bottom w:val="thinThickSmallGap" w:sz="12" w:space="0" w:color="auto"/>
            </w:tcBorders>
          </w:tcPr>
          <w:p w:rsidR="00A911EB" w:rsidRPr="00D42767" w:rsidRDefault="00A911EB" w:rsidP="00FC7727">
            <w:pPr>
              <w:pStyle w:val="E-Guided"/>
            </w:pPr>
          </w:p>
        </w:tc>
      </w:tr>
      <w:tr w:rsidR="00A911EB" w:rsidRPr="00D42767" w:rsidTr="00383EDD">
        <w:trPr>
          <w:cantSplit/>
          <w:trHeight w:hRule="exact" w:val="226"/>
        </w:trPr>
        <w:tc>
          <w:tcPr>
            <w:tcW w:w="5000" w:type="pct"/>
            <w:tcBorders>
              <w:top w:val="thinThickSmallGap" w:sz="12" w:space="0" w:color="auto"/>
            </w:tcBorders>
            <w:shd w:val="clear" w:color="auto" w:fill="F2F2F2" w:themeFill="background1" w:themeFillShade="F2"/>
          </w:tcPr>
          <w:p w:rsidR="00A911EB" w:rsidRPr="00D42767" w:rsidRDefault="00A911EB" w:rsidP="00216F3B">
            <w:pPr>
              <w:pStyle w:val="E-Heading1"/>
              <w:rPr>
                <w:sz w:val="20"/>
              </w:rPr>
            </w:pPr>
          </w:p>
        </w:tc>
      </w:tr>
      <w:tr w:rsidR="00A911EB" w:rsidRPr="00D42767" w:rsidTr="00383EDD">
        <w:trPr>
          <w:cantSplit/>
        </w:trPr>
        <w:tc>
          <w:tcPr>
            <w:tcW w:w="5000" w:type="pct"/>
            <w:shd w:val="clear" w:color="auto" w:fill="F2F2F2" w:themeFill="background1" w:themeFillShade="F2"/>
          </w:tcPr>
          <w:p w:rsidR="00A911EB" w:rsidRDefault="00074AFC" w:rsidP="007F2AF6">
            <w:pPr>
              <w:pStyle w:val="E-FrontPageTitle"/>
              <w:rPr>
                <w:sz w:val="20"/>
              </w:rPr>
            </w:pPr>
            <w:r>
              <w:rPr>
                <w:sz w:val="20"/>
              </w:rPr>
              <w:t>BPM</w:t>
            </w:r>
            <w:r w:rsidR="009D43D3">
              <w:rPr>
                <w:sz w:val="20"/>
              </w:rPr>
              <w:t xml:space="preserve"> Electronics test report</w:t>
            </w:r>
          </w:p>
          <w:p w:rsidR="00FA4672" w:rsidRDefault="00FA4672" w:rsidP="007F2AF6">
            <w:pPr>
              <w:pStyle w:val="E-FrontPageTitle"/>
              <w:rPr>
                <w:sz w:val="20"/>
              </w:rPr>
            </w:pPr>
          </w:p>
          <w:p w:rsidR="00FA4672" w:rsidRDefault="00FA4672" w:rsidP="007F2AF6">
            <w:pPr>
              <w:pStyle w:val="E-FrontPageTitle"/>
              <w:rPr>
                <w:sz w:val="20"/>
              </w:rPr>
            </w:pPr>
            <w:r>
              <w:rPr>
                <w:sz w:val="20"/>
              </w:rPr>
              <w:t>European Spallation Source ESS ERIC</w:t>
            </w:r>
          </w:p>
          <w:p w:rsidR="00FA4672" w:rsidRPr="0091276D" w:rsidRDefault="00FA4672" w:rsidP="006A5F94">
            <w:pPr>
              <w:pStyle w:val="E-FrontPageTitle"/>
              <w:rPr>
                <w:sz w:val="20"/>
              </w:rPr>
            </w:pPr>
          </w:p>
        </w:tc>
      </w:tr>
      <w:tr w:rsidR="00A911EB" w:rsidRPr="00D42767" w:rsidTr="00383EDD">
        <w:trPr>
          <w:cantSplit/>
          <w:trHeight w:hRule="exact" w:val="240"/>
        </w:trPr>
        <w:tc>
          <w:tcPr>
            <w:tcW w:w="5000" w:type="pct"/>
            <w:tcBorders>
              <w:bottom w:val="thinThickSmallGap" w:sz="12" w:space="0" w:color="auto"/>
            </w:tcBorders>
            <w:shd w:val="clear" w:color="auto" w:fill="F2F2F2" w:themeFill="background1" w:themeFillShade="F2"/>
          </w:tcPr>
          <w:p w:rsidR="00A911EB" w:rsidRPr="0091276D" w:rsidRDefault="00A911EB">
            <w:pPr>
              <w:pStyle w:val="E-Guided"/>
            </w:pPr>
          </w:p>
        </w:tc>
      </w:tr>
      <w:tr w:rsidR="00A911EB" w:rsidRPr="00D42767" w:rsidTr="00383EDD">
        <w:trPr>
          <w:cantSplit/>
        </w:trPr>
        <w:tc>
          <w:tcPr>
            <w:tcW w:w="5000" w:type="pct"/>
            <w:tcBorders>
              <w:top w:val="thinThickSmallGap" w:sz="12" w:space="0" w:color="auto"/>
            </w:tcBorders>
          </w:tcPr>
          <w:p w:rsidR="00A911EB" w:rsidRPr="0091276D" w:rsidRDefault="00A911EB">
            <w:pPr>
              <w:pStyle w:val="E-Guided"/>
            </w:pPr>
          </w:p>
        </w:tc>
      </w:tr>
    </w:tbl>
    <w:p w:rsidR="002C6D2C" w:rsidRPr="0091276D" w:rsidRDefault="002C6D2C" w:rsidP="002B188F">
      <w:pPr>
        <w:rPr>
          <w:sz w:val="20"/>
          <w:szCs w:val="20"/>
        </w:rPr>
      </w:pPr>
    </w:p>
    <w:p w:rsidR="002C6D2C" w:rsidRPr="0091276D" w:rsidRDefault="002C6D2C" w:rsidP="002B188F">
      <w:pPr>
        <w:rPr>
          <w:sz w:val="20"/>
          <w:szCs w:val="20"/>
        </w:rPr>
      </w:pPr>
    </w:p>
    <w:p w:rsidR="002C6D2C" w:rsidRPr="0091276D" w:rsidRDefault="002C6D2C" w:rsidP="002B188F">
      <w:pPr>
        <w:rPr>
          <w:sz w:val="20"/>
          <w:szCs w:val="20"/>
        </w:rPr>
      </w:pPr>
    </w:p>
    <w:p w:rsidR="002C6D2C" w:rsidRPr="0091276D" w:rsidRDefault="002C6D2C" w:rsidP="002B188F">
      <w:pPr>
        <w:rPr>
          <w:sz w:val="20"/>
          <w:szCs w:val="20"/>
        </w:rPr>
      </w:pPr>
    </w:p>
    <w:p w:rsidR="002C6D2C" w:rsidRDefault="002C6D2C" w:rsidP="002B188F">
      <w:pPr>
        <w:rPr>
          <w:sz w:val="20"/>
          <w:szCs w:val="20"/>
        </w:rPr>
      </w:pPr>
    </w:p>
    <w:p w:rsidR="00FA4672" w:rsidRDefault="00FA4672" w:rsidP="002B188F">
      <w:pPr>
        <w:rPr>
          <w:sz w:val="20"/>
          <w:szCs w:val="20"/>
        </w:rPr>
      </w:pPr>
    </w:p>
    <w:p w:rsidR="00FA4672" w:rsidRPr="00D42767" w:rsidRDefault="00FA4672" w:rsidP="002B188F">
      <w:pPr>
        <w:rPr>
          <w:sz w:val="20"/>
          <w:szCs w:val="20"/>
        </w:rPr>
      </w:pPr>
    </w:p>
    <w:p w:rsidR="00383EDD" w:rsidRPr="00D42767" w:rsidRDefault="00383EDD" w:rsidP="002B188F">
      <w:pPr>
        <w:rPr>
          <w:sz w:val="20"/>
          <w:szCs w:val="20"/>
        </w:rPr>
      </w:pPr>
    </w:p>
    <w:p w:rsidR="00383EDD" w:rsidRPr="00D42767" w:rsidRDefault="00383EDD" w:rsidP="002B188F">
      <w:pPr>
        <w:rPr>
          <w:sz w:val="20"/>
          <w:szCs w:val="20"/>
        </w:rPr>
      </w:pPr>
    </w:p>
    <w:p w:rsidR="007F2AF6" w:rsidRPr="00D42767" w:rsidRDefault="007F2AF6" w:rsidP="002B188F">
      <w:pPr>
        <w:rPr>
          <w:sz w:val="20"/>
          <w:szCs w:val="20"/>
        </w:rPr>
      </w:pPr>
    </w:p>
    <w:p w:rsidR="007F2AF6" w:rsidRPr="00D42767" w:rsidRDefault="007F2AF6" w:rsidP="007F2AF6">
      <w:pPr>
        <w:rPr>
          <w:sz w:val="20"/>
          <w:szCs w:val="20"/>
        </w:rPr>
      </w:pPr>
    </w:p>
    <w:p w:rsidR="007F2AF6" w:rsidRPr="00D42767" w:rsidRDefault="007F2AF6" w:rsidP="007F2AF6">
      <w:pPr>
        <w:rPr>
          <w:sz w:val="20"/>
          <w:szCs w:val="20"/>
        </w:rPr>
      </w:pPr>
    </w:p>
    <w:p w:rsidR="007F2AF6" w:rsidRPr="00D42767" w:rsidRDefault="007F2AF6" w:rsidP="007F2AF6">
      <w:pPr>
        <w:rPr>
          <w:sz w:val="20"/>
          <w:szCs w:val="20"/>
        </w:rPr>
      </w:pPr>
    </w:p>
    <w:p w:rsidR="00DE0841" w:rsidRDefault="00E01AE0" w:rsidP="009748DD">
      <w:pPr>
        <w:jc w:val="center"/>
        <w:rPr>
          <w:sz w:val="20"/>
          <w:szCs w:val="20"/>
        </w:rPr>
      </w:pPr>
      <w:r>
        <w:rPr>
          <w:sz w:val="20"/>
          <w:szCs w:val="20"/>
        </w:rPr>
        <w:t>April</w:t>
      </w:r>
      <w:r w:rsidR="00EF62EE" w:rsidRPr="00EF62EE">
        <w:rPr>
          <w:sz w:val="20"/>
          <w:szCs w:val="20"/>
        </w:rPr>
        <w:t xml:space="preserve"> </w:t>
      </w:r>
      <w:r>
        <w:rPr>
          <w:sz w:val="20"/>
          <w:szCs w:val="20"/>
        </w:rPr>
        <w:t>4</w:t>
      </w:r>
      <w:r w:rsidRPr="00E01AE0">
        <w:rPr>
          <w:sz w:val="20"/>
          <w:szCs w:val="20"/>
          <w:vertAlign w:val="superscript"/>
        </w:rPr>
        <w:t>th</w:t>
      </w:r>
      <w:r w:rsidR="00EF62EE">
        <w:rPr>
          <w:sz w:val="20"/>
          <w:szCs w:val="20"/>
        </w:rPr>
        <w:t xml:space="preserve">, </w:t>
      </w:r>
      <w:r w:rsidR="001F4FC8">
        <w:rPr>
          <w:sz w:val="20"/>
          <w:szCs w:val="20"/>
        </w:rPr>
        <w:t>201</w:t>
      </w:r>
      <w:r>
        <w:rPr>
          <w:sz w:val="20"/>
          <w:szCs w:val="20"/>
        </w:rPr>
        <w:t>7</w:t>
      </w:r>
    </w:p>
    <w:p w:rsidR="00D42767" w:rsidRDefault="00D42767" w:rsidP="00DE0841">
      <w:pPr>
        <w:rPr>
          <w:sz w:val="20"/>
          <w:szCs w:val="20"/>
        </w:rPr>
      </w:pPr>
      <w:r>
        <w:rPr>
          <w:sz w:val="20"/>
          <w:szCs w:val="20"/>
        </w:rPr>
        <w:br w:type="page"/>
      </w:r>
    </w:p>
    <w:p w:rsidR="00EC43EC" w:rsidRDefault="00EC43EC" w:rsidP="00EC43EC"/>
    <w:tbl>
      <w:tblPr>
        <w:tblStyle w:val="TableGrid"/>
        <w:tblW w:w="0" w:type="auto"/>
        <w:tblLook w:val="04A0" w:firstRow="1" w:lastRow="0" w:firstColumn="1" w:lastColumn="0" w:noHBand="0" w:noVBand="1"/>
      </w:tblPr>
      <w:tblGrid>
        <w:gridCol w:w="1668"/>
        <w:gridCol w:w="1559"/>
        <w:gridCol w:w="4363"/>
        <w:gridCol w:w="1696"/>
      </w:tblGrid>
      <w:tr w:rsidR="00EC43EC" w:rsidRPr="003C561F" w:rsidTr="00B65BF2">
        <w:tc>
          <w:tcPr>
            <w:tcW w:w="1668" w:type="dxa"/>
          </w:tcPr>
          <w:p w:rsidR="00EC43EC" w:rsidRPr="003C561F" w:rsidRDefault="00EC43EC" w:rsidP="008F175B">
            <w:pPr>
              <w:spacing w:after="120"/>
              <w:rPr>
                <w:b/>
                <w:szCs w:val="20"/>
              </w:rPr>
            </w:pPr>
            <w:r w:rsidRPr="003C561F">
              <w:rPr>
                <w:b/>
                <w:szCs w:val="20"/>
              </w:rPr>
              <w:t>Date</w:t>
            </w:r>
          </w:p>
        </w:tc>
        <w:tc>
          <w:tcPr>
            <w:tcW w:w="1559" w:type="dxa"/>
          </w:tcPr>
          <w:p w:rsidR="00EC43EC" w:rsidRPr="003C561F" w:rsidRDefault="00EC43EC" w:rsidP="008F175B">
            <w:pPr>
              <w:spacing w:after="120"/>
              <w:jc w:val="center"/>
              <w:rPr>
                <w:b/>
                <w:szCs w:val="20"/>
              </w:rPr>
            </w:pPr>
            <w:r w:rsidRPr="003C561F">
              <w:rPr>
                <w:b/>
                <w:szCs w:val="20"/>
              </w:rPr>
              <w:t>Revision</w:t>
            </w:r>
          </w:p>
        </w:tc>
        <w:tc>
          <w:tcPr>
            <w:tcW w:w="4363" w:type="dxa"/>
          </w:tcPr>
          <w:p w:rsidR="00EC43EC" w:rsidRPr="003C561F" w:rsidRDefault="00EC43EC" w:rsidP="008F175B">
            <w:pPr>
              <w:spacing w:after="120"/>
              <w:rPr>
                <w:b/>
                <w:szCs w:val="20"/>
              </w:rPr>
            </w:pPr>
            <w:r w:rsidRPr="003C561F">
              <w:rPr>
                <w:b/>
                <w:szCs w:val="20"/>
              </w:rPr>
              <w:t>Description</w:t>
            </w:r>
          </w:p>
        </w:tc>
        <w:tc>
          <w:tcPr>
            <w:tcW w:w="1696" w:type="dxa"/>
          </w:tcPr>
          <w:p w:rsidR="00EC43EC" w:rsidRPr="003C561F" w:rsidRDefault="00EC43EC" w:rsidP="008F175B">
            <w:pPr>
              <w:spacing w:after="120"/>
              <w:rPr>
                <w:b/>
                <w:szCs w:val="20"/>
              </w:rPr>
            </w:pPr>
            <w:r w:rsidRPr="003C561F">
              <w:rPr>
                <w:b/>
                <w:szCs w:val="20"/>
              </w:rPr>
              <w:t>Author</w:t>
            </w:r>
            <w:r>
              <w:rPr>
                <w:b/>
                <w:szCs w:val="20"/>
              </w:rPr>
              <w:t>s</w:t>
            </w:r>
          </w:p>
        </w:tc>
      </w:tr>
      <w:tr w:rsidR="00EC43EC" w:rsidRPr="000E7CC5" w:rsidTr="00B65BF2">
        <w:tc>
          <w:tcPr>
            <w:tcW w:w="1668" w:type="dxa"/>
          </w:tcPr>
          <w:p w:rsidR="00EC43EC" w:rsidRPr="003C561F" w:rsidRDefault="00E01AE0" w:rsidP="00E01AE0">
            <w:pPr>
              <w:spacing w:after="120"/>
              <w:rPr>
                <w:sz w:val="16"/>
                <w:szCs w:val="16"/>
              </w:rPr>
            </w:pPr>
            <w:r>
              <w:rPr>
                <w:sz w:val="16"/>
                <w:szCs w:val="16"/>
              </w:rPr>
              <w:t>04 - April</w:t>
            </w:r>
            <w:r w:rsidR="00EC43EC">
              <w:rPr>
                <w:sz w:val="16"/>
                <w:szCs w:val="16"/>
              </w:rPr>
              <w:t xml:space="preserve"> - </w:t>
            </w:r>
            <w:r w:rsidR="00EC43EC" w:rsidRPr="003C561F">
              <w:rPr>
                <w:sz w:val="16"/>
                <w:szCs w:val="16"/>
              </w:rPr>
              <w:t>201</w:t>
            </w:r>
            <w:r>
              <w:rPr>
                <w:sz w:val="16"/>
                <w:szCs w:val="16"/>
              </w:rPr>
              <w:t>7</w:t>
            </w:r>
          </w:p>
        </w:tc>
        <w:tc>
          <w:tcPr>
            <w:tcW w:w="1559" w:type="dxa"/>
          </w:tcPr>
          <w:p w:rsidR="00EC43EC" w:rsidRPr="003C561F" w:rsidRDefault="00EC43EC" w:rsidP="008F175B">
            <w:pPr>
              <w:spacing w:after="120"/>
              <w:jc w:val="center"/>
              <w:rPr>
                <w:sz w:val="16"/>
                <w:szCs w:val="16"/>
              </w:rPr>
            </w:pPr>
            <w:r w:rsidRPr="003C561F">
              <w:rPr>
                <w:sz w:val="16"/>
                <w:szCs w:val="16"/>
              </w:rPr>
              <w:t>0.1</w:t>
            </w:r>
          </w:p>
        </w:tc>
        <w:tc>
          <w:tcPr>
            <w:tcW w:w="4363" w:type="dxa"/>
          </w:tcPr>
          <w:p w:rsidR="00EC43EC" w:rsidRPr="003C561F" w:rsidRDefault="00EC43EC" w:rsidP="008F175B">
            <w:pPr>
              <w:spacing w:after="120"/>
              <w:rPr>
                <w:sz w:val="16"/>
                <w:szCs w:val="16"/>
              </w:rPr>
            </w:pPr>
            <w:r>
              <w:rPr>
                <w:sz w:val="16"/>
                <w:szCs w:val="16"/>
              </w:rPr>
              <w:t>Initial draft</w:t>
            </w:r>
            <w:r w:rsidRPr="003C561F">
              <w:rPr>
                <w:sz w:val="16"/>
                <w:szCs w:val="16"/>
              </w:rPr>
              <w:t>.</w:t>
            </w:r>
            <w:r w:rsidR="003F4B00">
              <w:rPr>
                <w:sz w:val="16"/>
                <w:szCs w:val="16"/>
              </w:rPr>
              <w:t>- Preliminary report</w:t>
            </w:r>
          </w:p>
        </w:tc>
        <w:tc>
          <w:tcPr>
            <w:tcW w:w="1696" w:type="dxa"/>
          </w:tcPr>
          <w:p w:rsidR="00EC43EC" w:rsidRPr="0006266D" w:rsidRDefault="00EC43EC" w:rsidP="008F175B">
            <w:pPr>
              <w:spacing w:after="120"/>
              <w:rPr>
                <w:sz w:val="16"/>
                <w:szCs w:val="16"/>
                <w:lang w:val="pt-BR"/>
              </w:rPr>
            </w:pPr>
            <w:r w:rsidRPr="0006266D">
              <w:rPr>
                <w:sz w:val="16"/>
                <w:szCs w:val="16"/>
                <w:lang w:val="pt-BR"/>
              </w:rPr>
              <w:t xml:space="preserve">Rafael A. Baron, </w:t>
            </w:r>
          </w:p>
        </w:tc>
      </w:tr>
      <w:tr w:rsidR="00B65BF2" w:rsidRPr="00B62B4F" w:rsidTr="00B65BF2">
        <w:tc>
          <w:tcPr>
            <w:tcW w:w="1668" w:type="dxa"/>
          </w:tcPr>
          <w:p w:rsidR="00B65BF2" w:rsidRPr="0006266D" w:rsidRDefault="00B65BF2" w:rsidP="008F175B">
            <w:pPr>
              <w:spacing w:after="120"/>
              <w:rPr>
                <w:sz w:val="16"/>
                <w:szCs w:val="16"/>
                <w:lang w:val="pt-BR"/>
              </w:rPr>
            </w:pPr>
          </w:p>
        </w:tc>
        <w:tc>
          <w:tcPr>
            <w:tcW w:w="1559" w:type="dxa"/>
          </w:tcPr>
          <w:p w:rsidR="00B65BF2" w:rsidRPr="0006266D" w:rsidRDefault="00B65BF2" w:rsidP="008F175B">
            <w:pPr>
              <w:spacing w:after="120"/>
              <w:jc w:val="center"/>
              <w:rPr>
                <w:sz w:val="16"/>
                <w:szCs w:val="16"/>
                <w:lang w:val="pt-BR"/>
              </w:rPr>
            </w:pPr>
          </w:p>
        </w:tc>
        <w:tc>
          <w:tcPr>
            <w:tcW w:w="4363" w:type="dxa"/>
          </w:tcPr>
          <w:p w:rsidR="00B65BF2" w:rsidRPr="00E10F64" w:rsidRDefault="00B65BF2" w:rsidP="008F175B">
            <w:pPr>
              <w:spacing w:after="120"/>
              <w:rPr>
                <w:sz w:val="16"/>
                <w:szCs w:val="16"/>
              </w:rPr>
            </w:pPr>
          </w:p>
        </w:tc>
        <w:tc>
          <w:tcPr>
            <w:tcW w:w="1696" w:type="dxa"/>
          </w:tcPr>
          <w:p w:rsidR="00B65BF2" w:rsidRPr="0006266D" w:rsidRDefault="00B65BF2" w:rsidP="00BD2470">
            <w:pPr>
              <w:spacing w:after="120"/>
              <w:rPr>
                <w:sz w:val="16"/>
                <w:szCs w:val="16"/>
                <w:lang w:val="pt-BR"/>
              </w:rPr>
            </w:pPr>
          </w:p>
        </w:tc>
      </w:tr>
      <w:tr w:rsidR="00B65BF2" w:rsidRPr="00B62B4F" w:rsidTr="00B65BF2">
        <w:tc>
          <w:tcPr>
            <w:tcW w:w="1668" w:type="dxa"/>
          </w:tcPr>
          <w:p w:rsidR="00B65BF2" w:rsidRPr="008A73F0" w:rsidRDefault="00B65BF2" w:rsidP="008F175B">
            <w:pPr>
              <w:spacing w:after="120"/>
              <w:rPr>
                <w:sz w:val="16"/>
                <w:szCs w:val="16"/>
                <w:lang w:val="pt-BR"/>
              </w:rPr>
            </w:pPr>
          </w:p>
        </w:tc>
        <w:tc>
          <w:tcPr>
            <w:tcW w:w="1559" w:type="dxa"/>
          </w:tcPr>
          <w:p w:rsidR="00B65BF2" w:rsidRPr="008A73F0" w:rsidRDefault="00B65BF2" w:rsidP="008F175B">
            <w:pPr>
              <w:spacing w:after="120"/>
              <w:jc w:val="center"/>
              <w:rPr>
                <w:sz w:val="16"/>
                <w:szCs w:val="16"/>
                <w:lang w:val="pt-BR"/>
              </w:rPr>
            </w:pPr>
          </w:p>
        </w:tc>
        <w:tc>
          <w:tcPr>
            <w:tcW w:w="4363" w:type="dxa"/>
          </w:tcPr>
          <w:p w:rsidR="00B65BF2" w:rsidRPr="005710EE" w:rsidRDefault="00B65BF2" w:rsidP="008F175B">
            <w:pPr>
              <w:spacing w:after="120"/>
              <w:rPr>
                <w:sz w:val="16"/>
                <w:szCs w:val="16"/>
              </w:rPr>
            </w:pPr>
          </w:p>
        </w:tc>
        <w:tc>
          <w:tcPr>
            <w:tcW w:w="1696" w:type="dxa"/>
          </w:tcPr>
          <w:p w:rsidR="00B65BF2" w:rsidRPr="005710EE" w:rsidRDefault="00B65BF2" w:rsidP="008F175B">
            <w:pPr>
              <w:spacing w:after="120"/>
              <w:rPr>
                <w:sz w:val="16"/>
                <w:szCs w:val="16"/>
              </w:rPr>
            </w:pPr>
          </w:p>
        </w:tc>
      </w:tr>
      <w:tr w:rsidR="00B65BF2" w:rsidRPr="00B62B4F" w:rsidTr="00B65BF2">
        <w:tc>
          <w:tcPr>
            <w:tcW w:w="1668" w:type="dxa"/>
          </w:tcPr>
          <w:p w:rsidR="00B65BF2" w:rsidRPr="005710EE" w:rsidRDefault="00B65BF2" w:rsidP="008F175B">
            <w:pPr>
              <w:spacing w:after="120"/>
              <w:rPr>
                <w:sz w:val="16"/>
                <w:szCs w:val="16"/>
              </w:rPr>
            </w:pPr>
          </w:p>
        </w:tc>
        <w:tc>
          <w:tcPr>
            <w:tcW w:w="1559" w:type="dxa"/>
          </w:tcPr>
          <w:p w:rsidR="00B65BF2" w:rsidRPr="005710EE" w:rsidRDefault="00B65BF2" w:rsidP="008F175B">
            <w:pPr>
              <w:spacing w:after="120"/>
              <w:jc w:val="center"/>
              <w:rPr>
                <w:sz w:val="16"/>
                <w:szCs w:val="16"/>
              </w:rPr>
            </w:pPr>
          </w:p>
        </w:tc>
        <w:tc>
          <w:tcPr>
            <w:tcW w:w="4363" w:type="dxa"/>
          </w:tcPr>
          <w:p w:rsidR="00B65BF2" w:rsidRPr="005710EE" w:rsidRDefault="00B65BF2" w:rsidP="008F175B">
            <w:pPr>
              <w:spacing w:after="120"/>
              <w:rPr>
                <w:sz w:val="16"/>
                <w:szCs w:val="16"/>
              </w:rPr>
            </w:pPr>
          </w:p>
        </w:tc>
        <w:tc>
          <w:tcPr>
            <w:tcW w:w="1696" w:type="dxa"/>
          </w:tcPr>
          <w:p w:rsidR="00B65BF2" w:rsidRPr="005710EE" w:rsidRDefault="00B65BF2" w:rsidP="008F175B">
            <w:pPr>
              <w:spacing w:after="120"/>
              <w:rPr>
                <w:sz w:val="16"/>
                <w:szCs w:val="16"/>
              </w:rPr>
            </w:pPr>
          </w:p>
        </w:tc>
      </w:tr>
    </w:tbl>
    <w:p w:rsidR="00EC43EC" w:rsidRPr="005710EE" w:rsidRDefault="00EC43EC" w:rsidP="00EC43EC"/>
    <w:p w:rsidR="00EC43EC" w:rsidRPr="005710EE" w:rsidRDefault="00EC43EC" w:rsidP="00EC43EC"/>
    <w:p w:rsidR="00EC43EC" w:rsidRDefault="00EC43EC">
      <w:pPr>
        <w:spacing w:before="0" w:after="0"/>
        <w:rPr>
          <w:rFonts w:asciiTheme="minorHAnsi" w:hAnsiTheme="minorHAnsi"/>
          <w:szCs w:val="22"/>
        </w:rPr>
      </w:pPr>
      <w:r>
        <w:br w:type="page"/>
      </w:r>
    </w:p>
    <w:p w:rsidR="002D4A5D" w:rsidRDefault="002D4A5D" w:rsidP="002D4A5D">
      <w:pPr>
        <w:pStyle w:val="ListParagraph"/>
        <w:numPr>
          <w:ilvl w:val="0"/>
          <w:numId w:val="20"/>
        </w:numPr>
        <w:spacing w:before="0" w:after="0" w:line="276" w:lineRule="auto"/>
        <w:outlineLvl w:val="0"/>
        <w:rPr>
          <w:rFonts w:ascii="Arial" w:hAnsi="Arial" w:cs="Arial"/>
          <w:b/>
          <w:sz w:val="28"/>
          <w:szCs w:val="28"/>
        </w:rPr>
      </w:pPr>
      <w:bookmarkStart w:id="0" w:name="_Toc455152942"/>
      <w:bookmarkStart w:id="1" w:name="_Toc459039224"/>
      <w:bookmarkStart w:id="2" w:name="_Toc459124199"/>
      <w:r w:rsidRPr="002D4A5D">
        <w:rPr>
          <w:rFonts w:ascii="Arial" w:hAnsi="Arial" w:cs="Arial"/>
          <w:b/>
          <w:sz w:val="28"/>
          <w:szCs w:val="28"/>
        </w:rPr>
        <w:lastRenderedPageBreak/>
        <w:t>BPM electronics performance</w:t>
      </w:r>
      <w:bookmarkEnd w:id="0"/>
      <w:bookmarkEnd w:id="1"/>
      <w:bookmarkEnd w:id="2"/>
      <w:r w:rsidR="00800FB0">
        <w:rPr>
          <w:rFonts w:ascii="Arial" w:hAnsi="Arial" w:cs="Arial"/>
          <w:b/>
          <w:sz w:val="28"/>
          <w:szCs w:val="28"/>
        </w:rPr>
        <w:t xml:space="preserve"> results</w:t>
      </w:r>
      <w:r w:rsidR="00800FB0">
        <w:rPr>
          <w:rFonts w:ascii="Arial" w:hAnsi="Arial" w:cs="Arial"/>
          <w:b/>
          <w:sz w:val="28"/>
          <w:szCs w:val="28"/>
        </w:rPr>
        <w:tab/>
      </w:r>
    </w:p>
    <w:p w:rsidR="002D4A5D" w:rsidRPr="00064457" w:rsidRDefault="002D4A5D" w:rsidP="002D4A5D">
      <w:pPr>
        <w:spacing w:before="0" w:after="0" w:line="276" w:lineRule="auto"/>
        <w:ind w:firstLine="360"/>
        <w:jc w:val="both"/>
        <w:rPr>
          <w:rFonts w:ascii="Arial" w:hAnsi="Arial" w:cs="Arial"/>
          <w:sz w:val="20"/>
          <w:szCs w:val="20"/>
        </w:rPr>
      </w:pPr>
      <w:r w:rsidRPr="00064457">
        <w:rPr>
          <w:rFonts w:ascii="Arial" w:hAnsi="Arial" w:cs="Arial"/>
          <w:sz w:val="20"/>
          <w:szCs w:val="20"/>
        </w:rPr>
        <w:t xml:space="preserve">Beam phase resolution, position accuracy error and beam position resolution are presented as function of the input power of the electronics. The analysis is presented as function of the RF input power, in units of </w:t>
      </w:r>
      <w:proofErr w:type="spellStart"/>
      <w:r w:rsidRPr="00064457">
        <w:rPr>
          <w:rFonts w:ascii="Arial" w:hAnsi="Arial" w:cs="Arial"/>
          <w:sz w:val="20"/>
          <w:szCs w:val="20"/>
        </w:rPr>
        <w:t>dBm</w:t>
      </w:r>
      <w:proofErr w:type="spellEnd"/>
      <w:r w:rsidRPr="00064457">
        <w:rPr>
          <w:rFonts w:ascii="Arial" w:hAnsi="Arial" w:cs="Arial"/>
          <w:sz w:val="20"/>
          <w:szCs w:val="20"/>
        </w:rPr>
        <w:t xml:space="preserve">, instead of as function of beam current due to the </w:t>
      </w:r>
      <w:r>
        <w:rPr>
          <w:rFonts w:ascii="Arial" w:hAnsi="Arial" w:cs="Arial"/>
          <w:sz w:val="20"/>
          <w:szCs w:val="20"/>
        </w:rPr>
        <w:t>many different BPMs and beams conditions at ESS</w:t>
      </w:r>
      <w:r>
        <w:rPr>
          <w:rStyle w:val="FootnoteReference"/>
          <w:rFonts w:cs="Arial"/>
          <w:sz w:val="20"/>
          <w:szCs w:val="20"/>
        </w:rPr>
        <w:footnoteReference w:id="1"/>
      </w:r>
      <w:r>
        <w:rPr>
          <w:rFonts w:ascii="Arial" w:hAnsi="Arial" w:cs="Arial"/>
          <w:sz w:val="20"/>
          <w:szCs w:val="20"/>
        </w:rPr>
        <w:t xml:space="preserve">. </w:t>
      </w:r>
    </w:p>
    <w:p w:rsidR="002D4A5D" w:rsidRDefault="002D4A5D" w:rsidP="002D4A5D">
      <w:pPr>
        <w:pStyle w:val="ListParagraph"/>
        <w:spacing w:before="0" w:after="0" w:line="276" w:lineRule="auto"/>
        <w:rPr>
          <w:rFonts w:ascii="Arial" w:hAnsi="Arial" w:cs="Arial"/>
          <w:szCs w:val="22"/>
        </w:rPr>
      </w:pPr>
    </w:p>
    <w:p w:rsidR="002D4A5D" w:rsidRDefault="002D4A5D" w:rsidP="002D4A5D">
      <w:pPr>
        <w:pStyle w:val="ListParagraph"/>
        <w:spacing w:before="0" w:after="0" w:line="276" w:lineRule="auto"/>
        <w:rPr>
          <w:rFonts w:ascii="Arial" w:hAnsi="Arial" w:cs="Arial"/>
          <w:szCs w:val="22"/>
        </w:rPr>
      </w:pPr>
    </w:p>
    <w:p w:rsidR="002D4A5D" w:rsidRPr="002D4A5D" w:rsidRDefault="00E00EFA" w:rsidP="002D4A5D">
      <w:pPr>
        <w:spacing w:before="0" w:after="0" w:line="276" w:lineRule="auto"/>
        <w:rPr>
          <w:rFonts w:ascii="Arial" w:hAnsi="Arial" w:cs="Arial"/>
          <w:szCs w:val="22"/>
        </w:rPr>
      </w:pPr>
      <w:r>
        <w:rPr>
          <w:rFonts w:ascii="Arial" w:hAnsi="Arial" w:cs="Arial"/>
          <w:noProof/>
          <w:szCs w:val="22"/>
          <w:lang w:val="sv-SE"/>
        </w:rPr>
        <w:drawing>
          <wp:inline distT="0" distB="0" distL="0" distR="0">
            <wp:extent cx="5759450" cy="3680583"/>
            <wp:effectExtent l="0" t="0" r="0" b="0"/>
            <wp:docPr id="5" name="Picture 5" descr="C:\Users\rafaelbaron\Pictures\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faelbaron\Pictures\Block Diagr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680583"/>
                    </a:xfrm>
                    <a:prstGeom prst="rect">
                      <a:avLst/>
                    </a:prstGeom>
                    <a:noFill/>
                    <a:ln>
                      <a:noFill/>
                    </a:ln>
                  </pic:spPr>
                </pic:pic>
              </a:graphicData>
            </a:graphic>
          </wp:inline>
        </w:drawing>
      </w:r>
    </w:p>
    <w:p w:rsidR="002D4A5D" w:rsidRDefault="002D4A5D" w:rsidP="002D4A5D">
      <w:pPr>
        <w:spacing w:before="0" w:after="0" w:line="276" w:lineRule="auto"/>
        <w:jc w:val="center"/>
        <w:rPr>
          <w:rFonts w:ascii="Arial" w:hAnsi="Arial" w:cs="Arial"/>
          <w:sz w:val="20"/>
          <w:szCs w:val="20"/>
        </w:rPr>
      </w:pPr>
    </w:p>
    <w:p w:rsidR="002D4A5D" w:rsidRPr="00C6170E" w:rsidRDefault="002D4A5D" w:rsidP="002D4A5D">
      <w:pPr>
        <w:spacing w:before="0" w:after="0" w:line="276" w:lineRule="auto"/>
        <w:jc w:val="center"/>
        <w:rPr>
          <w:rFonts w:ascii="Arial" w:hAnsi="Arial" w:cs="Arial"/>
          <w:sz w:val="20"/>
          <w:szCs w:val="20"/>
        </w:rPr>
      </w:pPr>
      <w:r w:rsidRPr="00C6170E">
        <w:rPr>
          <w:rFonts w:ascii="Arial" w:hAnsi="Arial" w:cs="Arial"/>
          <w:sz w:val="20"/>
          <w:szCs w:val="20"/>
        </w:rPr>
        <w:t>Figure:</w:t>
      </w:r>
      <w:r>
        <w:rPr>
          <w:rFonts w:ascii="Arial" w:hAnsi="Arial" w:cs="Arial"/>
          <w:sz w:val="20"/>
          <w:szCs w:val="20"/>
        </w:rPr>
        <w:t xml:space="preserve"> Test bench setup for the BPM electronics evaluation.</w:t>
      </w:r>
      <w:r w:rsidR="00031E35">
        <w:rPr>
          <w:rFonts w:ascii="Arial" w:hAnsi="Arial" w:cs="Arial"/>
          <w:sz w:val="20"/>
          <w:szCs w:val="20"/>
        </w:rPr>
        <w:t>SIS8300-KU is used as AMC digitizer board. No Front-end electronics used for this evaluation.</w:t>
      </w:r>
    </w:p>
    <w:p w:rsidR="002D4A5D" w:rsidRDefault="002D4A5D" w:rsidP="00516281">
      <w:pPr>
        <w:pStyle w:val="ListParagraph"/>
        <w:spacing w:before="0" w:after="0" w:line="276" w:lineRule="auto"/>
        <w:jc w:val="center"/>
        <w:rPr>
          <w:rFonts w:ascii="Arial" w:hAnsi="Arial" w:cs="Arial"/>
          <w:szCs w:val="22"/>
        </w:rPr>
      </w:pPr>
    </w:p>
    <w:tbl>
      <w:tblPr>
        <w:tblW w:w="4540" w:type="dxa"/>
        <w:jc w:val="center"/>
        <w:tblInd w:w="55" w:type="dxa"/>
        <w:tblCellMar>
          <w:left w:w="70" w:type="dxa"/>
          <w:right w:w="70" w:type="dxa"/>
        </w:tblCellMar>
        <w:tblLook w:val="04A0" w:firstRow="1" w:lastRow="0" w:firstColumn="1" w:lastColumn="0" w:noHBand="0" w:noVBand="1"/>
      </w:tblPr>
      <w:tblGrid>
        <w:gridCol w:w="1100"/>
        <w:gridCol w:w="1200"/>
        <w:gridCol w:w="1200"/>
        <w:gridCol w:w="1040"/>
      </w:tblGrid>
      <w:tr w:rsidR="00516281" w:rsidRPr="00516281" w:rsidTr="00516281">
        <w:trPr>
          <w:trHeight w:val="288"/>
          <w:jc w:val="center"/>
        </w:trPr>
        <w:tc>
          <w:tcPr>
            <w:tcW w:w="1100" w:type="dxa"/>
            <w:tcBorders>
              <w:top w:val="single" w:sz="4" w:space="0" w:color="95B3D7"/>
              <w:left w:val="single" w:sz="4" w:space="0" w:color="95B3D7"/>
              <w:bottom w:val="single" w:sz="4" w:space="0" w:color="95B3D7"/>
              <w:right w:val="nil"/>
            </w:tcBorders>
            <w:shd w:val="clear" w:color="4F81BD" w:fill="4F81BD"/>
            <w:noWrap/>
            <w:vAlign w:val="bottom"/>
            <w:hideMark/>
          </w:tcPr>
          <w:p w:rsidR="00516281" w:rsidRPr="00516281" w:rsidRDefault="00516281" w:rsidP="00516281">
            <w:pPr>
              <w:spacing w:before="0" w:after="0"/>
              <w:jc w:val="center"/>
              <w:rPr>
                <w:rFonts w:ascii="Calibri" w:hAnsi="Calibri"/>
                <w:b/>
                <w:bCs/>
                <w:color w:val="FFFFFF"/>
                <w:szCs w:val="22"/>
                <w:lang w:val="sv-SE"/>
              </w:rPr>
            </w:pPr>
            <w:r w:rsidRPr="00516281">
              <w:rPr>
                <w:rFonts w:ascii="Calibri" w:hAnsi="Calibri"/>
                <w:b/>
                <w:bCs/>
                <w:color w:val="FFFFFF"/>
                <w:szCs w:val="22"/>
                <w:lang w:val="sv-SE"/>
              </w:rPr>
              <w:t>RF (MHz)</w:t>
            </w:r>
          </w:p>
        </w:tc>
        <w:tc>
          <w:tcPr>
            <w:tcW w:w="1200" w:type="dxa"/>
            <w:tcBorders>
              <w:top w:val="single" w:sz="4" w:space="0" w:color="95B3D7"/>
              <w:left w:val="nil"/>
              <w:bottom w:val="single" w:sz="4" w:space="0" w:color="95B3D7"/>
              <w:right w:val="nil"/>
            </w:tcBorders>
            <w:shd w:val="clear" w:color="4F81BD" w:fill="4F81BD"/>
            <w:noWrap/>
            <w:vAlign w:val="bottom"/>
            <w:hideMark/>
          </w:tcPr>
          <w:p w:rsidR="00516281" w:rsidRPr="00516281" w:rsidRDefault="00516281" w:rsidP="00516281">
            <w:pPr>
              <w:spacing w:before="0" w:after="0"/>
              <w:jc w:val="center"/>
              <w:rPr>
                <w:rFonts w:ascii="Calibri" w:hAnsi="Calibri"/>
                <w:b/>
                <w:bCs/>
                <w:color w:val="FFFFFF"/>
                <w:szCs w:val="22"/>
                <w:lang w:val="sv-SE"/>
              </w:rPr>
            </w:pPr>
            <w:r w:rsidRPr="00516281">
              <w:rPr>
                <w:rFonts w:ascii="Calibri" w:hAnsi="Calibri"/>
                <w:b/>
                <w:bCs/>
                <w:color w:val="FFFFFF"/>
                <w:szCs w:val="22"/>
                <w:lang w:val="sv-SE"/>
              </w:rPr>
              <w:t>CLK (MHz)</w:t>
            </w:r>
          </w:p>
        </w:tc>
        <w:tc>
          <w:tcPr>
            <w:tcW w:w="1200" w:type="dxa"/>
            <w:tcBorders>
              <w:top w:val="single" w:sz="4" w:space="0" w:color="95B3D7"/>
              <w:left w:val="nil"/>
              <w:bottom w:val="single" w:sz="4" w:space="0" w:color="95B3D7"/>
              <w:right w:val="nil"/>
            </w:tcBorders>
            <w:shd w:val="clear" w:color="4F81BD" w:fill="4F81BD"/>
            <w:noWrap/>
            <w:vAlign w:val="bottom"/>
            <w:hideMark/>
          </w:tcPr>
          <w:p w:rsidR="00516281" w:rsidRPr="00516281" w:rsidRDefault="00516281" w:rsidP="00516281">
            <w:pPr>
              <w:spacing w:before="0" w:after="0"/>
              <w:jc w:val="center"/>
              <w:rPr>
                <w:rFonts w:ascii="Calibri" w:hAnsi="Calibri"/>
                <w:b/>
                <w:bCs/>
                <w:color w:val="FFFFFF"/>
                <w:szCs w:val="22"/>
                <w:lang w:val="sv-SE"/>
              </w:rPr>
            </w:pPr>
            <w:r w:rsidRPr="00516281">
              <w:rPr>
                <w:rFonts w:ascii="Calibri" w:hAnsi="Calibri"/>
                <w:b/>
                <w:bCs/>
                <w:color w:val="FFFFFF"/>
                <w:szCs w:val="22"/>
                <w:lang w:val="sv-SE"/>
              </w:rPr>
              <w:t>LO (MHz)</w:t>
            </w:r>
          </w:p>
        </w:tc>
        <w:tc>
          <w:tcPr>
            <w:tcW w:w="1040" w:type="dxa"/>
            <w:tcBorders>
              <w:top w:val="single" w:sz="4" w:space="0" w:color="95B3D7"/>
              <w:left w:val="nil"/>
              <w:bottom w:val="single" w:sz="4" w:space="0" w:color="95B3D7"/>
              <w:right w:val="single" w:sz="4" w:space="0" w:color="95B3D7"/>
            </w:tcBorders>
            <w:shd w:val="clear" w:color="4F81BD" w:fill="4F81BD"/>
            <w:noWrap/>
            <w:vAlign w:val="bottom"/>
            <w:hideMark/>
          </w:tcPr>
          <w:p w:rsidR="00516281" w:rsidRPr="00516281" w:rsidRDefault="00516281" w:rsidP="00516281">
            <w:pPr>
              <w:spacing w:before="0" w:after="0"/>
              <w:jc w:val="center"/>
              <w:rPr>
                <w:rFonts w:ascii="Calibri" w:hAnsi="Calibri"/>
                <w:b/>
                <w:bCs/>
                <w:color w:val="FFFFFF"/>
                <w:szCs w:val="22"/>
                <w:lang w:val="sv-SE"/>
              </w:rPr>
            </w:pPr>
            <w:r w:rsidRPr="00516281">
              <w:rPr>
                <w:rFonts w:ascii="Calibri" w:hAnsi="Calibri"/>
                <w:b/>
                <w:bCs/>
                <w:color w:val="FFFFFF"/>
                <w:szCs w:val="22"/>
                <w:lang w:val="sv-SE"/>
              </w:rPr>
              <w:t>IF (MHz)</w:t>
            </w:r>
          </w:p>
        </w:tc>
      </w:tr>
      <w:tr w:rsidR="00516281" w:rsidRPr="00516281" w:rsidTr="00516281">
        <w:trPr>
          <w:trHeight w:val="288"/>
          <w:jc w:val="center"/>
        </w:trPr>
        <w:tc>
          <w:tcPr>
            <w:tcW w:w="1100" w:type="dxa"/>
            <w:tcBorders>
              <w:top w:val="single" w:sz="4" w:space="0" w:color="95B3D7"/>
              <w:left w:val="single" w:sz="4" w:space="0" w:color="95B3D7"/>
              <w:bottom w:val="single" w:sz="4" w:space="0" w:color="95B3D7"/>
              <w:right w:val="nil"/>
            </w:tcBorders>
            <w:shd w:val="clear" w:color="DCE6F1" w:fill="DCE6F1"/>
            <w:noWrap/>
            <w:vAlign w:val="bottom"/>
            <w:hideMark/>
          </w:tcPr>
          <w:p w:rsidR="00516281" w:rsidRPr="00516281" w:rsidRDefault="00031E35" w:rsidP="00516281">
            <w:pPr>
              <w:spacing w:before="0" w:after="0"/>
              <w:jc w:val="center"/>
              <w:rPr>
                <w:rFonts w:ascii="Calibri" w:hAnsi="Calibri"/>
                <w:color w:val="000000"/>
                <w:szCs w:val="22"/>
                <w:lang w:val="sv-SE"/>
              </w:rPr>
            </w:pPr>
            <w:r>
              <w:rPr>
                <w:rFonts w:ascii="Calibri" w:hAnsi="Calibri"/>
                <w:color w:val="000000"/>
                <w:szCs w:val="22"/>
                <w:lang w:val="sv-SE"/>
              </w:rPr>
              <w:t>352</w:t>
            </w:r>
          </w:p>
        </w:tc>
        <w:tc>
          <w:tcPr>
            <w:tcW w:w="1200" w:type="dxa"/>
            <w:tcBorders>
              <w:top w:val="single" w:sz="4" w:space="0" w:color="95B3D7"/>
              <w:left w:val="nil"/>
              <w:bottom w:val="single" w:sz="4" w:space="0" w:color="95B3D7"/>
              <w:right w:val="nil"/>
            </w:tcBorders>
            <w:shd w:val="clear" w:color="DCE6F1" w:fill="DCE6F1"/>
            <w:noWrap/>
            <w:vAlign w:val="bottom"/>
            <w:hideMark/>
          </w:tcPr>
          <w:p w:rsidR="00516281" w:rsidRPr="00516281" w:rsidRDefault="00031E35" w:rsidP="00516281">
            <w:pPr>
              <w:spacing w:before="0" w:after="0"/>
              <w:jc w:val="center"/>
              <w:rPr>
                <w:rFonts w:ascii="Calibri" w:hAnsi="Calibri"/>
                <w:color w:val="000000"/>
                <w:szCs w:val="22"/>
                <w:lang w:val="sv-SE"/>
              </w:rPr>
            </w:pPr>
            <w:r>
              <w:rPr>
                <w:rFonts w:ascii="Calibri" w:hAnsi="Calibri"/>
                <w:color w:val="000000"/>
                <w:szCs w:val="22"/>
                <w:lang w:val="sv-SE"/>
              </w:rPr>
              <w:t>44</w:t>
            </w:r>
          </w:p>
        </w:tc>
        <w:tc>
          <w:tcPr>
            <w:tcW w:w="1200" w:type="dxa"/>
            <w:tcBorders>
              <w:top w:val="single" w:sz="4" w:space="0" w:color="95B3D7"/>
              <w:left w:val="nil"/>
              <w:bottom w:val="single" w:sz="4" w:space="0" w:color="95B3D7"/>
              <w:right w:val="nil"/>
            </w:tcBorders>
            <w:shd w:val="clear" w:color="DCE6F1" w:fill="DCE6F1"/>
            <w:noWrap/>
            <w:vAlign w:val="bottom"/>
            <w:hideMark/>
          </w:tcPr>
          <w:p w:rsidR="00516281" w:rsidRPr="00516281" w:rsidRDefault="00031E35" w:rsidP="00516281">
            <w:pPr>
              <w:spacing w:before="0" w:after="0"/>
              <w:jc w:val="center"/>
              <w:rPr>
                <w:rFonts w:ascii="Calibri" w:hAnsi="Calibri"/>
                <w:color w:val="000000"/>
                <w:szCs w:val="22"/>
                <w:lang w:val="sv-SE"/>
              </w:rPr>
            </w:pPr>
            <w:r>
              <w:rPr>
                <w:rFonts w:ascii="Calibri" w:hAnsi="Calibri"/>
                <w:color w:val="000000"/>
                <w:szCs w:val="22"/>
                <w:lang w:val="sv-SE"/>
              </w:rPr>
              <w:t>IF+RF</w:t>
            </w:r>
          </w:p>
        </w:tc>
        <w:tc>
          <w:tcPr>
            <w:tcW w:w="1040" w:type="dxa"/>
            <w:tcBorders>
              <w:top w:val="single" w:sz="4" w:space="0" w:color="95B3D7"/>
              <w:left w:val="nil"/>
              <w:bottom w:val="single" w:sz="4" w:space="0" w:color="95B3D7"/>
              <w:right w:val="single" w:sz="4" w:space="0" w:color="95B3D7"/>
            </w:tcBorders>
            <w:shd w:val="clear" w:color="DCE6F1" w:fill="DCE6F1"/>
            <w:noWrap/>
            <w:vAlign w:val="bottom"/>
            <w:hideMark/>
          </w:tcPr>
          <w:p w:rsidR="00516281" w:rsidRPr="00516281" w:rsidRDefault="00031E35" w:rsidP="00516281">
            <w:pPr>
              <w:spacing w:before="0" w:after="0"/>
              <w:jc w:val="center"/>
              <w:rPr>
                <w:rFonts w:ascii="Calibri" w:hAnsi="Calibri"/>
                <w:color w:val="000000"/>
                <w:szCs w:val="22"/>
                <w:lang w:val="sv-SE"/>
              </w:rPr>
            </w:pPr>
            <w:r>
              <w:rPr>
                <w:rFonts w:ascii="Calibri" w:hAnsi="Calibri"/>
                <w:color w:val="000000"/>
                <w:szCs w:val="22"/>
                <w:lang w:val="sv-SE"/>
              </w:rPr>
              <w:t>4/15*CLK</w:t>
            </w:r>
          </w:p>
        </w:tc>
      </w:tr>
    </w:tbl>
    <w:p w:rsidR="00ED3E4C" w:rsidRDefault="00ED3E4C" w:rsidP="002D4A5D">
      <w:pPr>
        <w:pStyle w:val="ListParagraph"/>
        <w:spacing w:before="0" w:after="0" w:line="276" w:lineRule="auto"/>
        <w:rPr>
          <w:rFonts w:ascii="Arial" w:hAnsi="Arial" w:cs="Arial"/>
          <w:szCs w:val="22"/>
        </w:rPr>
      </w:pPr>
    </w:p>
    <w:p w:rsidR="00F10AFD" w:rsidRDefault="00F10AFD" w:rsidP="002D4A5D">
      <w:pPr>
        <w:pStyle w:val="ListParagraph"/>
        <w:spacing w:before="0" w:after="0" w:line="276" w:lineRule="auto"/>
        <w:rPr>
          <w:rFonts w:ascii="Arial" w:hAnsi="Arial" w:cs="Arial"/>
          <w:szCs w:val="22"/>
        </w:rPr>
      </w:pPr>
    </w:p>
    <w:p w:rsidR="00F10AFD" w:rsidRDefault="00F10AFD" w:rsidP="002D4A5D">
      <w:pPr>
        <w:pStyle w:val="ListParagraph"/>
        <w:spacing w:before="0" w:after="0" w:line="276" w:lineRule="auto"/>
        <w:rPr>
          <w:rFonts w:ascii="Arial" w:hAnsi="Arial" w:cs="Arial"/>
          <w:szCs w:val="22"/>
        </w:rPr>
      </w:pPr>
      <w:r>
        <w:rPr>
          <w:rFonts w:ascii="Arial" w:hAnsi="Arial" w:cs="Arial"/>
          <w:szCs w:val="22"/>
        </w:rPr>
        <w:t>BPM electronics input power as function of the beam current for a typical LWU BPM response:</w:t>
      </w:r>
    </w:p>
    <w:p w:rsidR="00F10AFD" w:rsidRDefault="00F10AFD" w:rsidP="00F10AFD">
      <w:pPr>
        <w:pStyle w:val="ListParagraph"/>
        <w:spacing w:before="0" w:after="0" w:line="276" w:lineRule="auto"/>
        <w:jc w:val="center"/>
        <w:rPr>
          <w:rFonts w:ascii="Arial" w:hAnsi="Arial" w:cs="Arial"/>
          <w:szCs w:val="22"/>
        </w:rPr>
      </w:pPr>
      <w:r w:rsidRPr="00115495">
        <w:rPr>
          <w:rFonts w:ascii="Arial" w:hAnsi="Arial" w:cs="Arial"/>
          <w:b/>
          <w:noProof/>
          <w:sz w:val="28"/>
          <w:szCs w:val="28"/>
          <w:lang w:val="sv-SE"/>
        </w:rPr>
        <w:lastRenderedPageBreak/>
        <w:drawing>
          <wp:inline distT="0" distB="0" distL="0" distR="0" wp14:anchorId="76089849" wp14:editId="42C72EB7">
            <wp:extent cx="4376057" cy="328217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7366" cy="3290655"/>
                    </a:xfrm>
                    <a:prstGeom prst="rect">
                      <a:avLst/>
                    </a:prstGeom>
                    <a:noFill/>
                    <a:ln>
                      <a:noFill/>
                    </a:ln>
                  </pic:spPr>
                </pic:pic>
              </a:graphicData>
            </a:graphic>
          </wp:inline>
        </w:drawing>
      </w:r>
    </w:p>
    <w:p w:rsidR="00F10AFD" w:rsidRDefault="00F10AFD" w:rsidP="00F10AFD">
      <w:pPr>
        <w:pStyle w:val="ListParagraph"/>
        <w:spacing w:before="0" w:after="0" w:line="276" w:lineRule="auto"/>
        <w:jc w:val="center"/>
        <w:rPr>
          <w:rFonts w:ascii="Arial" w:hAnsi="Arial" w:cs="Arial"/>
          <w:szCs w:val="22"/>
        </w:rPr>
      </w:pPr>
      <w:r>
        <w:rPr>
          <w:rFonts w:ascii="Arial" w:hAnsi="Arial" w:cs="Arial"/>
          <w:szCs w:val="22"/>
        </w:rPr>
        <w:t>Figure: Typical BPM response for an LWU BPM</w:t>
      </w:r>
    </w:p>
    <w:p w:rsidR="002D4A5D" w:rsidRDefault="002D4A5D" w:rsidP="002D4A5D">
      <w:pPr>
        <w:pStyle w:val="ListParagraph"/>
        <w:spacing w:before="0" w:after="0" w:line="276" w:lineRule="auto"/>
        <w:jc w:val="center"/>
        <w:rPr>
          <w:rFonts w:ascii="Arial" w:hAnsi="Arial" w:cs="Arial"/>
          <w:szCs w:val="22"/>
        </w:rPr>
      </w:pPr>
    </w:p>
    <w:p w:rsidR="00501E0C" w:rsidRDefault="00501E0C" w:rsidP="002D4A5D">
      <w:pPr>
        <w:pStyle w:val="ListParagraph"/>
        <w:spacing w:before="0" w:after="0" w:line="276" w:lineRule="auto"/>
        <w:jc w:val="center"/>
        <w:rPr>
          <w:rFonts w:ascii="Arial" w:hAnsi="Arial" w:cs="Arial"/>
          <w:szCs w:val="22"/>
        </w:rPr>
      </w:pPr>
      <w:r>
        <w:rPr>
          <w:rFonts w:ascii="Arial" w:hAnsi="Arial" w:cs="Arial"/>
          <w:noProof/>
          <w:szCs w:val="22"/>
          <w:lang w:val="sv-SE"/>
        </w:rPr>
        <w:drawing>
          <wp:inline distT="0" distB="0" distL="0" distR="0">
            <wp:extent cx="4799027" cy="3593448"/>
            <wp:effectExtent l="0" t="0" r="1905" b="7620"/>
            <wp:docPr id="1" name="Picture 1" descr="C:\Users\rafaelbaron\Documents\BPM\BPMv13_tests_KU\raw_data_f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aelbaron\Documents\BPM\BPMv13_tests_KU\raw_data_ff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094" cy="3594996"/>
                    </a:xfrm>
                    <a:prstGeom prst="rect">
                      <a:avLst/>
                    </a:prstGeom>
                    <a:noFill/>
                    <a:ln>
                      <a:noFill/>
                    </a:ln>
                  </pic:spPr>
                </pic:pic>
              </a:graphicData>
            </a:graphic>
          </wp:inline>
        </w:drawing>
      </w:r>
    </w:p>
    <w:p w:rsidR="00C01036" w:rsidRDefault="002D4A5D" w:rsidP="00ED3E4C">
      <w:pPr>
        <w:spacing w:before="0" w:after="0" w:line="276" w:lineRule="auto"/>
        <w:jc w:val="both"/>
        <w:rPr>
          <w:rFonts w:ascii="Arial" w:hAnsi="Arial" w:cs="Arial"/>
          <w:szCs w:val="22"/>
        </w:rPr>
      </w:pPr>
      <w:r w:rsidRPr="00C6170E">
        <w:rPr>
          <w:rFonts w:ascii="Arial" w:hAnsi="Arial" w:cs="Arial"/>
          <w:sz w:val="20"/>
          <w:szCs w:val="20"/>
        </w:rPr>
        <w:t>Figure:</w:t>
      </w:r>
      <w:r>
        <w:rPr>
          <w:rFonts w:ascii="Arial" w:hAnsi="Arial" w:cs="Arial"/>
          <w:sz w:val="20"/>
          <w:szCs w:val="20"/>
        </w:rPr>
        <w:t xml:space="preserve"> FFT of the ADC raw data for IF = </w:t>
      </w:r>
      <w:r w:rsidR="00233798">
        <w:rPr>
          <w:rFonts w:ascii="Arial" w:hAnsi="Arial" w:cs="Arial"/>
          <w:sz w:val="20"/>
          <w:szCs w:val="20"/>
        </w:rPr>
        <w:t>4/15*</w:t>
      </w:r>
      <w:r w:rsidR="00E01AE0">
        <w:rPr>
          <w:rFonts w:ascii="Arial" w:hAnsi="Arial" w:cs="Arial"/>
          <w:sz w:val="20"/>
          <w:szCs w:val="20"/>
        </w:rPr>
        <w:t>44</w:t>
      </w:r>
      <w:r>
        <w:rPr>
          <w:rFonts w:ascii="Arial" w:hAnsi="Arial" w:cs="Arial"/>
          <w:sz w:val="20"/>
          <w:szCs w:val="20"/>
        </w:rPr>
        <w:t xml:space="preserve"> MHz, RF = </w:t>
      </w:r>
      <w:r w:rsidR="00E01AE0">
        <w:rPr>
          <w:rFonts w:ascii="Arial" w:hAnsi="Arial" w:cs="Arial"/>
          <w:sz w:val="20"/>
          <w:szCs w:val="20"/>
        </w:rPr>
        <w:t>352 MHz and sampling frequency = 44</w:t>
      </w:r>
      <w:r>
        <w:rPr>
          <w:rFonts w:ascii="Arial" w:hAnsi="Arial" w:cs="Arial"/>
          <w:sz w:val="20"/>
          <w:szCs w:val="20"/>
        </w:rPr>
        <w:t xml:space="preserve"> </w:t>
      </w:r>
      <w:proofErr w:type="spellStart"/>
      <w:r>
        <w:rPr>
          <w:rFonts w:ascii="Arial" w:hAnsi="Arial" w:cs="Arial"/>
          <w:sz w:val="20"/>
          <w:szCs w:val="20"/>
        </w:rPr>
        <w:t>MHz.</w:t>
      </w:r>
      <w:proofErr w:type="spellEnd"/>
    </w:p>
    <w:p w:rsidR="002D4A5D" w:rsidRDefault="002D4A5D" w:rsidP="00C01036">
      <w:pPr>
        <w:pStyle w:val="ListParagraph"/>
        <w:spacing w:before="0" w:after="0" w:line="276" w:lineRule="auto"/>
        <w:jc w:val="center"/>
        <w:rPr>
          <w:rFonts w:ascii="Arial" w:hAnsi="Arial" w:cs="Arial"/>
          <w:szCs w:val="22"/>
        </w:rPr>
      </w:pPr>
    </w:p>
    <w:p w:rsidR="00F87C2C" w:rsidRPr="00F1358C" w:rsidRDefault="00F87C2C" w:rsidP="00C01036">
      <w:pPr>
        <w:pStyle w:val="ListParagraph"/>
        <w:spacing w:before="0" w:after="0" w:line="276" w:lineRule="auto"/>
        <w:jc w:val="center"/>
        <w:rPr>
          <w:rFonts w:ascii="Arial" w:hAnsi="Arial" w:cs="Arial"/>
          <w:szCs w:val="22"/>
        </w:rPr>
      </w:pPr>
    </w:p>
    <w:p w:rsidR="002D4A5D" w:rsidRDefault="002D4A5D" w:rsidP="002D4A5D">
      <w:pPr>
        <w:spacing w:before="0" w:after="0" w:line="276" w:lineRule="auto"/>
        <w:jc w:val="both"/>
        <w:rPr>
          <w:rFonts w:ascii="Arial" w:hAnsi="Arial" w:cs="Arial"/>
          <w:sz w:val="20"/>
          <w:szCs w:val="20"/>
        </w:rPr>
      </w:pPr>
      <w:r w:rsidRPr="00C6170E">
        <w:rPr>
          <w:rFonts w:ascii="Arial" w:hAnsi="Arial" w:cs="Arial"/>
          <w:sz w:val="20"/>
          <w:szCs w:val="20"/>
        </w:rPr>
        <w:t>Figure:</w:t>
      </w:r>
      <w:r>
        <w:rPr>
          <w:rFonts w:ascii="Arial" w:hAnsi="Arial" w:cs="Arial"/>
          <w:sz w:val="20"/>
          <w:szCs w:val="20"/>
        </w:rPr>
        <w:t xml:space="preserve"> BPM electronics position resolution as function of the RF input power, measured performance. The beam current dependence is also shown since it provides the information about the position accuracy error expected from the BPM electronics as function of the beam current. The calibration </w:t>
      </w:r>
      <w:r>
        <w:rPr>
          <w:rFonts w:ascii="Arial" w:hAnsi="Arial" w:cs="Arial"/>
          <w:sz w:val="20"/>
          <w:szCs w:val="20"/>
        </w:rPr>
        <w:lastRenderedPageBreak/>
        <w:t xml:space="preserve">factor used for the position calculations is </w:t>
      </w:r>
      <w:proofErr w:type="spellStart"/>
      <w:r w:rsidRPr="006B10DE">
        <w:rPr>
          <w:rFonts w:ascii="Arial" w:hAnsi="Arial" w:cs="Arial"/>
          <w:i/>
          <w:sz w:val="20"/>
          <w:szCs w:val="20"/>
        </w:rPr>
        <w:t>kx</w:t>
      </w:r>
      <w:proofErr w:type="spellEnd"/>
      <w:r w:rsidRPr="006B10DE">
        <w:rPr>
          <w:rFonts w:ascii="Arial" w:hAnsi="Arial" w:cs="Arial"/>
          <w:i/>
          <w:sz w:val="20"/>
          <w:szCs w:val="20"/>
        </w:rPr>
        <w:t xml:space="preserve"> = </w:t>
      </w:r>
      <w:proofErr w:type="spellStart"/>
      <w:proofErr w:type="gramStart"/>
      <w:r w:rsidRPr="006B10DE">
        <w:rPr>
          <w:rFonts w:ascii="Arial" w:hAnsi="Arial" w:cs="Arial"/>
          <w:i/>
          <w:sz w:val="20"/>
          <w:szCs w:val="20"/>
        </w:rPr>
        <w:t>ky</w:t>
      </w:r>
      <w:proofErr w:type="spellEnd"/>
      <w:proofErr w:type="gramEnd"/>
      <w:r w:rsidRPr="006B10DE">
        <w:rPr>
          <w:rFonts w:ascii="Arial" w:hAnsi="Arial" w:cs="Arial"/>
          <w:i/>
          <w:sz w:val="20"/>
          <w:szCs w:val="20"/>
        </w:rPr>
        <w:t xml:space="preserve"> = 1</w:t>
      </w:r>
      <w:r w:rsidR="00F225A8">
        <w:rPr>
          <w:rFonts w:ascii="Arial" w:hAnsi="Arial" w:cs="Arial"/>
          <w:i/>
          <w:sz w:val="20"/>
          <w:szCs w:val="20"/>
        </w:rPr>
        <w:t>0</w:t>
      </w:r>
      <w:r w:rsidRPr="006B10DE">
        <w:rPr>
          <w:rFonts w:ascii="Arial" w:hAnsi="Arial" w:cs="Arial"/>
          <w:i/>
          <w:sz w:val="20"/>
          <w:szCs w:val="20"/>
        </w:rPr>
        <w:t xml:space="preserve"> mm</w:t>
      </w:r>
      <w:r>
        <w:rPr>
          <w:rFonts w:ascii="Arial" w:hAnsi="Arial" w:cs="Arial"/>
          <w:sz w:val="20"/>
          <w:szCs w:val="20"/>
        </w:rPr>
        <w:t>.</w:t>
      </w:r>
      <w:r w:rsidR="00F87C2C">
        <w:rPr>
          <w:rFonts w:ascii="Arial" w:hAnsi="Arial" w:cs="Arial"/>
          <w:sz w:val="20"/>
          <w:szCs w:val="20"/>
        </w:rPr>
        <w:t xml:space="preserve"> The RMS position resolution is measured for a FPGA DSP with </w:t>
      </w:r>
      <w:r w:rsidR="00233798">
        <w:rPr>
          <w:rFonts w:ascii="Arial" w:hAnsi="Arial" w:cs="Arial"/>
          <w:sz w:val="20"/>
          <w:szCs w:val="20"/>
        </w:rPr>
        <w:t>1</w:t>
      </w:r>
      <w:r w:rsidR="00F87C2C">
        <w:rPr>
          <w:rFonts w:ascii="Arial" w:hAnsi="Arial" w:cs="Arial"/>
          <w:sz w:val="20"/>
          <w:szCs w:val="20"/>
        </w:rPr>
        <w:t xml:space="preserve"> MHz bandwidth.</w:t>
      </w:r>
    </w:p>
    <w:p w:rsidR="00C01036" w:rsidRDefault="00C01036" w:rsidP="00C01036">
      <w:pPr>
        <w:spacing w:before="0" w:after="0" w:line="276" w:lineRule="auto"/>
        <w:jc w:val="center"/>
        <w:rPr>
          <w:rFonts w:ascii="Arial" w:hAnsi="Arial" w:cs="Arial"/>
          <w:sz w:val="20"/>
          <w:szCs w:val="20"/>
        </w:rPr>
      </w:pPr>
    </w:p>
    <w:p w:rsidR="002D4A5D" w:rsidRDefault="002D4A5D" w:rsidP="002D4A5D">
      <w:pPr>
        <w:pStyle w:val="ListParagraph"/>
        <w:numPr>
          <w:ilvl w:val="0"/>
          <w:numId w:val="21"/>
        </w:numPr>
        <w:spacing w:before="0" w:after="0" w:line="276" w:lineRule="auto"/>
        <w:jc w:val="both"/>
        <w:rPr>
          <w:rFonts w:ascii="Arial" w:hAnsi="Arial" w:cs="Arial"/>
          <w:sz w:val="20"/>
          <w:szCs w:val="20"/>
        </w:rPr>
      </w:pPr>
      <w:r w:rsidRPr="002D4A5D">
        <w:rPr>
          <w:rFonts w:ascii="Arial" w:hAnsi="Arial" w:cs="Arial"/>
          <w:sz w:val="20"/>
          <w:szCs w:val="20"/>
        </w:rPr>
        <w:t>The integrated RMS noise</w:t>
      </w:r>
      <w:r>
        <w:rPr>
          <w:rFonts w:ascii="Arial" w:hAnsi="Arial" w:cs="Arial"/>
          <w:sz w:val="20"/>
          <w:szCs w:val="20"/>
        </w:rPr>
        <w:t xml:space="preserve"> provides the </w:t>
      </w:r>
      <w:r w:rsidR="00F87C2C">
        <w:rPr>
          <w:rFonts w:ascii="Arial" w:hAnsi="Arial" w:cs="Arial"/>
          <w:sz w:val="20"/>
          <w:szCs w:val="20"/>
        </w:rPr>
        <w:t>useful</w:t>
      </w:r>
      <w:r>
        <w:rPr>
          <w:rFonts w:ascii="Arial" w:hAnsi="Arial" w:cs="Arial"/>
          <w:sz w:val="20"/>
          <w:szCs w:val="20"/>
        </w:rPr>
        <w:t xml:space="preserve"> information </w:t>
      </w:r>
      <w:r w:rsidR="00F87C2C">
        <w:rPr>
          <w:rFonts w:ascii="Arial" w:hAnsi="Arial" w:cs="Arial"/>
          <w:sz w:val="20"/>
          <w:szCs w:val="20"/>
        </w:rPr>
        <w:t>about</w:t>
      </w:r>
      <w:r>
        <w:rPr>
          <w:rFonts w:ascii="Arial" w:hAnsi="Arial" w:cs="Arial"/>
          <w:sz w:val="20"/>
          <w:szCs w:val="20"/>
        </w:rPr>
        <w:t xml:space="preserve"> how the noise contribution to the position resolution</w:t>
      </w:r>
      <w:r w:rsidR="00E01AE0">
        <w:rPr>
          <w:rFonts w:ascii="Arial" w:hAnsi="Arial" w:cs="Arial"/>
          <w:sz w:val="20"/>
          <w:szCs w:val="20"/>
        </w:rPr>
        <w:t xml:space="preserve"> is distributed over frequency.</w:t>
      </w:r>
    </w:p>
    <w:p w:rsidR="002D4A5D" w:rsidRDefault="002D4A5D" w:rsidP="002D4A5D">
      <w:pPr>
        <w:pStyle w:val="ListParagraph"/>
        <w:spacing w:before="0" w:after="0" w:line="276" w:lineRule="auto"/>
        <w:jc w:val="center"/>
        <w:rPr>
          <w:rFonts w:ascii="Arial" w:hAnsi="Arial" w:cs="Arial"/>
          <w:b/>
          <w:sz w:val="28"/>
          <w:szCs w:val="28"/>
        </w:rPr>
      </w:pPr>
    </w:p>
    <w:p w:rsidR="0072534A" w:rsidRDefault="0072534A" w:rsidP="0072534A">
      <w:pPr>
        <w:pBdr>
          <w:bottom w:val="single" w:sz="12" w:space="1" w:color="auto"/>
        </w:pBdr>
        <w:spacing w:before="0" w:after="0" w:line="276" w:lineRule="auto"/>
        <w:jc w:val="center"/>
        <w:rPr>
          <w:rFonts w:ascii="Arial" w:hAnsi="Arial" w:cs="Arial"/>
          <w:sz w:val="20"/>
          <w:szCs w:val="20"/>
        </w:rPr>
      </w:pPr>
      <w:bookmarkStart w:id="3" w:name="_GoBack"/>
      <w:r>
        <w:rPr>
          <w:rFonts w:ascii="Arial" w:hAnsi="Arial" w:cs="Arial"/>
          <w:noProof/>
          <w:sz w:val="20"/>
          <w:szCs w:val="20"/>
          <w:lang w:val="sv-SE"/>
        </w:rPr>
        <w:drawing>
          <wp:inline distT="0" distB="0" distL="0" distR="0">
            <wp:extent cx="5323205" cy="3994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3205" cy="3994785"/>
                    </a:xfrm>
                    <a:prstGeom prst="rect">
                      <a:avLst/>
                    </a:prstGeom>
                    <a:noFill/>
                    <a:ln>
                      <a:noFill/>
                    </a:ln>
                  </pic:spPr>
                </pic:pic>
              </a:graphicData>
            </a:graphic>
          </wp:inline>
        </w:drawing>
      </w:r>
      <w:bookmarkEnd w:id="3"/>
    </w:p>
    <w:p w:rsidR="002D4A5D" w:rsidRDefault="002D4A5D" w:rsidP="002D4A5D">
      <w:pPr>
        <w:pBdr>
          <w:bottom w:val="single" w:sz="12" w:space="1" w:color="auto"/>
        </w:pBdr>
        <w:spacing w:before="0" w:after="0" w:line="276" w:lineRule="auto"/>
        <w:jc w:val="both"/>
        <w:rPr>
          <w:rFonts w:ascii="Arial" w:hAnsi="Arial" w:cs="Arial"/>
          <w:sz w:val="20"/>
          <w:szCs w:val="20"/>
        </w:rPr>
      </w:pPr>
      <w:r w:rsidRPr="00C6170E">
        <w:rPr>
          <w:rFonts w:ascii="Arial" w:hAnsi="Arial" w:cs="Arial"/>
          <w:sz w:val="20"/>
          <w:szCs w:val="20"/>
        </w:rPr>
        <w:t>Figure:</w:t>
      </w:r>
      <w:r>
        <w:rPr>
          <w:rFonts w:ascii="Arial" w:hAnsi="Arial" w:cs="Arial"/>
          <w:sz w:val="20"/>
          <w:szCs w:val="20"/>
        </w:rPr>
        <w:t xml:space="preserve"> </w:t>
      </w:r>
      <w:r w:rsidR="0072534A">
        <w:rPr>
          <w:rFonts w:ascii="Arial" w:hAnsi="Arial" w:cs="Arial"/>
          <w:sz w:val="20"/>
          <w:szCs w:val="20"/>
        </w:rPr>
        <w:t xml:space="preserve">Phase measurements in time domain for BPM1 and BPM2 </w:t>
      </w:r>
    </w:p>
    <w:p w:rsidR="00C01036" w:rsidRDefault="00C01036" w:rsidP="002D4A5D">
      <w:pPr>
        <w:spacing w:before="0" w:after="0" w:line="276" w:lineRule="auto"/>
        <w:jc w:val="both"/>
        <w:rPr>
          <w:rFonts w:ascii="Arial" w:hAnsi="Arial" w:cs="Arial"/>
          <w:sz w:val="20"/>
          <w:szCs w:val="20"/>
        </w:rPr>
      </w:pPr>
    </w:p>
    <w:p w:rsidR="002D4A5D" w:rsidRDefault="0072534A" w:rsidP="002D4A5D">
      <w:pPr>
        <w:spacing w:before="0" w:after="0" w:line="276" w:lineRule="auto"/>
        <w:jc w:val="center"/>
        <w:rPr>
          <w:rFonts w:ascii="Arial" w:hAnsi="Arial" w:cs="Arial"/>
          <w:sz w:val="20"/>
          <w:szCs w:val="20"/>
        </w:rPr>
      </w:pPr>
      <w:r>
        <w:rPr>
          <w:rFonts w:ascii="Arial" w:hAnsi="Arial" w:cs="Arial"/>
          <w:noProof/>
          <w:sz w:val="20"/>
          <w:szCs w:val="20"/>
          <w:lang w:val="sv-SE"/>
        </w:rPr>
        <w:lastRenderedPageBreak/>
        <w:drawing>
          <wp:inline distT="0" distB="0" distL="0" distR="0">
            <wp:extent cx="5323205" cy="39947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3205" cy="3994785"/>
                    </a:xfrm>
                    <a:prstGeom prst="rect">
                      <a:avLst/>
                    </a:prstGeom>
                    <a:noFill/>
                    <a:ln>
                      <a:noFill/>
                    </a:ln>
                  </pic:spPr>
                </pic:pic>
              </a:graphicData>
            </a:graphic>
          </wp:inline>
        </w:drawing>
      </w:r>
    </w:p>
    <w:p w:rsidR="002D4A5D" w:rsidRDefault="002D4A5D" w:rsidP="002D4A5D">
      <w:pPr>
        <w:spacing w:before="0" w:after="0" w:line="276" w:lineRule="auto"/>
        <w:jc w:val="both"/>
        <w:rPr>
          <w:rFonts w:ascii="Arial" w:hAnsi="Arial" w:cs="Arial"/>
          <w:sz w:val="20"/>
          <w:szCs w:val="20"/>
        </w:rPr>
      </w:pPr>
      <w:r w:rsidRPr="00C6170E">
        <w:rPr>
          <w:rFonts w:ascii="Arial" w:hAnsi="Arial" w:cs="Arial"/>
          <w:sz w:val="20"/>
          <w:szCs w:val="20"/>
        </w:rPr>
        <w:t>Figure</w:t>
      </w:r>
      <w:r w:rsidR="0072534A">
        <w:rPr>
          <w:rFonts w:ascii="Arial" w:hAnsi="Arial" w:cs="Arial"/>
          <w:sz w:val="20"/>
          <w:szCs w:val="20"/>
        </w:rPr>
        <w:t>: Phase measurements FFT for BPM1 and BPM2</w:t>
      </w:r>
    </w:p>
    <w:p w:rsidR="002D4A5D" w:rsidRDefault="002D4A5D" w:rsidP="002D4A5D">
      <w:pPr>
        <w:pBdr>
          <w:bottom w:val="single" w:sz="12" w:space="1" w:color="auto"/>
        </w:pBdr>
        <w:spacing w:before="0" w:after="0" w:line="276" w:lineRule="auto"/>
        <w:jc w:val="center"/>
        <w:rPr>
          <w:rFonts w:ascii="Arial" w:hAnsi="Arial" w:cs="Arial"/>
          <w:sz w:val="20"/>
          <w:szCs w:val="20"/>
        </w:rPr>
      </w:pPr>
    </w:p>
    <w:p w:rsidR="00C01036" w:rsidRDefault="00C01036" w:rsidP="002D4A5D">
      <w:pPr>
        <w:spacing w:before="0" w:after="0" w:line="276" w:lineRule="auto"/>
        <w:jc w:val="both"/>
        <w:rPr>
          <w:rFonts w:ascii="Arial" w:hAnsi="Arial" w:cs="Arial"/>
          <w:sz w:val="20"/>
          <w:szCs w:val="20"/>
        </w:rPr>
      </w:pPr>
    </w:p>
    <w:p w:rsidR="0072534A" w:rsidRDefault="0072534A" w:rsidP="002D4A5D">
      <w:pPr>
        <w:spacing w:before="0" w:after="0" w:line="276" w:lineRule="auto"/>
        <w:jc w:val="center"/>
        <w:rPr>
          <w:rFonts w:ascii="Arial" w:hAnsi="Arial" w:cs="Arial"/>
          <w:sz w:val="20"/>
          <w:szCs w:val="20"/>
        </w:rPr>
      </w:pPr>
      <w:r>
        <w:rPr>
          <w:rFonts w:ascii="Arial" w:hAnsi="Arial" w:cs="Arial"/>
          <w:noProof/>
          <w:sz w:val="20"/>
          <w:szCs w:val="20"/>
          <w:lang w:val="sv-SE"/>
        </w:rPr>
        <w:lastRenderedPageBreak/>
        <w:drawing>
          <wp:inline distT="0" distB="0" distL="0" distR="0">
            <wp:extent cx="5323205" cy="39947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3205" cy="3994785"/>
                    </a:xfrm>
                    <a:prstGeom prst="rect">
                      <a:avLst/>
                    </a:prstGeom>
                    <a:noFill/>
                    <a:ln>
                      <a:noFill/>
                    </a:ln>
                  </pic:spPr>
                </pic:pic>
              </a:graphicData>
            </a:graphic>
          </wp:inline>
        </w:drawing>
      </w:r>
    </w:p>
    <w:p w:rsidR="0072534A" w:rsidRDefault="002D4A5D" w:rsidP="002D4A5D">
      <w:pPr>
        <w:spacing w:before="0" w:after="0" w:line="276" w:lineRule="auto"/>
        <w:jc w:val="center"/>
        <w:rPr>
          <w:rFonts w:ascii="Arial" w:hAnsi="Arial" w:cs="Arial"/>
          <w:sz w:val="20"/>
          <w:szCs w:val="20"/>
        </w:rPr>
      </w:pPr>
      <w:r>
        <w:rPr>
          <w:rFonts w:ascii="Arial" w:hAnsi="Arial" w:cs="Arial"/>
          <w:sz w:val="20"/>
          <w:szCs w:val="20"/>
        </w:rPr>
        <w:t>Figure:</w:t>
      </w:r>
      <w:r w:rsidR="0072534A">
        <w:rPr>
          <w:rFonts w:ascii="Arial" w:hAnsi="Arial" w:cs="Arial"/>
          <w:sz w:val="20"/>
          <w:szCs w:val="20"/>
        </w:rPr>
        <w:t xml:space="preserve"> Phases integrated RMS noise</w:t>
      </w:r>
    </w:p>
    <w:p w:rsidR="002D4A5D" w:rsidRDefault="002D4A5D" w:rsidP="002D4A5D">
      <w:pPr>
        <w:pBdr>
          <w:bottom w:val="single" w:sz="12" w:space="1" w:color="auto"/>
        </w:pBdr>
        <w:spacing w:before="0" w:after="0" w:line="276" w:lineRule="auto"/>
        <w:jc w:val="both"/>
        <w:rPr>
          <w:rFonts w:ascii="Arial" w:hAnsi="Arial" w:cs="Arial"/>
          <w:sz w:val="20"/>
          <w:szCs w:val="20"/>
        </w:rPr>
      </w:pPr>
    </w:p>
    <w:p w:rsidR="00C01036" w:rsidRDefault="00C01036" w:rsidP="002D4A5D">
      <w:pPr>
        <w:spacing w:before="0" w:after="0" w:line="276" w:lineRule="auto"/>
        <w:jc w:val="both"/>
        <w:rPr>
          <w:rFonts w:ascii="Arial" w:hAnsi="Arial" w:cs="Arial"/>
          <w:sz w:val="20"/>
          <w:szCs w:val="20"/>
        </w:rPr>
      </w:pPr>
    </w:p>
    <w:p w:rsidR="002D4A5D" w:rsidRPr="00ED3E4C" w:rsidRDefault="002D4A5D" w:rsidP="0072534A">
      <w:pPr>
        <w:pStyle w:val="ListParagraph"/>
        <w:spacing w:before="0" w:after="0" w:line="276" w:lineRule="auto"/>
        <w:rPr>
          <w:rFonts w:ascii="Arial" w:hAnsi="Arial" w:cs="Arial"/>
          <w:b/>
          <w:sz w:val="28"/>
          <w:szCs w:val="28"/>
        </w:rPr>
      </w:pPr>
    </w:p>
    <w:p w:rsidR="0072534A" w:rsidRDefault="0072534A" w:rsidP="002D4A5D">
      <w:pPr>
        <w:spacing w:before="0" w:after="0" w:line="276" w:lineRule="auto"/>
        <w:jc w:val="center"/>
        <w:rPr>
          <w:rFonts w:ascii="Arial" w:hAnsi="Arial" w:cs="Arial"/>
          <w:sz w:val="20"/>
          <w:szCs w:val="20"/>
        </w:rPr>
      </w:pPr>
      <w:r>
        <w:rPr>
          <w:rFonts w:ascii="Arial" w:hAnsi="Arial" w:cs="Arial"/>
          <w:noProof/>
          <w:sz w:val="20"/>
          <w:szCs w:val="20"/>
          <w:lang w:val="sv-SE"/>
        </w:rPr>
        <w:lastRenderedPageBreak/>
        <w:drawing>
          <wp:inline distT="0" distB="0" distL="0" distR="0">
            <wp:extent cx="5323205" cy="39947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3205" cy="3994785"/>
                    </a:xfrm>
                    <a:prstGeom prst="rect">
                      <a:avLst/>
                    </a:prstGeom>
                    <a:noFill/>
                    <a:ln>
                      <a:noFill/>
                    </a:ln>
                  </pic:spPr>
                </pic:pic>
              </a:graphicData>
            </a:graphic>
          </wp:inline>
        </w:drawing>
      </w:r>
    </w:p>
    <w:p w:rsidR="002D4A5D" w:rsidRDefault="002D4A5D" w:rsidP="002D4A5D">
      <w:pPr>
        <w:spacing w:before="0" w:after="0" w:line="276" w:lineRule="auto"/>
        <w:jc w:val="center"/>
        <w:rPr>
          <w:rFonts w:ascii="Arial" w:hAnsi="Arial" w:cs="Arial"/>
          <w:sz w:val="20"/>
          <w:szCs w:val="20"/>
        </w:rPr>
      </w:pPr>
      <w:r w:rsidRPr="00C6170E">
        <w:rPr>
          <w:rFonts w:ascii="Arial" w:hAnsi="Arial" w:cs="Arial"/>
          <w:sz w:val="20"/>
          <w:szCs w:val="20"/>
        </w:rPr>
        <w:t>Figure:</w:t>
      </w:r>
      <w:r>
        <w:rPr>
          <w:rFonts w:ascii="Arial" w:hAnsi="Arial" w:cs="Arial"/>
          <w:sz w:val="20"/>
          <w:szCs w:val="20"/>
        </w:rPr>
        <w:t xml:space="preserve"> </w:t>
      </w:r>
      <w:r w:rsidR="0046686D">
        <w:rPr>
          <w:rFonts w:ascii="Arial" w:hAnsi="Arial" w:cs="Arial"/>
          <w:sz w:val="20"/>
          <w:szCs w:val="20"/>
        </w:rPr>
        <w:t xml:space="preserve">BPM </w:t>
      </w:r>
      <w:r w:rsidR="0072534A">
        <w:rPr>
          <w:rFonts w:ascii="Arial" w:hAnsi="Arial" w:cs="Arial"/>
          <w:sz w:val="20"/>
          <w:szCs w:val="20"/>
        </w:rPr>
        <w:t>Position</w:t>
      </w:r>
      <w:r w:rsidR="0046686D">
        <w:rPr>
          <w:rFonts w:ascii="Arial" w:hAnsi="Arial" w:cs="Arial"/>
          <w:sz w:val="20"/>
          <w:szCs w:val="20"/>
        </w:rPr>
        <w:t>s</w:t>
      </w:r>
      <w:r w:rsidR="0072534A">
        <w:rPr>
          <w:rFonts w:ascii="Arial" w:hAnsi="Arial" w:cs="Arial"/>
          <w:sz w:val="20"/>
          <w:szCs w:val="20"/>
        </w:rPr>
        <w:t xml:space="preserve"> time domain</w:t>
      </w:r>
      <w:r>
        <w:rPr>
          <w:rFonts w:ascii="Arial" w:hAnsi="Arial" w:cs="Arial"/>
          <w:sz w:val="20"/>
          <w:szCs w:val="20"/>
        </w:rPr>
        <w:t>.</w:t>
      </w:r>
    </w:p>
    <w:p w:rsidR="002D4A5D" w:rsidRDefault="002D4A5D" w:rsidP="002D4A5D">
      <w:pPr>
        <w:pBdr>
          <w:bottom w:val="single" w:sz="12" w:space="1" w:color="auto"/>
        </w:pBdr>
        <w:spacing w:before="0" w:after="0" w:line="276" w:lineRule="auto"/>
        <w:jc w:val="center"/>
        <w:rPr>
          <w:rFonts w:ascii="Arial" w:hAnsi="Arial" w:cs="Arial"/>
          <w:sz w:val="20"/>
          <w:szCs w:val="20"/>
        </w:rPr>
      </w:pPr>
    </w:p>
    <w:p w:rsidR="00C01036" w:rsidRPr="006B10DE" w:rsidRDefault="00C01036" w:rsidP="006A5F94">
      <w:pPr>
        <w:spacing w:after="0"/>
        <w:ind w:left="1308"/>
        <w:rPr>
          <w:rFonts w:ascii="Arial" w:hAnsi="Arial" w:cs="Arial"/>
          <w:sz w:val="20"/>
          <w:szCs w:val="20"/>
        </w:rPr>
      </w:pPr>
    </w:p>
    <w:p w:rsidR="006A5F94" w:rsidRPr="0072534A" w:rsidRDefault="006A5F94" w:rsidP="002D4A5D">
      <w:pPr>
        <w:jc w:val="center"/>
        <w:rPr>
          <w:rFonts w:ascii="Arial" w:hAnsi="Arial" w:cs="Arial"/>
          <w:sz w:val="20"/>
          <w:szCs w:val="20"/>
        </w:rPr>
      </w:pPr>
    </w:p>
    <w:p w:rsidR="00ED3E4C" w:rsidRDefault="0046686D" w:rsidP="002D4A5D">
      <w:pPr>
        <w:jc w:val="center"/>
        <w:rPr>
          <w:rFonts w:ascii="Arial" w:hAnsi="Arial" w:cs="Arial"/>
          <w:sz w:val="20"/>
          <w:szCs w:val="20"/>
        </w:rPr>
      </w:pPr>
      <w:r>
        <w:rPr>
          <w:rFonts w:ascii="Arial" w:hAnsi="Arial" w:cs="Arial"/>
          <w:noProof/>
          <w:sz w:val="20"/>
          <w:szCs w:val="20"/>
          <w:lang w:val="sv-SE"/>
        </w:rPr>
        <w:lastRenderedPageBreak/>
        <w:drawing>
          <wp:inline distT="0" distB="0" distL="0" distR="0">
            <wp:extent cx="5759450" cy="4312600"/>
            <wp:effectExtent l="0" t="0" r="0" b="0"/>
            <wp:docPr id="22" name="Picture 22" descr="C:\Users\rafaelbaron\Documents\BPM\BPMv13_tests_KU\pos_f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faelbaron\Documents\BPM\BPMv13_tests_KU\pos_ff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312600"/>
                    </a:xfrm>
                    <a:prstGeom prst="rect">
                      <a:avLst/>
                    </a:prstGeom>
                    <a:noFill/>
                    <a:ln>
                      <a:noFill/>
                    </a:ln>
                  </pic:spPr>
                </pic:pic>
              </a:graphicData>
            </a:graphic>
          </wp:inline>
        </w:drawing>
      </w:r>
    </w:p>
    <w:p w:rsidR="002D4A5D" w:rsidRDefault="002D4A5D" w:rsidP="002D4A5D">
      <w:pPr>
        <w:pBdr>
          <w:bottom w:val="single" w:sz="12" w:space="1" w:color="auto"/>
        </w:pBdr>
        <w:spacing w:before="0" w:after="0" w:line="276" w:lineRule="auto"/>
        <w:jc w:val="center"/>
        <w:rPr>
          <w:rFonts w:ascii="Arial" w:hAnsi="Arial" w:cs="Arial"/>
          <w:sz w:val="20"/>
          <w:szCs w:val="20"/>
        </w:rPr>
      </w:pPr>
      <w:r>
        <w:rPr>
          <w:rFonts w:ascii="Arial" w:hAnsi="Arial" w:cs="Arial"/>
          <w:sz w:val="20"/>
          <w:szCs w:val="20"/>
        </w:rPr>
        <w:t xml:space="preserve">Figure: </w:t>
      </w:r>
      <w:r w:rsidR="0046686D">
        <w:rPr>
          <w:rFonts w:ascii="Arial" w:hAnsi="Arial" w:cs="Arial"/>
          <w:sz w:val="20"/>
          <w:szCs w:val="20"/>
        </w:rPr>
        <w:t>BPM Positions in frequency domain</w:t>
      </w:r>
    </w:p>
    <w:p w:rsidR="0046686D" w:rsidRDefault="0046686D" w:rsidP="002D4A5D">
      <w:pPr>
        <w:spacing w:before="0" w:after="0" w:line="276" w:lineRule="auto"/>
        <w:jc w:val="center"/>
        <w:rPr>
          <w:rFonts w:ascii="Arial" w:hAnsi="Arial" w:cs="Arial"/>
          <w:sz w:val="20"/>
          <w:szCs w:val="20"/>
        </w:rPr>
      </w:pPr>
    </w:p>
    <w:p w:rsidR="0046686D" w:rsidRDefault="0046686D" w:rsidP="002D4A5D">
      <w:pPr>
        <w:spacing w:before="0" w:after="0" w:line="276" w:lineRule="auto"/>
        <w:jc w:val="center"/>
        <w:rPr>
          <w:rFonts w:ascii="Arial" w:hAnsi="Arial" w:cs="Arial"/>
          <w:sz w:val="20"/>
          <w:szCs w:val="20"/>
        </w:rPr>
      </w:pPr>
    </w:p>
    <w:p w:rsidR="0046686D" w:rsidRDefault="0046686D" w:rsidP="002D4A5D">
      <w:pPr>
        <w:spacing w:before="0" w:after="0" w:line="276" w:lineRule="auto"/>
        <w:jc w:val="center"/>
        <w:rPr>
          <w:rFonts w:ascii="Arial" w:hAnsi="Arial" w:cs="Arial"/>
          <w:sz w:val="20"/>
          <w:szCs w:val="20"/>
        </w:rPr>
      </w:pPr>
      <w:r>
        <w:rPr>
          <w:rFonts w:ascii="Arial" w:hAnsi="Arial" w:cs="Arial"/>
          <w:noProof/>
          <w:sz w:val="20"/>
          <w:szCs w:val="20"/>
          <w:lang w:val="sv-SE"/>
        </w:rPr>
        <w:lastRenderedPageBreak/>
        <w:drawing>
          <wp:inline distT="0" distB="0" distL="0" distR="0">
            <wp:extent cx="5759450" cy="4312600"/>
            <wp:effectExtent l="0" t="0" r="0" b="0"/>
            <wp:docPr id="23" name="Picture 23" descr="C:\Users\rafaelbaron\Documents\BPM\BPMv13_tests_KU\pos_int_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faelbaron\Documents\BPM\BPMv13_tests_KU\pos_int_rm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312600"/>
                    </a:xfrm>
                    <a:prstGeom prst="rect">
                      <a:avLst/>
                    </a:prstGeom>
                    <a:noFill/>
                    <a:ln>
                      <a:noFill/>
                    </a:ln>
                  </pic:spPr>
                </pic:pic>
              </a:graphicData>
            </a:graphic>
          </wp:inline>
        </w:drawing>
      </w:r>
    </w:p>
    <w:p w:rsidR="0046686D" w:rsidRDefault="0046686D" w:rsidP="0046686D">
      <w:pPr>
        <w:spacing w:before="0" w:after="0" w:line="276" w:lineRule="auto"/>
        <w:jc w:val="center"/>
        <w:rPr>
          <w:rFonts w:ascii="Arial" w:hAnsi="Arial" w:cs="Arial"/>
          <w:sz w:val="20"/>
          <w:szCs w:val="20"/>
        </w:rPr>
      </w:pPr>
      <w:r>
        <w:rPr>
          <w:rFonts w:ascii="Arial" w:hAnsi="Arial" w:cs="Arial"/>
          <w:sz w:val="20"/>
          <w:szCs w:val="20"/>
        </w:rPr>
        <w:t xml:space="preserve">Figure: BPM Positions </w:t>
      </w:r>
      <w:r>
        <w:rPr>
          <w:rFonts w:ascii="Arial" w:hAnsi="Arial" w:cs="Arial"/>
          <w:sz w:val="20"/>
          <w:szCs w:val="20"/>
        </w:rPr>
        <w:t>integrated RMS</w:t>
      </w:r>
    </w:p>
    <w:sectPr w:rsidR="0046686D" w:rsidSect="00A07DEE">
      <w:headerReference w:type="default" r:id="rId18"/>
      <w:footerReference w:type="default" r:id="rId1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EEE" w:rsidRDefault="00094EEE" w:rsidP="002B188F">
      <w:r>
        <w:separator/>
      </w:r>
    </w:p>
  </w:endnote>
  <w:endnote w:type="continuationSeparator" w:id="0">
    <w:p w:rsidR="00094EEE" w:rsidRDefault="00094EEE" w:rsidP="002B1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tilliumText22L 400 wt">
    <w:charset w:val="00"/>
    <w:family w:val="auto"/>
    <w:pitch w:val="variable"/>
    <w:sig w:usb0="A00000EF" w:usb1="0000004B" w:usb2="00000000" w:usb3="00000000" w:csb0="00000193"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8B8" w:rsidRDefault="00B338B8" w:rsidP="00BC5D46">
    <w:pPr>
      <w:pStyle w:val="Footer"/>
      <w:tabs>
        <w:tab w:val="clear" w:pos="4536"/>
      </w:tabs>
      <w:jc w:val="center"/>
    </w:pPr>
    <w:r>
      <w:fldChar w:fldCharType="begin"/>
    </w:r>
    <w:r>
      <w:instrText xml:space="preserve"> PAGE  \* MERGEFORMAT </w:instrText>
    </w:r>
    <w:r>
      <w:fldChar w:fldCharType="separate"/>
    </w:r>
    <w:r w:rsidR="009F5318">
      <w:rPr>
        <w:noProof/>
      </w:rPr>
      <w:t>10</w:t>
    </w:r>
    <w:r>
      <w:rPr>
        <w:noProof/>
      </w:rPr>
      <w:fldChar w:fldCharType="end"/>
    </w:r>
    <w:r>
      <w:t>(</w:t>
    </w:r>
    <w:fldSimple w:instr=" NUMPAGES  \* MERGEFORMAT ">
      <w:r w:rsidR="009F5318">
        <w:rPr>
          <w:noProof/>
        </w:rPr>
        <w:t>10</w:t>
      </w:r>
    </w:fldSimple>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EEE" w:rsidRDefault="00094EEE" w:rsidP="002B188F">
      <w:r>
        <w:separator/>
      </w:r>
    </w:p>
  </w:footnote>
  <w:footnote w:type="continuationSeparator" w:id="0">
    <w:p w:rsidR="00094EEE" w:rsidRDefault="00094EEE" w:rsidP="002B188F">
      <w:r>
        <w:continuationSeparator/>
      </w:r>
    </w:p>
  </w:footnote>
  <w:footnote w:id="1">
    <w:p w:rsidR="00B338B8" w:rsidRPr="006C781E" w:rsidRDefault="00B338B8" w:rsidP="002D4A5D">
      <w:pPr>
        <w:spacing w:before="0" w:after="0" w:line="276" w:lineRule="auto"/>
        <w:ind w:firstLine="360"/>
        <w:jc w:val="both"/>
        <w:rPr>
          <w:rFonts w:ascii="Arial" w:hAnsi="Arial" w:cs="Arial"/>
          <w:sz w:val="18"/>
          <w:szCs w:val="18"/>
        </w:rPr>
      </w:pPr>
      <w:r w:rsidRPr="006C781E">
        <w:rPr>
          <w:rStyle w:val="FootnoteReference"/>
          <w:sz w:val="18"/>
          <w:szCs w:val="18"/>
        </w:rPr>
        <w:footnoteRef/>
      </w:r>
      <w:r w:rsidRPr="006C781E">
        <w:rPr>
          <w:sz w:val="18"/>
          <w:szCs w:val="18"/>
        </w:rPr>
        <w:t xml:space="preserve"> </w:t>
      </w:r>
      <w:r w:rsidRPr="006C781E">
        <w:rPr>
          <w:rFonts w:ascii="Arial" w:hAnsi="Arial" w:cs="Arial"/>
          <w:sz w:val="18"/>
          <w:szCs w:val="18"/>
        </w:rPr>
        <w:t>The RF signal power at the BPM sensor depends on many different parameters such as the BPM sensor type, beam energy, bunch length and beam current. The relation between the beam current and input power were discussed in the previous simulations.</w:t>
      </w:r>
    </w:p>
    <w:p w:rsidR="00B338B8" w:rsidRDefault="00B338B8" w:rsidP="002D4A5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8B8" w:rsidRDefault="00B338B8">
    <w:pPr>
      <w:pStyle w:val="Header"/>
    </w:pPr>
    <w:r w:rsidRPr="00346A47">
      <w:rPr>
        <w:rFonts w:asciiTheme="majorHAnsi" w:hAnsiTheme="majorHAnsi"/>
        <w:noProof/>
        <w:lang w:val="sv-SE"/>
      </w:rPr>
      <w:drawing>
        <wp:inline distT="0" distB="0" distL="0" distR="0" wp14:anchorId="1D313658" wp14:editId="03FE905C">
          <wp:extent cx="1095184" cy="586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_Logo_Frugal_Blue_RGB.jpeg"/>
                  <pic:cNvPicPr/>
                </pic:nvPicPr>
                <pic:blipFill>
                  <a:blip r:embed="rId1">
                    <a:extLst>
                      <a:ext uri="{28A0092B-C50C-407E-A947-70E740481C1C}">
                        <a14:useLocalDpi xmlns:a14="http://schemas.microsoft.com/office/drawing/2010/main" val="0"/>
                      </a:ext>
                    </a:extLst>
                  </a:blip>
                  <a:stretch>
                    <a:fillRect/>
                  </a:stretch>
                </pic:blipFill>
                <pic:spPr>
                  <a:xfrm>
                    <a:off x="0" y="0"/>
                    <a:ext cx="1095668" cy="586999"/>
                  </a:xfrm>
                  <a:prstGeom prst="rect">
                    <a:avLst/>
                  </a:prstGeom>
                </pic:spPr>
              </pic:pic>
            </a:graphicData>
          </a:graphic>
        </wp:inline>
      </w:drawing>
    </w:r>
  </w:p>
  <w:p w:rsidR="00B338B8" w:rsidRPr="00553811" w:rsidRDefault="00B338B8" w:rsidP="00553811">
    <w:pPr>
      <w:pStyle w:val="Header"/>
      <w:spacing w:before="0" w:after="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752C8E1A"/>
    <w:lvl w:ilvl="0">
      <w:start w:val="1"/>
      <w:numFmt w:val="decimal"/>
      <w:pStyle w:val="ListNumber"/>
      <w:lvlText w:val="%1."/>
      <w:lvlJc w:val="left"/>
      <w:pPr>
        <w:tabs>
          <w:tab w:val="num" w:pos="360"/>
        </w:tabs>
        <w:ind w:left="360" w:hanging="360"/>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FFFFFFFB"/>
    <w:multiLevelType w:val="multilevel"/>
    <w:tmpl w:val="232802FA"/>
    <w:lvl w:ilvl="0">
      <w:start w:val="1"/>
      <w:numFmt w:val="decimal"/>
      <w:pStyle w:val="Heading1"/>
      <w:lvlText w:val="%1."/>
      <w:lvlJc w:val="left"/>
      <w:pPr>
        <w:tabs>
          <w:tab w:val="num" w:pos="992"/>
        </w:tabs>
        <w:ind w:left="992" w:hanging="992"/>
      </w:pPr>
    </w:lvl>
    <w:lvl w:ilvl="1">
      <w:start w:val="1"/>
      <w:numFmt w:val="decimal"/>
      <w:pStyle w:val="Heading2"/>
      <w:lvlText w:val="%1.%2"/>
      <w:lvlJc w:val="left"/>
      <w:pPr>
        <w:tabs>
          <w:tab w:val="num" w:pos="992"/>
        </w:tabs>
        <w:ind w:left="992" w:hanging="992"/>
      </w:pPr>
    </w:lvl>
    <w:lvl w:ilvl="2">
      <w:start w:val="1"/>
      <w:numFmt w:val="decimal"/>
      <w:pStyle w:val="Heading3"/>
      <w:lvlText w:val="%1.%2.%3"/>
      <w:lvlJc w:val="left"/>
      <w:pPr>
        <w:tabs>
          <w:tab w:val="num" w:pos="992"/>
        </w:tabs>
        <w:ind w:left="992" w:hanging="992"/>
      </w:pPr>
    </w:lvl>
    <w:lvl w:ilvl="3">
      <w:start w:val="1"/>
      <w:numFmt w:val="decimal"/>
      <w:pStyle w:val="Heading4"/>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12766E3"/>
    <w:multiLevelType w:val="hybridMultilevel"/>
    <w:tmpl w:val="319C996E"/>
    <w:lvl w:ilvl="0" w:tplc="F7A4DFF8">
      <w:numFmt w:val="bullet"/>
      <w:lvlText w:val="-"/>
      <w:lvlJc w:val="left"/>
      <w:pPr>
        <w:ind w:left="1668" w:hanging="360"/>
      </w:pPr>
      <w:rPr>
        <w:rFonts w:ascii="Calibri" w:eastAsiaTheme="minorHAnsi" w:hAnsi="Calibri" w:cstheme="minorBidi" w:hint="default"/>
      </w:rPr>
    </w:lvl>
    <w:lvl w:ilvl="1" w:tplc="041D0003">
      <w:start w:val="1"/>
      <w:numFmt w:val="bullet"/>
      <w:lvlText w:val="o"/>
      <w:lvlJc w:val="left"/>
      <w:pPr>
        <w:ind w:left="2388" w:hanging="360"/>
      </w:pPr>
      <w:rPr>
        <w:rFonts w:ascii="Courier New" w:hAnsi="Courier New" w:cs="Courier New" w:hint="default"/>
      </w:rPr>
    </w:lvl>
    <w:lvl w:ilvl="2" w:tplc="041D0005" w:tentative="1">
      <w:start w:val="1"/>
      <w:numFmt w:val="bullet"/>
      <w:lvlText w:val=""/>
      <w:lvlJc w:val="left"/>
      <w:pPr>
        <w:ind w:left="3108" w:hanging="360"/>
      </w:pPr>
      <w:rPr>
        <w:rFonts w:ascii="Wingdings" w:hAnsi="Wingdings" w:hint="default"/>
      </w:rPr>
    </w:lvl>
    <w:lvl w:ilvl="3" w:tplc="041D0001" w:tentative="1">
      <w:start w:val="1"/>
      <w:numFmt w:val="bullet"/>
      <w:lvlText w:val=""/>
      <w:lvlJc w:val="left"/>
      <w:pPr>
        <w:ind w:left="3828" w:hanging="360"/>
      </w:pPr>
      <w:rPr>
        <w:rFonts w:ascii="Symbol" w:hAnsi="Symbol" w:hint="default"/>
      </w:rPr>
    </w:lvl>
    <w:lvl w:ilvl="4" w:tplc="041D0003" w:tentative="1">
      <w:start w:val="1"/>
      <w:numFmt w:val="bullet"/>
      <w:lvlText w:val="o"/>
      <w:lvlJc w:val="left"/>
      <w:pPr>
        <w:ind w:left="4548" w:hanging="360"/>
      </w:pPr>
      <w:rPr>
        <w:rFonts w:ascii="Courier New" w:hAnsi="Courier New" w:cs="Courier New" w:hint="default"/>
      </w:rPr>
    </w:lvl>
    <w:lvl w:ilvl="5" w:tplc="041D0005" w:tentative="1">
      <w:start w:val="1"/>
      <w:numFmt w:val="bullet"/>
      <w:lvlText w:val=""/>
      <w:lvlJc w:val="left"/>
      <w:pPr>
        <w:ind w:left="5268" w:hanging="360"/>
      </w:pPr>
      <w:rPr>
        <w:rFonts w:ascii="Wingdings" w:hAnsi="Wingdings" w:hint="default"/>
      </w:rPr>
    </w:lvl>
    <w:lvl w:ilvl="6" w:tplc="041D0001" w:tentative="1">
      <w:start w:val="1"/>
      <w:numFmt w:val="bullet"/>
      <w:lvlText w:val=""/>
      <w:lvlJc w:val="left"/>
      <w:pPr>
        <w:ind w:left="5988" w:hanging="360"/>
      </w:pPr>
      <w:rPr>
        <w:rFonts w:ascii="Symbol" w:hAnsi="Symbol" w:hint="default"/>
      </w:rPr>
    </w:lvl>
    <w:lvl w:ilvl="7" w:tplc="041D0003" w:tentative="1">
      <w:start w:val="1"/>
      <w:numFmt w:val="bullet"/>
      <w:lvlText w:val="o"/>
      <w:lvlJc w:val="left"/>
      <w:pPr>
        <w:ind w:left="6708" w:hanging="360"/>
      </w:pPr>
      <w:rPr>
        <w:rFonts w:ascii="Courier New" w:hAnsi="Courier New" w:cs="Courier New" w:hint="default"/>
      </w:rPr>
    </w:lvl>
    <w:lvl w:ilvl="8" w:tplc="041D0005" w:tentative="1">
      <w:start w:val="1"/>
      <w:numFmt w:val="bullet"/>
      <w:lvlText w:val=""/>
      <w:lvlJc w:val="left"/>
      <w:pPr>
        <w:ind w:left="7428" w:hanging="360"/>
      </w:pPr>
      <w:rPr>
        <w:rFonts w:ascii="Wingdings" w:hAnsi="Wingdings" w:hint="default"/>
      </w:rPr>
    </w:lvl>
  </w:abstractNum>
  <w:abstractNum w:abstractNumId="3">
    <w:nsid w:val="0A3B260F"/>
    <w:multiLevelType w:val="multilevel"/>
    <w:tmpl w:val="841E0F6A"/>
    <w:lvl w:ilvl="0">
      <w:start w:val="8"/>
      <w:numFmt w:val="decimal"/>
      <w:lvlText w:val="%1"/>
      <w:lvlJc w:val="left"/>
      <w:pPr>
        <w:ind w:left="612" w:hanging="612"/>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
    <w:nsid w:val="0A407614"/>
    <w:multiLevelType w:val="hybridMultilevel"/>
    <w:tmpl w:val="B9DCDF0C"/>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19A62659"/>
    <w:multiLevelType w:val="singleLevel"/>
    <w:tmpl w:val="8F66BF4C"/>
    <w:lvl w:ilvl="0">
      <w:start w:val="1"/>
      <w:numFmt w:val="bullet"/>
      <w:pStyle w:val="A-ListSubsidiary"/>
      <w:lvlText w:val=""/>
      <w:lvlJc w:val="left"/>
      <w:pPr>
        <w:tabs>
          <w:tab w:val="num" w:pos="1987"/>
        </w:tabs>
        <w:ind w:left="1987" w:hanging="993"/>
      </w:pPr>
      <w:rPr>
        <w:rFonts w:ascii="Symbol" w:hAnsi="Symbol" w:hint="default"/>
      </w:rPr>
    </w:lvl>
  </w:abstractNum>
  <w:abstractNum w:abstractNumId="6">
    <w:nsid w:val="27452D98"/>
    <w:multiLevelType w:val="hybridMultilevel"/>
    <w:tmpl w:val="C0EA75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E221639"/>
    <w:multiLevelType w:val="multilevel"/>
    <w:tmpl w:val="D6088EB0"/>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2FCA10E5"/>
    <w:multiLevelType w:val="hybridMultilevel"/>
    <w:tmpl w:val="BB5EB9F2"/>
    <w:lvl w:ilvl="0" w:tplc="8536DF56">
      <w:start w:val="1"/>
      <w:numFmt w:val="decimal"/>
      <w:pStyle w:val="E-ListNumber"/>
      <w:lvlText w:val="%1."/>
      <w:lvlJc w:val="left"/>
      <w:pPr>
        <w:tabs>
          <w:tab w:val="num" w:pos="992"/>
        </w:tabs>
        <w:ind w:left="992" w:hanging="9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7A78A3"/>
    <w:multiLevelType w:val="hybridMultilevel"/>
    <w:tmpl w:val="AA02B77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34445FAF"/>
    <w:multiLevelType w:val="singleLevel"/>
    <w:tmpl w:val="DB2A6048"/>
    <w:lvl w:ilvl="0">
      <w:start w:val="1"/>
      <w:numFmt w:val="bullet"/>
      <w:pStyle w:val="E-ListBullet"/>
      <w:lvlText w:val=""/>
      <w:lvlJc w:val="left"/>
      <w:pPr>
        <w:tabs>
          <w:tab w:val="num" w:pos="994"/>
        </w:tabs>
        <w:ind w:left="994" w:hanging="994"/>
      </w:pPr>
      <w:rPr>
        <w:rFonts w:ascii="Symbol" w:hAnsi="Symbol" w:hint="default"/>
      </w:rPr>
    </w:lvl>
  </w:abstractNum>
  <w:abstractNum w:abstractNumId="11">
    <w:nsid w:val="39023589"/>
    <w:multiLevelType w:val="hybridMultilevel"/>
    <w:tmpl w:val="85E89B18"/>
    <w:lvl w:ilvl="0" w:tplc="7B1EC6B4">
      <w:start w:val="1"/>
      <w:numFmt w:val="bullet"/>
      <w:lvlText w:val=""/>
      <w:lvlJc w:val="left"/>
      <w:pPr>
        <w:ind w:left="720" w:hanging="360"/>
      </w:pPr>
      <w:rPr>
        <w:rFonts w:ascii="Symbol" w:eastAsia="Times New Roman" w:hAnsi="Symbol" w:cs="Arial" w:hint="default"/>
        <w:b w:val="0"/>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D7B5791"/>
    <w:multiLevelType w:val="hybridMultilevel"/>
    <w:tmpl w:val="1F3CA034"/>
    <w:lvl w:ilvl="0" w:tplc="C6E6E22A">
      <w:start w:val="1"/>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51142D8C"/>
    <w:multiLevelType w:val="hybridMultilevel"/>
    <w:tmpl w:val="1EBEAEE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54A4C27"/>
    <w:multiLevelType w:val="hybridMultilevel"/>
    <w:tmpl w:val="5B4491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5A1F274A"/>
    <w:multiLevelType w:val="hybridMultilevel"/>
    <w:tmpl w:val="1190FF4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5A787491"/>
    <w:multiLevelType w:val="hybridMultilevel"/>
    <w:tmpl w:val="A78AF336"/>
    <w:lvl w:ilvl="0" w:tplc="E8F800D8">
      <w:start w:val="1"/>
      <w:numFmt w:val="decimal"/>
      <w:pStyle w:val="List1"/>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5D48596F"/>
    <w:multiLevelType w:val="hybridMultilevel"/>
    <w:tmpl w:val="32F2C5DA"/>
    <w:lvl w:ilvl="0" w:tplc="58A62FEE">
      <w:start w:val="10"/>
      <w:numFmt w:val="bullet"/>
      <w:lvlText w:val=""/>
      <w:lvlJc w:val="left"/>
      <w:pPr>
        <w:ind w:left="1080" w:hanging="360"/>
      </w:pPr>
      <w:rPr>
        <w:rFonts w:ascii="Symbol" w:eastAsia="Times New Roman" w:hAnsi="Symbo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8">
    <w:nsid w:val="60FC7AD9"/>
    <w:multiLevelType w:val="hybridMultilevel"/>
    <w:tmpl w:val="78220E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68861937"/>
    <w:multiLevelType w:val="hybridMultilevel"/>
    <w:tmpl w:val="22A47394"/>
    <w:lvl w:ilvl="0" w:tplc="041D0019">
      <w:start w:val="1"/>
      <w:numFmt w:val="lowerLetter"/>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76D172AC"/>
    <w:multiLevelType w:val="hybridMultilevel"/>
    <w:tmpl w:val="DA9873DC"/>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7F0064EB"/>
    <w:multiLevelType w:val="hybridMultilevel"/>
    <w:tmpl w:val="C4160E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7F8E436B"/>
    <w:multiLevelType w:val="hybridMultilevel"/>
    <w:tmpl w:val="1190FF4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6"/>
  </w:num>
  <w:num w:numId="2">
    <w:abstractNumId w:val="1"/>
  </w:num>
  <w:num w:numId="3">
    <w:abstractNumId w:val="10"/>
  </w:num>
  <w:num w:numId="4">
    <w:abstractNumId w:val="5"/>
  </w:num>
  <w:num w:numId="5">
    <w:abstractNumId w:val="8"/>
  </w:num>
  <w:num w:numId="6">
    <w:abstractNumId w:val="2"/>
  </w:num>
  <w:num w:numId="7">
    <w:abstractNumId w:val="12"/>
  </w:num>
  <w:num w:numId="8">
    <w:abstractNumId w:val="9"/>
  </w:num>
  <w:num w:numId="9">
    <w:abstractNumId w:val="0"/>
  </w:num>
  <w:num w:numId="10">
    <w:abstractNumId w:val="20"/>
  </w:num>
  <w:num w:numId="11">
    <w:abstractNumId w:val="21"/>
  </w:num>
  <w:num w:numId="12">
    <w:abstractNumId w:val="14"/>
  </w:num>
  <w:num w:numId="13">
    <w:abstractNumId w:val="18"/>
  </w:num>
  <w:num w:numId="14">
    <w:abstractNumId w:val="6"/>
  </w:num>
  <w:num w:numId="15">
    <w:abstractNumId w:val="19"/>
  </w:num>
  <w:num w:numId="16">
    <w:abstractNumId w:val="4"/>
  </w:num>
  <w:num w:numId="17">
    <w:abstractNumId w:val="13"/>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22"/>
  </w:num>
  <w:num w:numId="21">
    <w:abstractNumId w:val="11"/>
  </w:num>
  <w:num w:numId="22">
    <w:abstractNumId w:val="17"/>
  </w:num>
  <w:num w:numId="23">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AF6"/>
    <w:rsid w:val="00003AE3"/>
    <w:rsid w:val="00006571"/>
    <w:rsid w:val="00014DA1"/>
    <w:rsid w:val="0001544C"/>
    <w:rsid w:val="00015A7B"/>
    <w:rsid w:val="00024B1D"/>
    <w:rsid w:val="0002540E"/>
    <w:rsid w:val="00031E35"/>
    <w:rsid w:val="00035200"/>
    <w:rsid w:val="00052A0E"/>
    <w:rsid w:val="00054C2C"/>
    <w:rsid w:val="000561AB"/>
    <w:rsid w:val="00062AE0"/>
    <w:rsid w:val="00064457"/>
    <w:rsid w:val="0007115E"/>
    <w:rsid w:val="00074AFC"/>
    <w:rsid w:val="00083938"/>
    <w:rsid w:val="000846CC"/>
    <w:rsid w:val="00091C79"/>
    <w:rsid w:val="00094EEE"/>
    <w:rsid w:val="000A502C"/>
    <w:rsid w:val="000A6A33"/>
    <w:rsid w:val="000B35CF"/>
    <w:rsid w:val="000B4199"/>
    <w:rsid w:val="000B4DE7"/>
    <w:rsid w:val="000B7559"/>
    <w:rsid w:val="000C0F02"/>
    <w:rsid w:val="000C569A"/>
    <w:rsid w:val="000C615C"/>
    <w:rsid w:val="000D1B78"/>
    <w:rsid w:val="000D301B"/>
    <w:rsid w:val="000D3304"/>
    <w:rsid w:val="000D462B"/>
    <w:rsid w:val="000F06C4"/>
    <w:rsid w:val="000F28A0"/>
    <w:rsid w:val="000F74E1"/>
    <w:rsid w:val="000F7EB0"/>
    <w:rsid w:val="00101425"/>
    <w:rsid w:val="001047FA"/>
    <w:rsid w:val="00106029"/>
    <w:rsid w:val="001130DE"/>
    <w:rsid w:val="00115495"/>
    <w:rsid w:val="00123007"/>
    <w:rsid w:val="00123938"/>
    <w:rsid w:val="0012648E"/>
    <w:rsid w:val="00126E77"/>
    <w:rsid w:val="001370AF"/>
    <w:rsid w:val="0014217C"/>
    <w:rsid w:val="00150D6D"/>
    <w:rsid w:val="00152C06"/>
    <w:rsid w:val="00154F2C"/>
    <w:rsid w:val="001573EE"/>
    <w:rsid w:val="00157D79"/>
    <w:rsid w:val="001658A2"/>
    <w:rsid w:val="001670F9"/>
    <w:rsid w:val="0017339B"/>
    <w:rsid w:val="001738A1"/>
    <w:rsid w:val="00174780"/>
    <w:rsid w:val="0017576F"/>
    <w:rsid w:val="0017714B"/>
    <w:rsid w:val="0018313B"/>
    <w:rsid w:val="00184FBA"/>
    <w:rsid w:val="00193AA5"/>
    <w:rsid w:val="00194F96"/>
    <w:rsid w:val="001A67C3"/>
    <w:rsid w:val="001B4C3E"/>
    <w:rsid w:val="001D784B"/>
    <w:rsid w:val="001E78F2"/>
    <w:rsid w:val="001F3B42"/>
    <w:rsid w:val="001F4DE1"/>
    <w:rsid w:val="001F4FC8"/>
    <w:rsid w:val="001F5DBA"/>
    <w:rsid w:val="002049A6"/>
    <w:rsid w:val="002064E3"/>
    <w:rsid w:val="002160E1"/>
    <w:rsid w:val="00216F3B"/>
    <w:rsid w:val="0022176F"/>
    <w:rsid w:val="00233798"/>
    <w:rsid w:val="0024038B"/>
    <w:rsid w:val="002407F3"/>
    <w:rsid w:val="00247EAB"/>
    <w:rsid w:val="00266AF5"/>
    <w:rsid w:val="00290463"/>
    <w:rsid w:val="002A4A09"/>
    <w:rsid w:val="002A6CCC"/>
    <w:rsid w:val="002B188F"/>
    <w:rsid w:val="002B36BF"/>
    <w:rsid w:val="002B49C4"/>
    <w:rsid w:val="002C28BE"/>
    <w:rsid w:val="002C6D2C"/>
    <w:rsid w:val="002C768F"/>
    <w:rsid w:val="002D4A5D"/>
    <w:rsid w:val="002E5AB4"/>
    <w:rsid w:val="002F6C69"/>
    <w:rsid w:val="002F7364"/>
    <w:rsid w:val="0030116F"/>
    <w:rsid w:val="0031478E"/>
    <w:rsid w:val="00316CE7"/>
    <w:rsid w:val="00317665"/>
    <w:rsid w:val="003230A8"/>
    <w:rsid w:val="00331C0B"/>
    <w:rsid w:val="00335D4C"/>
    <w:rsid w:val="003377EB"/>
    <w:rsid w:val="00357146"/>
    <w:rsid w:val="003606B9"/>
    <w:rsid w:val="003634E0"/>
    <w:rsid w:val="00373F3F"/>
    <w:rsid w:val="00383EDD"/>
    <w:rsid w:val="00391540"/>
    <w:rsid w:val="00392306"/>
    <w:rsid w:val="003A00DD"/>
    <w:rsid w:val="003B2461"/>
    <w:rsid w:val="003B5091"/>
    <w:rsid w:val="003D01B7"/>
    <w:rsid w:val="003E1333"/>
    <w:rsid w:val="003E394A"/>
    <w:rsid w:val="003E3E9F"/>
    <w:rsid w:val="003E5A7F"/>
    <w:rsid w:val="003F2F72"/>
    <w:rsid w:val="003F4B00"/>
    <w:rsid w:val="003F5BDE"/>
    <w:rsid w:val="00401775"/>
    <w:rsid w:val="004045C0"/>
    <w:rsid w:val="00413714"/>
    <w:rsid w:val="004157F7"/>
    <w:rsid w:val="00415B62"/>
    <w:rsid w:val="004206F8"/>
    <w:rsid w:val="00432966"/>
    <w:rsid w:val="004333AC"/>
    <w:rsid w:val="00437071"/>
    <w:rsid w:val="00440691"/>
    <w:rsid w:val="0045045B"/>
    <w:rsid w:val="00450655"/>
    <w:rsid w:val="00451AC1"/>
    <w:rsid w:val="00457C78"/>
    <w:rsid w:val="00463575"/>
    <w:rsid w:val="0046686D"/>
    <w:rsid w:val="00474824"/>
    <w:rsid w:val="00475A35"/>
    <w:rsid w:val="00475E50"/>
    <w:rsid w:val="00496DCA"/>
    <w:rsid w:val="004B20C8"/>
    <w:rsid w:val="004B2470"/>
    <w:rsid w:val="004B50D0"/>
    <w:rsid w:val="004B696A"/>
    <w:rsid w:val="004C5551"/>
    <w:rsid w:val="004D271A"/>
    <w:rsid w:val="004D2EDD"/>
    <w:rsid w:val="004D69F8"/>
    <w:rsid w:val="004F1A64"/>
    <w:rsid w:val="004F5A2E"/>
    <w:rsid w:val="004F64F1"/>
    <w:rsid w:val="00501E0C"/>
    <w:rsid w:val="00506D99"/>
    <w:rsid w:val="00507477"/>
    <w:rsid w:val="005147AE"/>
    <w:rsid w:val="00516281"/>
    <w:rsid w:val="0052173E"/>
    <w:rsid w:val="00522D39"/>
    <w:rsid w:val="00531680"/>
    <w:rsid w:val="005366F8"/>
    <w:rsid w:val="00537965"/>
    <w:rsid w:val="0054182D"/>
    <w:rsid w:val="00553811"/>
    <w:rsid w:val="0056056B"/>
    <w:rsid w:val="00570C92"/>
    <w:rsid w:val="0057240E"/>
    <w:rsid w:val="005746D3"/>
    <w:rsid w:val="00580ABA"/>
    <w:rsid w:val="00590A58"/>
    <w:rsid w:val="005A478C"/>
    <w:rsid w:val="005A4C69"/>
    <w:rsid w:val="005A5F42"/>
    <w:rsid w:val="005C2CAB"/>
    <w:rsid w:val="005E4E3C"/>
    <w:rsid w:val="005E681A"/>
    <w:rsid w:val="005F1B86"/>
    <w:rsid w:val="00601976"/>
    <w:rsid w:val="00612673"/>
    <w:rsid w:val="0062312E"/>
    <w:rsid w:val="0062327F"/>
    <w:rsid w:val="00636E1B"/>
    <w:rsid w:val="006377B1"/>
    <w:rsid w:val="006413EE"/>
    <w:rsid w:val="00645F49"/>
    <w:rsid w:val="00655934"/>
    <w:rsid w:val="00657F46"/>
    <w:rsid w:val="00660397"/>
    <w:rsid w:val="0066200F"/>
    <w:rsid w:val="006675AA"/>
    <w:rsid w:val="006826AB"/>
    <w:rsid w:val="00692B53"/>
    <w:rsid w:val="00697A64"/>
    <w:rsid w:val="006A01AC"/>
    <w:rsid w:val="006A1021"/>
    <w:rsid w:val="006A1119"/>
    <w:rsid w:val="006A1911"/>
    <w:rsid w:val="006A2005"/>
    <w:rsid w:val="006A5F94"/>
    <w:rsid w:val="006B10DE"/>
    <w:rsid w:val="006B1B49"/>
    <w:rsid w:val="006B3CE8"/>
    <w:rsid w:val="006B49CC"/>
    <w:rsid w:val="006C049C"/>
    <w:rsid w:val="006C2682"/>
    <w:rsid w:val="006C70EA"/>
    <w:rsid w:val="006D3F80"/>
    <w:rsid w:val="006F380F"/>
    <w:rsid w:val="006F54FC"/>
    <w:rsid w:val="00701AA0"/>
    <w:rsid w:val="00704985"/>
    <w:rsid w:val="0070604B"/>
    <w:rsid w:val="00710D22"/>
    <w:rsid w:val="0072534A"/>
    <w:rsid w:val="00733BDA"/>
    <w:rsid w:val="00737D7C"/>
    <w:rsid w:val="00741130"/>
    <w:rsid w:val="00747545"/>
    <w:rsid w:val="00752A06"/>
    <w:rsid w:val="00754235"/>
    <w:rsid w:val="00754FD7"/>
    <w:rsid w:val="00764E0B"/>
    <w:rsid w:val="007710EE"/>
    <w:rsid w:val="00777437"/>
    <w:rsid w:val="00781586"/>
    <w:rsid w:val="00784DE0"/>
    <w:rsid w:val="00793210"/>
    <w:rsid w:val="007950ED"/>
    <w:rsid w:val="007B7BC6"/>
    <w:rsid w:val="007C22DA"/>
    <w:rsid w:val="007C3E1E"/>
    <w:rsid w:val="007D3E2E"/>
    <w:rsid w:val="007D7A62"/>
    <w:rsid w:val="007E02AA"/>
    <w:rsid w:val="007E63E8"/>
    <w:rsid w:val="007E79FC"/>
    <w:rsid w:val="007F2AF6"/>
    <w:rsid w:val="00800FB0"/>
    <w:rsid w:val="00801040"/>
    <w:rsid w:val="00801789"/>
    <w:rsid w:val="008164AC"/>
    <w:rsid w:val="00824E49"/>
    <w:rsid w:val="00827587"/>
    <w:rsid w:val="00836712"/>
    <w:rsid w:val="0084237B"/>
    <w:rsid w:val="00844475"/>
    <w:rsid w:val="008507AF"/>
    <w:rsid w:val="008626AD"/>
    <w:rsid w:val="00891C49"/>
    <w:rsid w:val="008B1CBE"/>
    <w:rsid w:val="008C3A48"/>
    <w:rsid w:val="008C465F"/>
    <w:rsid w:val="008C503D"/>
    <w:rsid w:val="008D2465"/>
    <w:rsid w:val="008E0D5E"/>
    <w:rsid w:val="008E609B"/>
    <w:rsid w:val="008F175B"/>
    <w:rsid w:val="008F7947"/>
    <w:rsid w:val="0091276D"/>
    <w:rsid w:val="009173C2"/>
    <w:rsid w:val="00922943"/>
    <w:rsid w:val="00934712"/>
    <w:rsid w:val="00943152"/>
    <w:rsid w:val="009504BC"/>
    <w:rsid w:val="009576B4"/>
    <w:rsid w:val="009620F9"/>
    <w:rsid w:val="00972987"/>
    <w:rsid w:val="009748DD"/>
    <w:rsid w:val="0097653E"/>
    <w:rsid w:val="00984A61"/>
    <w:rsid w:val="00990BE2"/>
    <w:rsid w:val="00996DB5"/>
    <w:rsid w:val="009A10CB"/>
    <w:rsid w:val="009B30A2"/>
    <w:rsid w:val="009B6A53"/>
    <w:rsid w:val="009B7C2C"/>
    <w:rsid w:val="009C63BF"/>
    <w:rsid w:val="009D43AB"/>
    <w:rsid w:val="009D43D3"/>
    <w:rsid w:val="009D5A67"/>
    <w:rsid w:val="009D7836"/>
    <w:rsid w:val="009E428A"/>
    <w:rsid w:val="009F1388"/>
    <w:rsid w:val="009F5318"/>
    <w:rsid w:val="009F6A9C"/>
    <w:rsid w:val="00A07DEE"/>
    <w:rsid w:val="00A07F00"/>
    <w:rsid w:val="00A15AF1"/>
    <w:rsid w:val="00A15D0A"/>
    <w:rsid w:val="00A24A0F"/>
    <w:rsid w:val="00A537E3"/>
    <w:rsid w:val="00A56A21"/>
    <w:rsid w:val="00A56C98"/>
    <w:rsid w:val="00A63C49"/>
    <w:rsid w:val="00A758E2"/>
    <w:rsid w:val="00A77153"/>
    <w:rsid w:val="00A77CFA"/>
    <w:rsid w:val="00A81C29"/>
    <w:rsid w:val="00A86283"/>
    <w:rsid w:val="00A911EB"/>
    <w:rsid w:val="00A923DB"/>
    <w:rsid w:val="00AA069B"/>
    <w:rsid w:val="00AA3349"/>
    <w:rsid w:val="00AA4311"/>
    <w:rsid w:val="00AB1142"/>
    <w:rsid w:val="00AB5C74"/>
    <w:rsid w:val="00AB7F3E"/>
    <w:rsid w:val="00AC1F61"/>
    <w:rsid w:val="00AD0094"/>
    <w:rsid w:val="00AD060A"/>
    <w:rsid w:val="00AD4E4F"/>
    <w:rsid w:val="00AD552F"/>
    <w:rsid w:val="00AD7336"/>
    <w:rsid w:val="00AE034F"/>
    <w:rsid w:val="00AE5044"/>
    <w:rsid w:val="00AF26AC"/>
    <w:rsid w:val="00AF6431"/>
    <w:rsid w:val="00AF7638"/>
    <w:rsid w:val="00B02800"/>
    <w:rsid w:val="00B054B3"/>
    <w:rsid w:val="00B124E0"/>
    <w:rsid w:val="00B21957"/>
    <w:rsid w:val="00B25E43"/>
    <w:rsid w:val="00B338B8"/>
    <w:rsid w:val="00B3565E"/>
    <w:rsid w:val="00B42035"/>
    <w:rsid w:val="00B439CD"/>
    <w:rsid w:val="00B52AC5"/>
    <w:rsid w:val="00B5670F"/>
    <w:rsid w:val="00B65BF2"/>
    <w:rsid w:val="00B666EA"/>
    <w:rsid w:val="00B71485"/>
    <w:rsid w:val="00B71939"/>
    <w:rsid w:val="00B758C9"/>
    <w:rsid w:val="00B91C34"/>
    <w:rsid w:val="00B93CC3"/>
    <w:rsid w:val="00BA411F"/>
    <w:rsid w:val="00BB1556"/>
    <w:rsid w:val="00BC0E87"/>
    <w:rsid w:val="00BC34F6"/>
    <w:rsid w:val="00BC5D46"/>
    <w:rsid w:val="00BD2470"/>
    <w:rsid w:val="00BF0448"/>
    <w:rsid w:val="00C00F09"/>
    <w:rsid w:val="00C01036"/>
    <w:rsid w:val="00C03D73"/>
    <w:rsid w:val="00C06724"/>
    <w:rsid w:val="00C1081B"/>
    <w:rsid w:val="00C13BA1"/>
    <w:rsid w:val="00C13C72"/>
    <w:rsid w:val="00C31B4A"/>
    <w:rsid w:val="00C44E56"/>
    <w:rsid w:val="00C50EC7"/>
    <w:rsid w:val="00C6170E"/>
    <w:rsid w:val="00C6346B"/>
    <w:rsid w:val="00C64B86"/>
    <w:rsid w:val="00C65012"/>
    <w:rsid w:val="00C6578C"/>
    <w:rsid w:val="00C66CD4"/>
    <w:rsid w:val="00C7460D"/>
    <w:rsid w:val="00CC4553"/>
    <w:rsid w:val="00CC4ABB"/>
    <w:rsid w:val="00CF275A"/>
    <w:rsid w:val="00CF626C"/>
    <w:rsid w:val="00D0017F"/>
    <w:rsid w:val="00D15C8B"/>
    <w:rsid w:val="00D15DED"/>
    <w:rsid w:val="00D17AE2"/>
    <w:rsid w:val="00D21AE2"/>
    <w:rsid w:val="00D23FB3"/>
    <w:rsid w:val="00D316A1"/>
    <w:rsid w:val="00D37D51"/>
    <w:rsid w:val="00D409EB"/>
    <w:rsid w:val="00D42767"/>
    <w:rsid w:val="00D43AB8"/>
    <w:rsid w:val="00D43F4E"/>
    <w:rsid w:val="00D50D96"/>
    <w:rsid w:val="00D54266"/>
    <w:rsid w:val="00D620F5"/>
    <w:rsid w:val="00D63159"/>
    <w:rsid w:val="00D660E4"/>
    <w:rsid w:val="00D752F3"/>
    <w:rsid w:val="00D80D21"/>
    <w:rsid w:val="00D82656"/>
    <w:rsid w:val="00D97170"/>
    <w:rsid w:val="00DA13A4"/>
    <w:rsid w:val="00DA43A5"/>
    <w:rsid w:val="00DC2523"/>
    <w:rsid w:val="00DE0841"/>
    <w:rsid w:val="00DF08F3"/>
    <w:rsid w:val="00DF7962"/>
    <w:rsid w:val="00E00EFA"/>
    <w:rsid w:val="00E01AE0"/>
    <w:rsid w:val="00E158D3"/>
    <w:rsid w:val="00E16B37"/>
    <w:rsid w:val="00E21EF2"/>
    <w:rsid w:val="00E31859"/>
    <w:rsid w:val="00E41136"/>
    <w:rsid w:val="00E51AE1"/>
    <w:rsid w:val="00E63970"/>
    <w:rsid w:val="00E642FF"/>
    <w:rsid w:val="00E65E9F"/>
    <w:rsid w:val="00E73AE0"/>
    <w:rsid w:val="00E73F23"/>
    <w:rsid w:val="00E75D93"/>
    <w:rsid w:val="00E822C4"/>
    <w:rsid w:val="00EA2C3B"/>
    <w:rsid w:val="00EA53E1"/>
    <w:rsid w:val="00EC0E09"/>
    <w:rsid w:val="00EC26EF"/>
    <w:rsid w:val="00EC43EC"/>
    <w:rsid w:val="00ED1BF7"/>
    <w:rsid w:val="00ED3E4C"/>
    <w:rsid w:val="00ED7578"/>
    <w:rsid w:val="00EE5AEC"/>
    <w:rsid w:val="00EF5939"/>
    <w:rsid w:val="00EF62EE"/>
    <w:rsid w:val="00EF7068"/>
    <w:rsid w:val="00F0081F"/>
    <w:rsid w:val="00F07667"/>
    <w:rsid w:val="00F10AFD"/>
    <w:rsid w:val="00F14CD5"/>
    <w:rsid w:val="00F20A94"/>
    <w:rsid w:val="00F225A8"/>
    <w:rsid w:val="00F446E3"/>
    <w:rsid w:val="00F4576C"/>
    <w:rsid w:val="00F479DD"/>
    <w:rsid w:val="00F50E47"/>
    <w:rsid w:val="00F52666"/>
    <w:rsid w:val="00F52DA4"/>
    <w:rsid w:val="00F55435"/>
    <w:rsid w:val="00F615FD"/>
    <w:rsid w:val="00F63BFE"/>
    <w:rsid w:val="00F66710"/>
    <w:rsid w:val="00F706BA"/>
    <w:rsid w:val="00F74EF0"/>
    <w:rsid w:val="00F77309"/>
    <w:rsid w:val="00F7793C"/>
    <w:rsid w:val="00F85399"/>
    <w:rsid w:val="00F87C2C"/>
    <w:rsid w:val="00F92A9B"/>
    <w:rsid w:val="00F93BC6"/>
    <w:rsid w:val="00F95D49"/>
    <w:rsid w:val="00F960E6"/>
    <w:rsid w:val="00FA1D22"/>
    <w:rsid w:val="00FA4672"/>
    <w:rsid w:val="00FA5DD7"/>
    <w:rsid w:val="00FB4EB7"/>
    <w:rsid w:val="00FC7727"/>
    <w:rsid w:val="00FE56B3"/>
    <w:rsid w:val="00FF48B2"/>
    <w:rsid w:val="00FF57AD"/>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sv-SE" w:bidi="ar-SA"/>
      </w:rPr>
    </w:rPrDefault>
    <w:pPrDefault/>
  </w:docDefaults>
  <w:latentStyles w:defLockedState="0" w:defUIPriority="0" w:defSemiHidden="0" w:defUnhideWhenUsed="0" w:defQFormat="0" w:count="267">
    <w:lsdException w:name="heading 1" w:uiPriority="99"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toc 4" w:uiPriority="39"/>
    <w:lsdException w:name="footnote text" w:uiPriority="99"/>
    <w:lsdException w:name="header" w:uiPriority="99"/>
    <w:lsdException w:name="caption" w:uiPriority="35" w:qFormat="1"/>
    <w:lsdException w:name="footnote reference" w:uiPriority="99"/>
    <w:lsdException w:name="Hyperlink" w:uiPriority="99"/>
    <w:lsdException w:name="Normal (Web)" w:uiPriority="99"/>
    <w:lsdException w:name="Table Grid" w:uiPriority="99"/>
    <w:lsdException w:name="List Paragraph" w:uiPriority="34" w:qFormat="1"/>
    <w:lsdException w:name="Subtle Emphasis" w:uiPriority="19" w:qFormat="1"/>
    <w:lsdException w:name="TOC Heading" w:uiPriority="39" w:qFormat="1"/>
  </w:latentStyles>
  <w:style w:type="paragraph" w:default="1" w:styleId="Normal">
    <w:name w:val="Normal"/>
    <w:qFormat/>
    <w:rsid w:val="00D50D96"/>
    <w:pPr>
      <w:spacing w:before="120" w:after="240"/>
    </w:pPr>
    <w:rPr>
      <w:rFonts w:ascii="Tahoma" w:eastAsia="Times New Roman" w:hAnsi="Tahoma"/>
      <w:sz w:val="22"/>
      <w:lang w:val="en-GB"/>
    </w:rPr>
  </w:style>
  <w:style w:type="paragraph" w:styleId="Heading1">
    <w:name w:val="heading 1"/>
    <w:next w:val="Normal"/>
    <w:link w:val="Heading1Char"/>
    <w:uiPriority w:val="99"/>
    <w:qFormat/>
    <w:rsid w:val="003E1333"/>
    <w:pPr>
      <w:keepNext/>
      <w:numPr>
        <w:numId w:val="2"/>
      </w:numPr>
      <w:spacing w:before="480" w:after="240"/>
      <w:outlineLvl w:val="0"/>
    </w:pPr>
    <w:rPr>
      <w:rFonts w:ascii="Tahoma" w:eastAsia="Times New Roman" w:hAnsi="Tahoma"/>
      <w:b/>
      <w:caps/>
      <w:szCs w:val="20"/>
      <w:lang w:val="en-GB" w:eastAsia="en-US"/>
    </w:rPr>
  </w:style>
  <w:style w:type="paragraph" w:styleId="Heading2">
    <w:name w:val="heading 2"/>
    <w:next w:val="Normal"/>
    <w:link w:val="Heading2Char"/>
    <w:qFormat/>
    <w:rsid w:val="00553811"/>
    <w:pPr>
      <w:keepNext/>
      <w:numPr>
        <w:ilvl w:val="1"/>
        <w:numId w:val="2"/>
      </w:numPr>
      <w:spacing w:before="120" w:after="240"/>
      <w:outlineLvl w:val="1"/>
    </w:pPr>
    <w:rPr>
      <w:rFonts w:ascii="Tahoma" w:eastAsia="Times New Roman" w:hAnsi="Tahoma"/>
      <w:b/>
      <w:szCs w:val="20"/>
      <w:lang w:val="en-GB" w:eastAsia="en-US"/>
    </w:rPr>
  </w:style>
  <w:style w:type="paragraph" w:styleId="Heading3">
    <w:name w:val="heading 3"/>
    <w:next w:val="Normal"/>
    <w:link w:val="Heading3Char"/>
    <w:qFormat/>
    <w:rsid w:val="00553811"/>
    <w:pPr>
      <w:keepNext/>
      <w:numPr>
        <w:ilvl w:val="2"/>
        <w:numId w:val="2"/>
      </w:numPr>
      <w:spacing w:after="120"/>
      <w:outlineLvl w:val="2"/>
    </w:pPr>
    <w:rPr>
      <w:rFonts w:ascii="Tahoma" w:eastAsia="Times New Roman" w:hAnsi="Tahoma"/>
      <w:b/>
      <w:sz w:val="22"/>
      <w:szCs w:val="20"/>
      <w:lang w:val="en-GB" w:eastAsia="en-US"/>
    </w:rPr>
  </w:style>
  <w:style w:type="paragraph" w:styleId="Heading4">
    <w:name w:val="heading 4"/>
    <w:next w:val="Normal"/>
    <w:link w:val="Heading4Char"/>
    <w:qFormat/>
    <w:rsid w:val="00553811"/>
    <w:pPr>
      <w:keepNext/>
      <w:numPr>
        <w:ilvl w:val="3"/>
        <w:numId w:val="2"/>
      </w:numPr>
      <w:spacing w:after="120"/>
      <w:outlineLvl w:val="3"/>
    </w:pPr>
    <w:rPr>
      <w:rFonts w:ascii="Tahoma" w:eastAsia="Times New Roman" w:hAnsi="Tahoma"/>
      <w:i/>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E1333"/>
    <w:rPr>
      <w:rFonts w:ascii="Tahoma" w:eastAsia="Times New Roman" w:hAnsi="Tahoma"/>
      <w:b/>
      <w:caps/>
      <w:szCs w:val="20"/>
      <w:lang w:val="en-GB" w:eastAsia="en-US"/>
    </w:rPr>
  </w:style>
  <w:style w:type="character" w:customStyle="1" w:styleId="Heading2Char">
    <w:name w:val="Heading 2 Char"/>
    <w:basedOn w:val="DefaultParagraphFont"/>
    <w:link w:val="Heading2"/>
    <w:rsid w:val="00553811"/>
    <w:rPr>
      <w:rFonts w:ascii="Tahoma" w:eastAsia="Times New Roman" w:hAnsi="Tahoma"/>
      <w:b/>
      <w:szCs w:val="20"/>
      <w:lang w:val="en-GB" w:eastAsia="en-US"/>
    </w:rPr>
  </w:style>
  <w:style w:type="character" w:customStyle="1" w:styleId="Heading3Char">
    <w:name w:val="Heading 3 Char"/>
    <w:basedOn w:val="DefaultParagraphFont"/>
    <w:link w:val="Heading3"/>
    <w:rsid w:val="00553811"/>
    <w:rPr>
      <w:rFonts w:ascii="Tahoma" w:eastAsia="Times New Roman" w:hAnsi="Tahoma"/>
      <w:b/>
      <w:sz w:val="22"/>
      <w:szCs w:val="20"/>
      <w:lang w:val="en-GB" w:eastAsia="en-US"/>
    </w:rPr>
  </w:style>
  <w:style w:type="character" w:customStyle="1" w:styleId="Heading4Char">
    <w:name w:val="Heading 4 Char"/>
    <w:basedOn w:val="DefaultParagraphFont"/>
    <w:link w:val="Heading4"/>
    <w:rsid w:val="00553811"/>
    <w:rPr>
      <w:rFonts w:ascii="Tahoma" w:eastAsia="Times New Roman" w:hAnsi="Tahoma"/>
      <w:i/>
      <w:sz w:val="22"/>
      <w:szCs w:val="20"/>
      <w:lang w:val="en-GB" w:eastAsia="en-US"/>
    </w:rPr>
  </w:style>
  <w:style w:type="paragraph" w:styleId="Footer">
    <w:name w:val="footer"/>
    <w:basedOn w:val="Normal"/>
    <w:link w:val="FooterChar"/>
    <w:semiHidden/>
    <w:rsid w:val="00C1081B"/>
    <w:pPr>
      <w:tabs>
        <w:tab w:val="center" w:pos="4536"/>
        <w:tab w:val="right" w:pos="9072"/>
      </w:tabs>
    </w:pPr>
  </w:style>
  <w:style w:type="character" w:customStyle="1" w:styleId="FooterChar">
    <w:name w:val="Footer Char"/>
    <w:basedOn w:val="DefaultParagraphFont"/>
    <w:link w:val="Footer"/>
    <w:semiHidden/>
    <w:rsid w:val="00C1081B"/>
    <w:rPr>
      <w:rFonts w:ascii="TitilliumText22L 400 wt" w:eastAsia="Times New Roman" w:hAnsi="TitilliumText22L 400 wt"/>
      <w:lang w:val="sv-SE"/>
    </w:rPr>
  </w:style>
  <w:style w:type="character" w:styleId="PageNumber">
    <w:name w:val="page number"/>
    <w:basedOn w:val="DefaultParagraphFont"/>
    <w:semiHidden/>
    <w:rsid w:val="00DA13A4"/>
    <w:rPr>
      <w:rFonts w:ascii="Arial" w:hAnsi="Arial"/>
    </w:rPr>
  </w:style>
  <w:style w:type="paragraph" w:customStyle="1" w:styleId="FirstParagraph">
    <w:name w:val="First Paragraph"/>
    <w:rsid w:val="00DA13A4"/>
    <w:pPr>
      <w:spacing w:line="300" w:lineRule="exact"/>
      <w:ind w:left="284" w:right="284"/>
    </w:pPr>
    <w:rPr>
      <w:rFonts w:ascii="Arial" w:eastAsia="Times New Roman" w:hAnsi="Arial"/>
      <w:lang w:val="en-GB"/>
    </w:rPr>
  </w:style>
  <w:style w:type="paragraph" w:customStyle="1" w:styleId="Footnotes">
    <w:name w:val="Footnotes"/>
    <w:rsid w:val="00DA13A4"/>
    <w:pPr>
      <w:ind w:left="567" w:right="567"/>
    </w:pPr>
    <w:rPr>
      <w:rFonts w:ascii="Arial" w:eastAsia="Times New Roman" w:hAnsi="Arial"/>
      <w:lang w:val="sv-SE"/>
    </w:rPr>
  </w:style>
  <w:style w:type="character" w:styleId="FootnoteReference">
    <w:name w:val="footnote reference"/>
    <w:basedOn w:val="DefaultParagraphFont"/>
    <w:uiPriority w:val="99"/>
    <w:rsid w:val="00DA13A4"/>
    <w:rPr>
      <w:rFonts w:ascii="Arial" w:hAnsi="Arial"/>
      <w:vertAlign w:val="superscript"/>
    </w:rPr>
  </w:style>
  <w:style w:type="paragraph" w:styleId="Header">
    <w:name w:val="header"/>
    <w:basedOn w:val="Normal"/>
    <w:link w:val="HeaderChar"/>
    <w:uiPriority w:val="99"/>
    <w:rsid w:val="00C1081B"/>
    <w:pPr>
      <w:tabs>
        <w:tab w:val="center" w:pos="4536"/>
        <w:tab w:val="right" w:pos="9072"/>
      </w:tabs>
    </w:pPr>
  </w:style>
  <w:style w:type="character" w:customStyle="1" w:styleId="HeaderChar">
    <w:name w:val="Header Char"/>
    <w:basedOn w:val="DefaultParagraphFont"/>
    <w:link w:val="Header"/>
    <w:uiPriority w:val="99"/>
    <w:rsid w:val="00C1081B"/>
    <w:rPr>
      <w:rFonts w:ascii="TitilliumText22L 400 wt" w:eastAsia="Times New Roman" w:hAnsi="TitilliumText22L 400 wt"/>
      <w:lang w:val="sv-SE"/>
    </w:rPr>
  </w:style>
  <w:style w:type="character" w:styleId="Hyperlink">
    <w:name w:val="Hyperlink"/>
    <w:basedOn w:val="DefaultParagraphFont"/>
    <w:uiPriority w:val="99"/>
    <w:rsid w:val="00DA13A4"/>
    <w:rPr>
      <w:rFonts w:ascii="Arial" w:hAnsi="Arial"/>
      <w:color w:val="0000FF"/>
      <w:u w:val="single"/>
    </w:rPr>
  </w:style>
  <w:style w:type="paragraph" w:customStyle="1" w:styleId="References">
    <w:name w:val="References"/>
    <w:basedOn w:val="Normal"/>
    <w:rsid w:val="00DD1F2A"/>
    <w:pPr>
      <w:spacing w:line="300" w:lineRule="exact"/>
      <w:ind w:left="641" w:right="284" w:hanging="357"/>
    </w:pPr>
    <w:rPr>
      <w:szCs w:val="48"/>
    </w:rPr>
  </w:style>
  <w:style w:type="paragraph" w:styleId="List">
    <w:name w:val="List"/>
    <w:basedOn w:val="Normal"/>
    <w:rsid w:val="002160E1"/>
    <w:pPr>
      <w:ind w:left="283" w:hanging="283"/>
      <w:contextualSpacing/>
    </w:pPr>
  </w:style>
  <w:style w:type="paragraph" w:customStyle="1" w:styleId="Caption1">
    <w:name w:val="Caption1"/>
    <w:link w:val="CaptionChar"/>
    <w:qFormat/>
    <w:rsid w:val="00DA13A4"/>
    <w:pPr>
      <w:spacing w:line="300" w:lineRule="exact"/>
      <w:ind w:left="357"/>
    </w:pPr>
    <w:rPr>
      <w:rFonts w:ascii="Arial" w:eastAsia="Times New Roman" w:hAnsi="Arial"/>
      <w:sz w:val="16"/>
      <w:lang w:val="en-GB"/>
    </w:rPr>
  </w:style>
  <w:style w:type="character" w:customStyle="1" w:styleId="CaptionChar">
    <w:name w:val="Caption Char"/>
    <w:basedOn w:val="DefaultParagraphFont"/>
    <w:link w:val="Caption1"/>
    <w:rsid w:val="00DA13A4"/>
    <w:rPr>
      <w:rFonts w:ascii="Arial" w:eastAsia="Times New Roman" w:hAnsi="Arial"/>
      <w:sz w:val="16"/>
      <w:lang w:val="en-GB"/>
    </w:rPr>
  </w:style>
  <w:style w:type="paragraph" w:styleId="TOC1">
    <w:name w:val="toc 1"/>
    <w:basedOn w:val="Normal"/>
    <w:next w:val="Normal"/>
    <w:uiPriority w:val="39"/>
    <w:qFormat/>
    <w:rsid w:val="00FC7727"/>
    <w:pPr>
      <w:tabs>
        <w:tab w:val="left" w:pos="990"/>
        <w:tab w:val="right" w:leader="dot" w:pos="9060"/>
      </w:tabs>
      <w:spacing w:after="120"/>
    </w:pPr>
    <w:rPr>
      <w:b/>
      <w:bCs/>
      <w:noProof/>
      <w:szCs w:val="20"/>
    </w:rPr>
  </w:style>
  <w:style w:type="paragraph" w:styleId="TOC2">
    <w:name w:val="toc 2"/>
    <w:basedOn w:val="Normal"/>
    <w:next w:val="Normal"/>
    <w:uiPriority w:val="39"/>
    <w:qFormat/>
    <w:rsid w:val="00FC7727"/>
    <w:pPr>
      <w:tabs>
        <w:tab w:val="left" w:pos="993"/>
        <w:tab w:val="right" w:leader="dot" w:pos="9060"/>
      </w:tabs>
      <w:spacing w:after="120"/>
      <w:ind w:right="567"/>
    </w:pPr>
    <w:rPr>
      <w:iCs/>
      <w:noProof/>
      <w:szCs w:val="20"/>
    </w:rPr>
  </w:style>
  <w:style w:type="paragraph" w:styleId="TOC3">
    <w:name w:val="toc 3"/>
    <w:basedOn w:val="Normal"/>
    <w:next w:val="Normal"/>
    <w:uiPriority w:val="39"/>
    <w:qFormat/>
    <w:rsid w:val="00FC7727"/>
    <w:pPr>
      <w:tabs>
        <w:tab w:val="left" w:pos="993"/>
        <w:tab w:val="right" w:leader="dot" w:pos="9060"/>
      </w:tabs>
      <w:spacing w:after="120"/>
      <w:ind w:right="567"/>
    </w:pPr>
    <w:rPr>
      <w:noProof/>
      <w:szCs w:val="20"/>
    </w:rPr>
  </w:style>
  <w:style w:type="paragraph" w:customStyle="1" w:styleId="List1">
    <w:name w:val="List1"/>
    <w:aliases w:val="reference"/>
    <w:rsid w:val="00553811"/>
    <w:pPr>
      <w:numPr>
        <w:numId w:val="1"/>
      </w:numPr>
      <w:spacing w:line="300" w:lineRule="exact"/>
      <w:ind w:left="714" w:hanging="357"/>
    </w:pPr>
    <w:rPr>
      <w:rFonts w:ascii="Tahoma" w:eastAsia="Times New Roman" w:hAnsi="Tahoma"/>
      <w:sz w:val="22"/>
      <w:szCs w:val="48"/>
      <w:lang w:val="en-GB"/>
    </w:rPr>
  </w:style>
  <w:style w:type="paragraph" w:customStyle="1" w:styleId="Formatmall1">
    <w:name w:val="Formatmall1"/>
    <w:basedOn w:val="FirstParagraph"/>
    <w:rsid w:val="00DA13A4"/>
  </w:style>
  <w:style w:type="paragraph" w:customStyle="1" w:styleId="E-Guided">
    <w:name w:val="E-Guided"/>
    <w:rsid w:val="005366F8"/>
    <w:pPr>
      <w:spacing w:before="60"/>
    </w:pPr>
    <w:rPr>
      <w:rFonts w:ascii="Arial" w:eastAsia="Times New Roman" w:hAnsi="Arial"/>
      <w:sz w:val="20"/>
      <w:szCs w:val="20"/>
      <w:lang w:val="en-GB" w:eastAsia="en-US"/>
    </w:rPr>
  </w:style>
  <w:style w:type="paragraph" w:customStyle="1" w:styleId="E-GuidedBold">
    <w:name w:val="E-Guided Bold"/>
    <w:rsid w:val="003E3E9F"/>
    <w:pPr>
      <w:spacing w:before="60" w:after="120"/>
    </w:pPr>
    <w:rPr>
      <w:rFonts w:ascii="Arial" w:eastAsia="Times New Roman" w:hAnsi="Arial"/>
      <w:sz w:val="20"/>
      <w:szCs w:val="20"/>
      <w:lang w:val="en-GB" w:eastAsia="en-US"/>
    </w:rPr>
  </w:style>
  <w:style w:type="paragraph" w:customStyle="1" w:styleId="E-FrontPageTitle">
    <w:name w:val="E-FrontPage Title"/>
    <w:basedOn w:val="Normal"/>
    <w:rsid w:val="00741130"/>
    <w:pPr>
      <w:spacing w:after="120"/>
      <w:jc w:val="center"/>
    </w:pPr>
    <w:rPr>
      <w:sz w:val="28"/>
      <w:szCs w:val="20"/>
      <w:lang w:eastAsia="en-US"/>
    </w:rPr>
  </w:style>
  <w:style w:type="paragraph" w:customStyle="1" w:styleId="E-Heading1">
    <w:name w:val="E-Heading 1"/>
    <w:next w:val="Normal"/>
    <w:rsid w:val="00553811"/>
    <w:pPr>
      <w:keepNext/>
      <w:spacing w:before="480" w:after="240"/>
      <w:outlineLvl w:val="0"/>
    </w:pPr>
    <w:rPr>
      <w:rFonts w:ascii="Tahoma" w:eastAsia="Times New Roman" w:hAnsi="Tahoma"/>
      <w:b/>
      <w:caps/>
      <w:szCs w:val="20"/>
      <w:lang w:val="en-GB" w:eastAsia="en-US"/>
    </w:rPr>
  </w:style>
  <w:style w:type="paragraph" w:customStyle="1" w:styleId="E-DocumentName">
    <w:name w:val="E-Document Name"/>
    <w:basedOn w:val="E-GuidedBold"/>
    <w:rsid w:val="003E3E9F"/>
  </w:style>
  <w:style w:type="paragraph" w:customStyle="1" w:styleId="E-LineL1">
    <w:name w:val="E-Line L 1"/>
    <w:basedOn w:val="E-Guided"/>
    <w:rsid w:val="00553811"/>
    <w:rPr>
      <w:rFonts w:ascii="Tahoma" w:hAnsi="Tahoma"/>
      <w:sz w:val="16"/>
    </w:rPr>
  </w:style>
  <w:style w:type="paragraph" w:customStyle="1" w:styleId="E-LineL2">
    <w:name w:val="E-Line L 2"/>
    <w:basedOn w:val="E-Guided"/>
    <w:rsid w:val="00553811"/>
    <w:rPr>
      <w:rFonts w:ascii="Tahoma" w:hAnsi="Tahoma"/>
      <w:sz w:val="16"/>
    </w:rPr>
  </w:style>
  <w:style w:type="paragraph" w:customStyle="1" w:styleId="E-LineR1">
    <w:name w:val="E-Line R 1"/>
    <w:basedOn w:val="Normal"/>
    <w:rsid w:val="005366F8"/>
    <w:pPr>
      <w:spacing w:before="60" w:after="0"/>
    </w:pPr>
    <w:rPr>
      <w:sz w:val="16"/>
      <w:szCs w:val="20"/>
      <w:lang w:eastAsia="en-US"/>
    </w:rPr>
  </w:style>
  <w:style w:type="paragraph" w:customStyle="1" w:styleId="E-LineR2">
    <w:name w:val="E-Line R 2"/>
    <w:basedOn w:val="Normal"/>
    <w:rsid w:val="005366F8"/>
    <w:pPr>
      <w:spacing w:before="60" w:after="0"/>
    </w:pPr>
    <w:rPr>
      <w:sz w:val="16"/>
      <w:szCs w:val="20"/>
      <w:lang w:eastAsia="en-US"/>
    </w:rPr>
  </w:style>
  <w:style w:type="paragraph" w:customStyle="1" w:styleId="E-LineR3">
    <w:name w:val="E-Line R 3"/>
    <w:basedOn w:val="Normal"/>
    <w:rsid w:val="005366F8"/>
    <w:pPr>
      <w:spacing w:before="60" w:after="0"/>
    </w:pPr>
    <w:rPr>
      <w:sz w:val="16"/>
      <w:szCs w:val="20"/>
      <w:lang w:eastAsia="en-US"/>
    </w:rPr>
  </w:style>
  <w:style w:type="paragraph" w:customStyle="1" w:styleId="E-LineR4">
    <w:name w:val="E-Line R 4"/>
    <w:basedOn w:val="Normal"/>
    <w:rsid w:val="001047FA"/>
    <w:pPr>
      <w:spacing w:before="60"/>
    </w:pPr>
    <w:rPr>
      <w:sz w:val="16"/>
      <w:szCs w:val="20"/>
      <w:lang w:eastAsia="en-US"/>
    </w:rPr>
  </w:style>
  <w:style w:type="paragraph" w:customStyle="1" w:styleId="E-LineL3">
    <w:name w:val="E-Line L 3"/>
    <w:basedOn w:val="E-Guided"/>
    <w:rsid w:val="00553811"/>
    <w:rPr>
      <w:rFonts w:ascii="Tahoma" w:hAnsi="Tahoma"/>
      <w:sz w:val="16"/>
    </w:rPr>
  </w:style>
  <w:style w:type="paragraph" w:customStyle="1" w:styleId="E-LineL4">
    <w:name w:val="E-Line L 4"/>
    <w:basedOn w:val="E-Guided"/>
    <w:rsid w:val="00553811"/>
    <w:rPr>
      <w:rFonts w:ascii="Tahoma" w:hAnsi="Tahoma"/>
      <w:sz w:val="16"/>
    </w:rPr>
  </w:style>
  <w:style w:type="paragraph" w:customStyle="1" w:styleId="E-Heading2">
    <w:name w:val="E-Heading 2"/>
    <w:next w:val="Normal"/>
    <w:rsid w:val="004333AC"/>
    <w:pPr>
      <w:keepNext/>
      <w:spacing w:before="120" w:after="120"/>
      <w:outlineLvl w:val="1"/>
    </w:pPr>
    <w:rPr>
      <w:rFonts w:ascii="Tahoma" w:eastAsia="Times New Roman" w:hAnsi="Tahoma"/>
      <w:szCs w:val="20"/>
      <w:lang w:val="en-GB" w:eastAsia="en-US"/>
    </w:rPr>
  </w:style>
  <w:style w:type="paragraph" w:customStyle="1" w:styleId="E-Heading3">
    <w:name w:val="E-Heading 3"/>
    <w:next w:val="Normal"/>
    <w:rsid w:val="003E3E9F"/>
    <w:pPr>
      <w:keepNext/>
      <w:spacing w:after="120"/>
      <w:outlineLvl w:val="2"/>
    </w:pPr>
    <w:rPr>
      <w:rFonts w:ascii="Arial" w:eastAsia="Times New Roman" w:hAnsi="Arial"/>
      <w:szCs w:val="20"/>
      <w:lang w:val="en-GB" w:eastAsia="en-US"/>
    </w:rPr>
  </w:style>
  <w:style w:type="paragraph" w:customStyle="1" w:styleId="E-Heading4">
    <w:name w:val="E-Heading 4"/>
    <w:next w:val="Normal"/>
    <w:rsid w:val="003E3E9F"/>
    <w:pPr>
      <w:keepNext/>
      <w:spacing w:after="120"/>
      <w:outlineLvl w:val="3"/>
    </w:pPr>
    <w:rPr>
      <w:rFonts w:ascii="Arial" w:eastAsia="Times New Roman" w:hAnsi="Arial"/>
      <w:szCs w:val="20"/>
      <w:lang w:val="en-GB" w:eastAsia="en-US"/>
    </w:rPr>
  </w:style>
  <w:style w:type="paragraph" w:customStyle="1" w:styleId="E-Unassigned">
    <w:name w:val="E-Unassigned"/>
    <w:next w:val="Normal"/>
    <w:rsid w:val="003E3E9F"/>
    <w:pPr>
      <w:keepNext/>
      <w:spacing w:before="120" w:after="120"/>
    </w:pPr>
    <w:rPr>
      <w:rFonts w:ascii="Arial" w:eastAsia="Times New Roman" w:hAnsi="Arial"/>
      <w:szCs w:val="20"/>
      <w:lang w:val="en-GB" w:eastAsia="en-US"/>
    </w:rPr>
  </w:style>
  <w:style w:type="paragraph" w:customStyle="1" w:styleId="E-Unnumbered">
    <w:name w:val="E-Unnumbered"/>
    <w:next w:val="Normal"/>
    <w:rsid w:val="00553811"/>
    <w:pPr>
      <w:keepNext/>
      <w:pageBreakBefore/>
      <w:spacing w:before="480" w:after="240"/>
    </w:pPr>
    <w:rPr>
      <w:rFonts w:ascii="Tahoma" w:eastAsia="Times New Roman" w:hAnsi="Tahoma"/>
      <w:b/>
      <w:caps/>
      <w:szCs w:val="20"/>
      <w:lang w:val="en-GB" w:eastAsia="en-US"/>
    </w:rPr>
  </w:style>
  <w:style w:type="paragraph" w:styleId="TOC5">
    <w:name w:val="toc 5"/>
    <w:basedOn w:val="Normal"/>
    <w:next w:val="Normal"/>
    <w:autoRedefine/>
    <w:rsid w:val="00216F3B"/>
    <w:pPr>
      <w:spacing w:after="100"/>
      <w:ind w:left="880"/>
    </w:pPr>
  </w:style>
  <w:style w:type="table" w:styleId="TableGrid">
    <w:name w:val="Table Grid"/>
    <w:basedOn w:val="TableNormal"/>
    <w:uiPriority w:val="99"/>
    <w:rsid w:val="003E3E9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qFormat/>
    <w:rsid w:val="00150D6D"/>
    <w:pPr>
      <w:spacing w:before="240" w:after="200"/>
      <w:ind w:left="992" w:hanging="992"/>
    </w:pPr>
    <w:rPr>
      <w:b/>
      <w:bCs/>
      <w:szCs w:val="22"/>
    </w:rPr>
  </w:style>
  <w:style w:type="paragraph" w:styleId="TableofAuthorities">
    <w:name w:val="table of authorities"/>
    <w:basedOn w:val="Normal"/>
    <w:next w:val="Normal"/>
    <w:rsid w:val="005366F8"/>
    <w:pPr>
      <w:spacing w:before="0" w:after="0"/>
      <w:ind w:left="220" w:hanging="220"/>
    </w:pPr>
    <w:rPr>
      <w:rFonts w:asciiTheme="minorHAnsi" w:hAnsiTheme="minorHAnsi"/>
      <w:sz w:val="20"/>
      <w:szCs w:val="20"/>
    </w:rPr>
  </w:style>
  <w:style w:type="paragraph" w:styleId="TOAHeading">
    <w:name w:val="toa heading"/>
    <w:basedOn w:val="Normal"/>
    <w:next w:val="Normal"/>
    <w:rsid w:val="005366F8"/>
    <w:pPr>
      <w:spacing w:before="240" w:after="120"/>
    </w:pPr>
    <w:rPr>
      <w:rFonts w:asciiTheme="minorHAnsi" w:hAnsiTheme="minorHAnsi"/>
      <w:b/>
      <w:caps/>
      <w:sz w:val="20"/>
      <w:szCs w:val="20"/>
    </w:rPr>
  </w:style>
  <w:style w:type="paragraph" w:styleId="Index1">
    <w:name w:val="index 1"/>
    <w:basedOn w:val="Normal"/>
    <w:next w:val="Normal"/>
    <w:autoRedefine/>
    <w:rsid w:val="004157F7"/>
    <w:pPr>
      <w:ind w:left="220" w:hanging="220"/>
    </w:pPr>
  </w:style>
  <w:style w:type="paragraph" w:styleId="Index2">
    <w:name w:val="index 2"/>
    <w:basedOn w:val="Normal"/>
    <w:next w:val="Normal"/>
    <w:autoRedefine/>
    <w:rsid w:val="004157F7"/>
    <w:pPr>
      <w:ind w:left="440" w:hanging="220"/>
    </w:pPr>
  </w:style>
  <w:style w:type="paragraph" w:styleId="Index3">
    <w:name w:val="index 3"/>
    <w:basedOn w:val="Normal"/>
    <w:next w:val="Normal"/>
    <w:autoRedefine/>
    <w:rsid w:val="004157F7"/>
    <w:pPr>
      <w:ind w:left="660" w:hanging="220"/>
    </w:pPr>
  </w:style>
  <w:style w:type="paragraph" w:styleId="Index4">
    <w:name w:val="index 4"/>
    <w:basedOn w:val="Normal"/>
    <w:next w:val="Normal"/>
    <w:autoRedefine/>
    <w:rsid w:val="004157F7"/>
    <w:pPr>
      <w:ind w:left="880" w:hanging="220"/>
    </w:pPr>
  </w:style>
  <w:style w:type="paragraph" w:styleId="Index5">
    <w:name w:val="index 5"/>
    <w:basedOn w:val="Normal"/>
    <w:next w:val="Normal"/>
    <w:autoRedefine/>
    <w:rsid w:val="004157F7"/>
    <w:pPr>
      <w:ind w:left="1100" w:hanging="220"/>
    </w:pPr>
  </w:style>
  <w:style w:type="paragraph" w:styleId="Index6">
    <w:name w:val="index 6"/>
    <w:basedOn w:val="Normal"/>
    <w:next w:val="Normal"/>
    <w:autoRedefine/>
    <w:rsid w:val="004157F7"/>
    <w:pPr>
      <w:ind w:left="1320" w:hanging="220"/>
    </w:pPr>
  </w:style>
  <w:style w:type="paragraph" w:styleId="Index7">
    <w:name w:val="index 7"/>
    <w:basedOn w:val="Normal"/>
    <w:next w:val="Normal"/>
    <w:autoRedefine/>
    <w:rsid w:val="004157F7"/>
    <w:pPr>
      <w:ind w:left="1540" w:hanging="220"/>
    </w:pPr>
  </w:style>
  <w:style w:type="paragraph" w:styleId="Index8">
    <w:name w:val="index 8"/>
    <w:basedOn w:val="Normal"/>
    <w:next w:val="Normal"/>
    <w:autoRedefine/>
    <w:rsid w:val="004157F7"/>
    <w:pPr>
      <w:ind w:left="1760" w:hanging="220"/>
    </w:pPr>
  </w:style>
  <w:style w:type="paragraph" w:styleId="Index9">
    <w:name w:val="index 9"/>
    <w:basedOn w:val="Normal"/>
    <w:next w:val="Normal"/>
    <w:autoRedefine/>
    <w:rsid w:val="004157F7"/>
    <w:pPr>
      <w:ind w:left="1980" w:hanging="220"/>
    </w:pPr>
  </w:style>
  <w:style w:type="paragraph" w:styleId="IndexHeading">
    <w:name w:val="index heading"/>
    <w:basedOn w:val="Normal"/>
    <w:next w:val="Index1"/>
    <w:rsid w:val="004157F7"/>
  </w:style>
  <w:style w:type="paragraph" w:styleId="BalloonText">
    <w:name w:val="Balloon Text"/>
    <w:basedOn w:val="Normal"/>
    <w:link w:val="BalloonTextChar"/>
    <w:rsid w:val="00383ED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rsid w:val="00383EDD"/>
    <w:rPr>
      <w:rFonts w:ascii="Lucida Grande" w:eastAsia="Times New Roman" w:hAnsi="Lucida Grande" w:cs="Lucida Grande"/>
      <w:sz w:val="18"/>
      <w:szCs w:val="18"/>
      <w:lang w:val="en-GB"/>
    </w:rPr>
  </w:style>
  <w:style w:type="paragraph" w:styleId="TOC4">
    <w:name w:val="toc 4"/>
    <w:basedOn w:val="Normal"/>
    <w:next w:val="Normal"/>
    <w:autoRedefine/>
    <w:uiPriority w:val="39"/>
    <w:rsid w:val="00290463"/>
    <w:pPr>
      <w:spacing w:after="100"/>
      <w:ind w:left="660"/>
    </w:pPr>
  </w:style>
  <w:style w:type="paragraph" w:customStyle="1" w:styleId="E-ListBullet">
    <w:name w:val="E-List Bullet"/>
    <w:qFormat/>
    <w:rsid w:val="00B054B3"/>
    <w:pPr>
      <w:numPr>
        <w:numId w:val="3"/>
      </w:numPr>
      <w:spacing w:after="240" w:line="280" w:lineRule="atLeast"/>
    </w:pPr>
    <w:rPr>
      <w:rFonts w:ascii="Tahoma" w:eastAsia="Times New Roman" w:hAnsi="Tahoma"/>
      <w:sz w:val="22"/>
      <w:szCs w:val="20"/>
      <w:lang w:val="en-GB" w:eastAsia="en-US"/>
    </w:rPr>
  </w:style>
  <w:style w:type="paragraph" w:customStyle="1" w:styleId="E-ListNumber">
    <w:name w:val="E-List Number"/>
    <w:qFormat/>
    <w:rsid w:val="003606B9"/>
    <w:pPr>
      <w:numPr>
        <w:numId w:val="5"/>
      </w:numPr>
      <w:spacing w:after="240" w:line="280" w:lineRule="atLeast"/>
    </w:pPr>
    <w:rPr>
      <w:rFonts w:ascii="Tahoma" w:eastAsia="Times New Roman" w:hAnsi="Tahoma"/>
      <w:sz w:val="22"/>
      <w:szCs w:val="20"/>
      <w:lang w:val="en-GB" w:eastAsia="en-US"/>
    </w:rPr>
  </w:style>
  <w:style w:type="paragraph" w:customStyle="1" w:styleId="A-ListSubsidiary">
    <w:name w:val="A-List Subsidiary"/>
    <w:rsid w:val="00B054B3"/>
    <w:pPr>
      <w:numPr>
        <w:numId w:val="4"/>
      </w:numPr>
      <w:tabs>
        <w:tab w:val="left" w:pos="1440"/>
      </w:tabs>
      <w:spacing w:after="240" w:line="280" w:lineRule="atLeast"/>
    </w:pPr>
    <w:rPr>
      <w:rFonts w:ascii="Times New Roman" w:eastAsia="Times New Roman" w:hAnsi="Times New Roman"/>
      <w:szCs w:val="20"/>
      <w:lang w:val="en-GB" w:eastAsia="en-US"/>
    </w:rPr>
  </w:style>
  <w:style w:type="paragraph" w:customStyle="1" w:styleId="E-TableHeader">
    <w:name w:val="E-Table Header"/>
    <w:next w:val="Normal"/>
    <w:qFormat/>
    <w:rsid w:val="00150D6D"/>
    <w:pPr>
      <w:keepNext/>
      <w:spacing w:before="60" w:after="60"/>
    </w:pPr>
    <w:rPr>
      <w:rFonts w:ascii="Tahoma" w:eastAsia="Times New Roman" w:hAnsi="Tahoma"/>
      <w:b/>
      <w:bCs/>
      <w:sz w:val="22"/>
      <w:szCs w:val="22"/>
      <w:lang w:val="en-GB" w:eastAsia="en-US"/>
    </w:rPr>
  </w:style>
  <w:style w:type="paragraph" w:customStyle="1" w:styleId="E-TableText">
    <w:name w:val="E-Table Text"/>
    <w:qFormat/>
    <w:rsid w:val="00B054B3"/>
    <w:pPr>
      <w:spacing w:before="60" w:after="60"/>
    </w:pPr>
    <w:rPr>
      <w:rFonts w:ascii="Tahoma" w:eastAsia="Times New Roman" w:hAnsi="Tahoma"/>
      <w:sz w:val="22"/>
      <w:szCs w:val="20"/>
      <w:lang w:val="en-GB" w:eastAsia="en-US"/>
    </w:rPr>
  </w:style>
  <w:style w:type="table" w:customStyle="1" w:styleId="TableGrid1">
    <w:name w:val="Table Grid1"/>
    <w:basedOn w:val="TableNormal"/>
    <w:next w:val="TableGrid"/>
    <w:rsid w:val="006F54FC"/>
    <w:rPr>
      <w:rFonts w:eastAsia="MS Mincho"/>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SHeader">
    <w:name w:val="ESS Header"/>
    <w:basedOn w:val="E-LineL1"/>
    <w:qFormat/>
    <w:rsid w:val="00777437"/>
  </w:style>
  <w:style w:type="paragraph" w:styleId="ListParagraph">
    <w:name w:val="List Paragraph"/>
    <w:basedOn w:val="Normal"/>
    <w:uiPriority w:val="34"/>
    <w:qFormat/>
    <w:rsid w:val="007F2AF6"/>
    <w:pPr>
      <w:ind w:left="720"/>
      <w:contextualSpacing/>
    </w:pPr>
  </w:style>
  <w:style w:type="paragraph" w:styleId="NormalWeb">
    <w:name w:val="Normal (Web)"/>
    <w:basedOn w:val="Normal"/>
    <w:uiPriority w:val="99"/>
    <w:unhideWhenUsed/>
    <w:rsid w:val="007F2AF6"/>
    <w:pPr>
      <w:spacing w:before="100" w:beforeAutospacing="1" w:after="100" w:afterAutospacing="1"/>
    </w:pPr>
    <w:rPr>
      <w:rFonts w:ascii="Times New Roman" w:eastAsiaTheme="minorEastAsia" w:hAnsi="Times New Roman"/>
      <w:sz w:val="24"/>
      <w:lang w:val="sv-SE"/>
    </w:rPr>
  </w:style>
  <w:style w:type="character" w:customStyle="1" w:styleId="Title1">
    <w:name w:val="Title1"/>
    <w:basedOn w:val="DefaultParagraphFont"/>
    <w:rsid w:val="001E78F2"/>
  </w:style>
  <w:style w:type="paragraph" w:styleId="FootnoteText">
    <w:name w:val="footnote text"/>
    <w:basedOn w:val="Normal"/>
    <w:link w:val="FootnoteTextChar"/>
    <w:uiPriority w:val="99"/>
    <w:rsid w:val="006826AB"/>
    <w:pPr>
      <w:spacing w:before="0" w:after="0"/>
    </w:pPr>
    <w:rPr>
      <w:sz w:val="20"/>
      <w:szCs w:val="20"/>
    </w:rPr>
  </w:style>
  <w:style w:type="character" w:customStyle="1" w:styleId="FootnoteTextChar">
    <w:name w:val="Footnote Text Char"/>
    <w:basedOn w:val="DefaultParagraphFont"/>
    <w:link w:val="FootnoteText"/>
    <w:rsid w:val="006826AB"/>
    <w:rPr>
      <w:rFonts w:ascii="Tahoma" w:eastAsia="Times New Roman" w:hAnsi="Tahoma"/>
      <w:sz w:val="20"/>
      <w:szCs w:val="20"/>
      <w:lang w:val="en-GB"/>
    </w:rPr>
  </w:style>
  <w:style w:type="table" w:styleId="LightShading-Accent1">
    <w:name w:val="Light Shading Accent 1"/>
    <w:basedOn w:val="TableNormal"/>
    <w:rsid w:val="00E642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List3">
    <w:name w:val="Table List 3"/>
    <w:basedOn w:val="TableNormal"/>
    <w:rsid w:val="008F7947"/>
    <w:pPr>
      <w:spacing w:before="120"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CommentReference">
    <w:name w:val="annotation reference"/>
    <w:basedOn w:val="DefaultParagraphFont"/>
    <w:rsid w:val="00EA2C3B"/>
    <w:rPr>
      <w:sz w:val="16"/>
      <w:szCs w:val="16"/>
    </w:rPr>
  </w:style>
  <w:style w:type="paragraph" w:styleId="CommentText">
    <w:name w:val="annotation text"/>
    <w:basedOn w:val="Normal"/>
    <w:link w:val="CommentTextChar"/>
    <w:rsid w:val="00EA2C3B"/>
    <w:rPr>
      <w:sz w:val="20"/>
      <w:szCs w:val="20"/>
    </w:rPr>
  </w:style>
  <w:style w:type="character" w:customStyle="1" w:styleId="CommentTextChar">
    <w:name w:val="Comment Text Char"/>
    <w:basedOn w:val="DefaultParagraphFont"/>
    <w:link w:val="CommentText"/>
    <w:rsid w:val="00EA2C3B"/>
    <w:rPr>
      <w:rFonts w:ascii="Tahoma" w:eastAsia="Times New Roman" w:hAnsi="Tahoma"/>
      <w:sz w:val="20"/>
      <w:szCs w:val="20"/>
      <w:lang w:val="en-GB"/>
    </w:rPr>
  </w:style>
  <w:style w:type="table" w:styleId="TableClassic1">
    <w:name w:val="Table Classic 1"/>
    <w:basedOn w:val="TableNormal"/>
    <w:rsid w:val="0031478E"/>
    <w:pPr>
      <w:spacing w:before="120"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noteTextChar1">
    <w:name w:val="Footnote Text Char1"/>
    <w:basedOn w:val="DefaultParagraphFont"/>
    <w:uiPriority w:val="99"/>
    <w:semiHidden/>
    <w:rsid w:val="005E4E3C"/>
    <w:rPr>
      <w:rFonts w:ascii="Times New Roman" w:eastAsiaTheme="majorEastAsia" w:hAnsi="Times New Roman" w:cstheme="majorBidi"/>
      <w:sz w:val="20"/>
      <w:szCs w:val="20"/>
      <w:lang w:bidi="en-US"/>
    </w:rPr>
  </w:style>
  <w:style w:type="paragraph" w:styleId="ListNumber">
    <w:name w:val="List Number"/>
    <w:basedOn w:val="Normal"/>
    <w:rsid w:val="005E4E3C"/>
    <w:pPr>
      <w:numPr>
        <w:numId w:val="9"/>
      </w:numPr>
      <w:pBdr>
        <w:bottom w:val="single" w:sz="6" w:space="1" w:color="auto"/>
      </w:pBdr>
      <w:tabs>
        <w:tab w:val="clear" w:pos="360"/>
        <w:tab w:val="left" w:pos="425"/>
      </w:tabs>
      <w:spacing w:before="0" w:after="0"/>
      <w:ind w:left="425" w:hanging="425"/>
      <w:jc w:val="both"/>
    </w:pPr>
    <w:rPr>
      <w:rFonts w:ascii="Calibri" w:hAnsi="Calibri"/>
      <w:b/>
      <w:caps/>
      <w:sz w:val="20"/>
      <w:lang w:val="pt-BR" w:eastAsia="pt-BR"/>
    </w:rPr>
  </w:style>
  <w:style w:type="character" w:styleId="SubtleEmphasis">
    <w:name w:val="Subtle Emphasis"/>
    <w:basedOn w:val="DefaultParagraphFont"/>
    <w:uiPriority w:val="19"/>
    <w:qFormat/>
    <w:rsid w:val="005E4E3C"/>
    <w:rPr>
      <w:i/>
      <w:iCs/>
      <w:color w:val="404040" w:themeColor="text1" w:themeTint="BF"/>
    </w:rPr>
  </w:style>
  <w:style w:type="table" w:customStyle="1" w:styleId="ListTable21">
    <w:name w:val="List Table 21"/>
    <w:basedOn w:val="TableNormal"/>
    <w:uiPriority w:val="47"/>
    <w:rsid w:val="005E4E3C"/>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qFormat/>
    <w:rsid w:val="00EC43EC"/>
    <w:pPr>
      <w:keepLines/>
      <w:numPr>
        <w:numId w:val="0"/>
      </w:numPr>
      <w:spacing w:after="0"/>
      <w:outlineLvl w:val="9"/>
    </w:pPr>
    <w:rPr>
      <w:rFonts w:asciiTheme="majorHAnsi" w:eastAsiaTheme="majorEastAsia" w:hAnsiTheme="majorHAnsi" w:cstheme="majorBidi"/>
      <w:bCs/>
      <w:caps w:val="0"/>
      <w:color w:val="365F91" w:themeColor="accent1" w:themeShade="BF"/>
      <w:sz w:val="28"/>
      <w:szCs w:val="28"/>
      <w:lang w:eastAsia="sv-SE"/>
    </w:rPr>
  </w:style>
  <w:style w:type="paragraph" w:styleId="Bibliography">
    <w:name w:val="Bibliography"/>
    <w:basedOn w:val="Normal"/>
    <w:next w:val="Normal"/>
    <w:rsid w:val="008F17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sv-SE" w:bidi="ar-SA"/>
      </w:rPr>
    </w:rPrDefault>
    <w:pPrDefault/>
  </w:docDefaults>
  <w:latentStyles w:defLockedState="0" w:defUIPriority="0" w:defSemiHidden="0" w:defUnhideWhenUsed="0" w:defQFormat="0" w:count="267">
    <w:lsdException w:name="heading 1" w:uiPriority="99"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toc 4" w:uiPriority="39"/>
    <w:lsdException w:name="footnote text" w:uiPriority="99"/>
    <w:lsdException w:name="header" w:uiPriority="99"/>
    <w:lsdException w:name="caption" w:uiPriority="35" w:qFormat="1"/>
    <w:lsdException w:name="footnote reference" w:uiPriority="99"/>
    <w:lsdException w:name="Hyperlink" w:uiPriority="99"/>
    <w:lsdException w:name="Normal (Web)" w:uiPriority="99"/>
    <w:lsdException w:name="Table Grid" w:uiPriority="99"/>
    <w:lsdException w:name="List Paragraph" w:uiPriority="34" w:qFormat="1"/>
    <w:lsdException w:name="Subtle Emphasis" w:uiPriority="19" w:qFormat="1"/>
    <w:lsdException w:name="TOC Heading" w:uiPriority="39" w:qFormat="1"/>
  </w:latentStyles>
  <w:style w:type="paragraph" w:default="1" w:styleId="Normal">
    <w:name w:val="Normal"/>
    <w:qFormat/>
    <w:rsid w:val="00D50D96"/>
    <w:pPr>
      <w:spacing w:before="120" w:after="240"/>
    </w:pPr>
    <w:rPr>
      <w:rFonts w:ascii="Tahoma" w:eastAsia="Times New Roman" w:hAnsi="Tahoma"/>
      <w:sz w:val="22"/>
      <w:lang w:val="en-GB"/>
    </w:rPr>
  </w:style>
  <w:style w:type="paragraph" w:styleId="Heading1">
    <w:name w:val="heading 1"/>
    <w:next w:val="Normal"/>
    <w:link w:val="Heading1Char"/>
    <w:uiPriority w:val="99"/>
    <w:qFormat/>
    <w:rsid w:val="003E1333"/>
    <w:pPr>
      <w:keepNext/>
      <w:numPr>
        <w:numId w:val="2"/>
      </w:numPr>
      <w:spacing w:before="480" w:after="240"/>
      <w:outlineLvl w:val="0"/>
    </w:pPr>
    <w:rPr>
      <w:rFonts w:ascii="Tahoma" w:eastAsia="Times New Roman" w:hAnsi="Tahoma"/>
      <w:b/>
      <w:caps/>
      <w:szCs w:val="20"/>
      <w:lang w:val="en-GB" w:eastAsia="en-US"/>
    </w:rPr>
  </w:style>
  <w:style w:type="paragraph" w:styleId="Heading2">
    <w:name w:val="heading 2"/>
    <w:next w:val="Normal"/>
    <w:link w:val="Heading2Char"/>
    <w:qFormat/>
    <w:rsid w:val="00553811"/>
    <w:pPr>
      <w:keepNext/>
      <w:numPr>
        <w:ilvl w:val="1"/>
        <w:numId w:val="2"/>
      </w:numPr>
      <w:spacing w:before="120" w:after="240"/>
      <w:outlineLvl w:val="1"/>
    </w:pPr>
    <w:rPr>
      <w:rFonts w:ascii="Tahoma" w:eastAsia="Times New Roman" w:hAnsi="Tahoma"/>
      <w:b/>
      <w:szCs w:val="20"/>
      <w:lang w:val="en-GB" w:eastAsia="en-US"/>
    </w:rPr>
  </w:style>
  <w:style w:type="paragraph" w:styleId="Heading3">
    <w:name w:val="heading 3"/>
    <w:next w:val="Normal"/>
    <w:link w:val="Heading3Char"/>
    <w:qFormat/>
    <w:rsid w:val="00553811"/>
    <w:pPr>
      <w:keepNext/>
      <w:numPr>
        <w:ilvl w:val="2"/>
        <w:numId w:val="2"/>
      </w:numPr>
      <w:spacing w:after="120"/>
      <w:outlineLvl w:val="2"/>
    </w:pPr>
    <w:rPr>
      <w:rFonts w:ascii="Tahoma" w:eastAsia="Times New Roman" w:hAnsi="Tahoma"/>
      <w:b/>
      <w:sz w:val="22"/>
      <w:szCs w:val="20"/>
      <w:lang w:val="en-GB" w:eastAsia="en-US"/>
    </w:rPr>
  </w:style>
  <w:style w:type="paragraph" w:styleId="Heading4">
    <w:name w:val="heading 4"/>
    <w:next w:val="Normal"/>
    <w:link w:val="Heading4Char"/>
    <w:qFormat/>
    <w:rsid w:val="00553811"/>
    <w:pPr>
      <w:keepNext/>
      <w:numPr>
        <w:ilvl w:val="3"/>
        <w:numId w:val="2"/>
      </w:numPr>
      <w:spacing w:after="120"/>
      <w:outlineLvl w:val="3"/>
    </w:pPr>
    <w:rPr>
      <w:rFonts w:ascii="Tahoma" w:eastAsia="Times New Roman" w:hAnsi="Tahoma"/>
      <w:i/>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E1333"/>
    <w:rPr>
      <w:rFonts w:ascii="Tahoma" w:eastAsia="Times New Roman" w:hAnsi="Tahoma"/>
      <w:b/>
      <w:caps/>
      <w:szCs w:val="20"/>
      <w:lang w:val="en-GB" w:eastAsia="en-US"/>
    </w:rPr>
  </w:style>
  <w:style w:type="character" w:customStyle="1" w:styleId="Heading2Char">
    <w:name w:val="Heading 2 Char"/>
    <w:basedOn w:val="DefaultParagraphFont"/>
    <w:link w:val="Heading2"/>
    <w:rsid w:val="00553811"/>
    <w:rPr>
      <w:rFonts w:ascii="Tahoma" w:eastAsia="Times New Roman" w:hAnsi="Tahoma"/>
      <w:b/>
      <w:szCs w:val="20"/>
      <w:lang w:val="en-GB" w:eastAsia="en-US"/>
    </w:rPr>
  </w:style>
  <w:style w:type="character" w:customStyle="1" w:styleId="Heading3Char">
    <w:name w:val="Heading 3 Char"/>
    <w:basedOn w:val="DefaultParagraphFont"/>
    <w:link w:val="Heading3"/>
    <w:rsid w:val="00553811"/>
    <w:rPr>
      <w:rFonts w:ascii="Tahoma" w:eastAsia="Times New Roman" w:hAnsi="Tahoma"/>
      <w:b/>
      <w:sz w:val="22"/>
      <w:szCs w:val="20"/>
      <w:lang w:val="en-GB" w:eastAsia="en-US"/>
    </w:rPr>
  </w:style>
  <w:style w:type="character" w:customStyle="1" w:styleId="Heading4Char">
    <w:name w:val="Heading 4 Char"/>
    <w:basedOn w:val="DefaultParagraphFont"/>
    <w:link w:val="Heading4"/>
    <w:rsid w:val="00553811"/>
    <w:rPr>
      <w:rFonts w:ascii="Tahoma" w:eastAsia="Times New Roman" w:hAnsi="Tahoma"/>
      <w:i/>
      <w:sz w:val="22"/>
      <w:szCs w:val="20"/>
      <w:lang w:val="en-GB" w:eastAsia="en-US"/>
    </w:rPr>
  </w:style>
  <w:style w:type="paragraph" w:styleId="Footer">
    <w:name w:val="footer"/>
    <w:basedOn w:val="Normal"/>
    <w:link w:val="FooterChar"/>
    <w:semiHidden/>
    <w:rsid w:val="00C1081B"/>
    <w:pPr>
      <w:tabs>
        <w:tab w:val="center" w:pos="4536"/>
        <w:tab w:val="right" w:pos="9072"/>
      </w:tabs>
    </w:pPr>
  </w:style>
  <w:style w:type="character" w:customStyle="1" w:styleId="FooterChar">
    <w:name w:val="Footer Char"/>
    <w:basedOn w:val="DefaultParagraphFont"/>
    <w:link w:val="Footer"/>
    <w:semiHidden/>
    <w:rsid w:val="00C1081B"/>
    <w:rPr>
      <w:rFonts w:ascii="TitilliumText22L 400 wt" w:eastAsia="Times New Roman" w:hAnsi="TitilliumText22L 400 wt"/>
      <w:lang w:val="sv-SE"/>
    </w:rPr>
  </w:style>
  <w:style w:type="character" w:styleId="PageNumber">
    <w:name w:val="page number"/>
    <w:basedOn w:val="DefaultParagraphFont"/>
    <w:semiHidden/>
    <w:rsid w:val="00DA13A4"/>
    <w:rPr>
      <w:rFonts w:ascii="Arial" w:hAnsi="Arial"/>
    </w:rPr>
  </w:style>
  <w:style w:type="paragraph" w:customStyle="1" w:styleId="FirstParagraph">
    <w:name w:val="First Paragraph"/>
    <w:rsid w:val="00DA13A4"/>
    <w:pPr>
      <w:spacing w:line="300" w:lineRule="exact"/>
      <w:ind w:left="284" w:right="284"/>
    </w:pPr>
    <w:rPr>
      <w:rFonts w:ascii="Arial" w:eastAsia="Times New Roman" w:hAnsi="Arial"/>
      <w:lang w:val="en-GB"/>
    </w:rPr>
  </w:style>
  <w:style w:type="paragraph" w:customStyle="1" w:styleId="Footnotes">
    <w:name w:val="Footnotes"/>
    <w:rsid w:val="00DA13A4"/>
    <w:pPr>
      <w:ind w:left="567" w:right="567"/>
    </w:pPr>
    <w:rPr>
      <w:rFonts w:ascii="Arial" w:eastAsia="Times New Roman" w:hAnsi="Arial"/>
      <w:lang w:val="sv-SE"/>
    </w:rPr>
  </w:style>
  <w:style w:type="character" w:styleId="FootnoteReference">
    <w:name w:val="footnote reference"/>
    <w:basedOn w:val="DefaultParagraphFont"/>
    <w:uiPriority w:val="99"/>
    <w:rsid w:val="00DA13A4"/>
    <w:rPr>
      <w:rFonts w:ascii="Arial" w:hAnsi="Arial"/>
      <w:vertAlign w:val="superscript"/>
    </w:rPr>
  </w:style>
  <w:style w:type="paragraph" w:styleId="Header">
    <w:name w:val="header"/>
    <w:basedOn w:val="Normal"/>
    <w:link w:val="HeaderChar"/>
    <w:uiPriority w:val="99"/>
    <w:rsid w:val="00C1081B"/>
    <w:pPr>
      <w:tabs>
        <w:tab w:val="center" w:pos="4536"/>
        <w:tab w:val="right" w:pos="9072"/>
      </w:tabs>
    </w:pPr>
  </w:style>
  <w:style w:type="character" w:customStyle="1" w:styleId="HeaderChar">
    <w:name w:val="Header Char"/>
    <w:basedOn w:val="DefaultParagraphFont"/>
    <w:link w:val="Header"/>
    <w:uiPriority w:val="99"/>
    <w:rsid w:val="00C1081B"/>
    <w:rPr>
      <w:rFonts w:ascii="TitilliumText22L 400 wt" w:eastAsia="Times New Roman" w:hAnsi="TitilliumText22L 400 wt"/>
      <w:lang w:val="sv-SE"/>
    </w:rPr>
  </w:style>
  <w:style w:type="character" w:styleId="Hyperlink">
    <w:name w:val="Hyperlink"/>
    <w:basedOn w:val="DefaultParagraphFont"/>
    <w:uiPriority w:val="99"/>
    <w:rsid w:val="00DA13A4"/>
    <w:rPr>
      <w:rFonts w:ascii="Arial" w:hAnsi="Arial"/>
      <w:color w:val="0000FF"/>
      <w:u w:val="single"/>
    </w:rPr>
  </w:style>
  <w:style w:type="paragraph" w:customStyle="1" w:styleId="References">
    <w:name w:val="References"/>
    <w:basedOn w:val="Normal"/>
    <w:rsid w:val="00DD1F2A"/>
    <w:pPr>
      <w:spacing w:line="300" w:lineRule="exact"/>
      <w:ind w:left="641" w:right="284" w:hanging="357"/>
    </w:pPr>
    <w:rPr>
      <w:szCs w:val="48"/>
    </w:rPr>
  </w:style>
  <w:style w:type="paragraph" w:styleId="List">
    <w:name w:val="List"/>
    <w:basedOn w:val="Normal"/>
    <w:rsid w:val="002160E1"/>
    <w:pPr>
      <w:ind w:left="283" w:hanging="283"/>
      <w:contextualSpacing/>
    </w:pPr>
  </w:style>
  <w:style w:type="paragraph" w:customStyle="1" w:styleId="Caption1">
    <w:name w:val="Caption1"/>
    <w:link w:val="CaptionChar"/>
    <w:qFormat/>
    <w:rsid w:val="00DA13A4"/>
    <w:pPr>
      <w:spacing w:line="300" w:lineRule="exact"/>
      <w:ind w:left="357"/>
    </w:pPr>
    <w:rPr>
      <w:rFonts w:ascii="Arial" w:eastAsia="Times New Roman" w:hAnsi="Arial"/>
      <w:sz w:val="16"/>
      <w:lang w:val="en-GB"/>
    </w:rPr>
  </w:style>
  <w:style w:type="character" w:customStyle="1" w:styleId="CaptionChar">
    <w:name w:val="Caption Char"/>
    <w:basedOn w:val="DefaultParagraphFont"/>
    <w:link w:val="Caption1"/>
    <w:rsid w:val="00DA13A4"/>
    <w:rPr>
      <w:rFonts w:ascii="Arial" w:eastAsia="Times New Roman" w:hAnsi="Arial"/>
      <w:sz w:val="16"/>
      <w:lang w:val="en-GB"/>
    </w:rPr>
  </w:style>
  <w:style w:type="paragraph" w:styleId="TOC1">
    <w:name w:val="toc 1"/>
    <w:basedOn w:val="Normal"/>
    <w:next w:val="Normal"/>
    <w:uiPriority w:val="39"/>
    <w:qFormat/>
    <w:rsid w:val="00FC7727"/>
    <w:pPr>
      <w:tabs>
        <w:tab w:val="left" w:pos="990"/>
        <w:tab w:val="right" w:leader="dot" w:pos="9060"/>
      </w:tabs>
      <w:spacing w:after="120"/>
    </w:pPr>
    <w:rPr>
      <w:b/>
      <w:bCs/>
      <w:noProof/>
      <w:szCs w:val="20"/>
    </w:rPr>
  </w:style>
  <w:style w:type="paragraph" w:styleId="TOC2">
    <w:name w:val="toc 2"/>
    <w:basedOn w:val="Normal"/>
    <w:next w:val="Normal"/>
    <w:uiPriority w:val="39"/>
    <w:qFormat/>
    <w:rsid w:val="00FC7727"/>
    <w:pPr>
      <w:tabs>
        <w:tab w:val="left" w:pos="993"/>
        <w:tab w:val="right" w:leader="dot" w:pos="9060"/>
      </w:tabs>
      <w:spacing w:after="120"/>
      <w:ind w:right="567"/>
    </w:pPr>
    <w:rPr>
      <w:iCs/>
      <w:noProof/>
      <w:szCs w:val="20"/>
    </w:rPr>
  </w:style>
  <w:style w:type="paragraph" w:styleId="TOC3">
    <w:name w:val="toc 3"/>
    <w:basedOn w:val="Normal"/>
    <w:next w:val="Normal"/>
    <w:uiPriority w:val="39"/>
    <w:qFormat/>
    <w:rsid w:val="00FC7727"/>
    <w:pPr>
      <w:tabs>
        <w:tab w:val="left" w:pos="993"/>
        <w:tab w:val="right" w:leader="dot" w:pos="9060"/>
      </w:tabs>
      <w:spacing w:after="120"/>
      <w:ind w:right="567"/>
    </w:pPr>
    <w:rPr>
      <w:noProof/>
      <w:szCs w:val="20"/>
    </w:rPr>
  </w:style>
  <w:style w:type="paragraph" w:customStyle="1" w:styleId="List1">
    <w:name w:val="List1"/>
    <w:aliases w:val="reference"/>
    <w:rsid w:val="00553811"/>
    <w:pPr>
      <w:numPr>
        <w:numId w:val="1"/>
      </w:numPr>
      <w:spacing w:line="300" w:lineRule="exact"/>
      <w:ind w:left="714" w:hanging="357"/>
    </w:pPr>
    <w:rPr>
      <w:rFonts w:ascii="Tahoma" w:eastAsia="Times New Roman" w:hAnsi="Tahoma"/>
      <w:sz w:val="22"/>
      <w:szCs w:val="48"/>
      <w:lang w:val="en-GB"/>
    </w:rPr>
  </w:style>
  <w:style w:type="paragraph" w:customStyle="1" w:styleId="Formatmall1">
    <w:name w:val="Formatmall1"/>
    <w:basedOn w:val="FirstParagraph"/>
    <w:rsid w:val="00DA13A4"/>
  </w:style>
  <w:style w:type="paragraph" w:customStyle="1" w:styleId="E-Guided">
    <w:name w:val="E-Guided"/>
    <w:rsid w:val="005366F8"/>
    <w:pPr>
      <w:spacing w:before="60"/>
    </w:pPr>
    <w:rPr>
      <w:rFonts w:ascii="Arial" w:eastAsia="Times New Roman" w:hAnsi="Arial"/>
      <w:sz w:val="20"/>
      <w:szCs w:val="20"/>
      <w:lang w:val="en-GB" w:eastAsia="en-US"/>
    </w:rPr>
  </w:style>
  <w:style w:type="paragraph" w:customStyle="1" w:styleId="E-GuidedBold">
    <w:name w:val="E-Guided Bold"/>
    <w:rsid w:val="003E3E9F"/>
    <w:pPr>
      <w:spacing w:before="60" w:after="120"/>
    </w:pPr>
    <w:rPr>
      <w:rFonts w:ascii="Arial" w:eastAsia="Times New Roman" w:hAnsi="Arial"/>
      <w:sz w:val="20"/>
      <w:szCs w:val="20"/>
      <w:lang w:val="en-GB" w:eastAsia="en-US"/>
    </w:rPr>
  </w:style>
  <w:style w:type="paragraph" w:customStyle="1" w:styleId="E-FrontPageTitle">
    <w:name w:val="E-FrontPage Title"/>
    <w:basedOn w:val="Normal"/>
    <w:rsid w:val="00741130"/>
    <w:pPr>
      <w:spacing w:after="120"/>
      <w:jc w:val="center"/>
    </w:pPr>
    <w:rPr>
      <w:sz w:val="28"/>
      <w:szCs w:val="20"/>
      <w:lang w:eastAsia="en-US"/>
    </w:rPr>
  </w:style>
  <w:style w:type="paragraph" w:customStyle="1" w:styleId="E-Heading1">
    <w:name w:val="E-Heading 1"/>
    <w:next w:val="Normal"/>
    <w:rsid w:val="00553811"/>
    <w:pPr>
      <w:keepNext/>
      <w:spacing w:before="480" w:after="240"/>
      <w:outlineLvl w:val="0"/>
    </w:pPr>
    <w:rPr>
      <w:rFonts w:ascii="Tahoma" w:eastAsia="Times New Roman" w:hAnsi="Tahoma"/>
      <w:b/>
      <w:caps/>
      <w:szCs w:val="20"/>
      <w:lang w:val="en-GB" w:eastAsia="en-US"/>
    </w:rPr>
  </w:style>
  <w:style w:type="paragraph" w:customStyle="1" w:styleId="E-DocumentName">
    <w:name w:val="E-Document Name"/>
    <w:basedOn w:val="E-GuidedBold"/>
    <w:rsid w:val="003E3E9F"/>
  </w:style>
  <w:style w:type="paragraph" w:customStyle="1" w:styleId="E-LineL1">
    <w:name w:val="E-Line L 1"/>
    <w:basedOn w:val="E-Guided"/>
    <w:rsid w:val="00553811"/>
    <w:rPr>
      <w:rFonts w:ascii="Tahoma" w:hAnsi="Tahoma"/>
      <w:sz w:val="16"/>
    </w:rPr>
  </w:style>
  <w:style w:type="paragraph" w:customStyle="1" w:styleId="E-LineL2">
    <w:name w:val="E-Line L 2"/>
    <w:basedOn w:val="E-Guided"/>
    <w:rsid w:val="00553811"/>
    <w:rPr>
      <w:rFonts w:ascii="Tahoma" w:hAnsi="Tahoma"/>
      <w:sz w:val="16"/>
    </w:rPr>
  </w:style>
  <w:style w:type="paragraph" w:customStyle="1" w:styleId="E-LineR1">
    <w:name w:val="E-Line R 1"/>
    <w:basedOn w:val="Normal"/>
    <w:rsid w:val="005366F8"/>
    <w:pPr>
      <w:spacing w:before="60" w:after="0"/>
    </w:pPr>
    <w:rPr>
      <w:sz w:val="16"/>
      <w:szCs w:val="20"/>
      <w:lang w:eastAsia="en-US"/>
    </w:rPr>
  </w:style>
  <w:style w:type="paragraph" w:customStyle="1" w:styleId="E-LineR2">
    <w:name w:val="E-Line R 2"/>
    <w:basedOn w:val="Normal"/>
    <w:rsid w:val="005366F8"/>
    <w:pPr>
      <w:spacing w:before="60" w:after="0"/>
    </w:pPr>
    <w:rPr>
      <w:sz w:val="16"/>
      <w:szCs w:val="20"/>
      <w:lang w:eastAsia="en-US"/>
    </w:rPr>
  </w:style>
  <w:style w:type="paragraph" w:customStyle="1" w:styleId="E-LineR3">
    <w:name w:val="E-Line R 3"/>
    <w:basedOn w:val="Normal"/>
    <w:rsid w:val="005366F8"/>
    <w:pPr>
      <w:spacing w:before="60" w:after="0"/>
    </w:pPr>
    <w:rPr>
      <w:sz w:val="16"/>
      <w:szCs w:val="20"/>
      <w:lang w:eastAsia="en-US"/>
    </w:rPr>
  </w:style>
  <w:style w:type="paragraph" w:customStyle="1" w:styleId="E-LineR4">
    <w:name w:val="E-Line R 4"/>
    <w:basedOn w:val="Normal"/>
    <w:rsid w:val="001047FA"/>
    <w:pPr>
      <w:spacing w:before="60"/>
    </w:pPr>
    <w:rPr>
      <w:sz w:val="16"/>
      <w:szCs w:val="20"/>
      <w:lang w:eastAsia="en-US"/>
    </w:rPr>
  </w:style>
  <w:style w:type="paragraph" w:customStyle="1" w:styleId="E-LineL3">
    <w:name w:val="E-Line L 3"/>
    <w:basedOn w:val="E-Guided"/>
    <w:rsid w:val="00553811"/>
    <w:rPr>
      <w:rFonts w:ascii="Tahoma" w:hAnsi="Tahoma"/>
      <w:sz w:val="16"/>
    </w:rPr>
  </w:style>
  <w:style w:type="paragraph" w:customStyle="1" w:styleId="E-LineL4">
    <w:name w:val="E-Line L 4"/>
    <w:basedOn w:val="E-Guided"/>
    <w:rsid w:val="00553811"/>
    <w:rPr>
      <w:rFonts w:ascii="Tahoma" w:hAnsi="Tahoma"/>
      <w:sz w:val="16"/>
    </w:rPr>
  </w:style>
  <w:style w:type="paragraph" w:customStyle="1" w:styleId="E-Heading2">
    <w:name w:val="E-Heading 2"/>
    <w:next w:val="Normal"/>
    <w:rsid w:val="004333AC"/>
    <w:pPr>
      <w:keepNext/>
      <w:spacing w:before="120" w:after="120"/>
      <w:outlineLvl w:val="1"/>
    </w:pPr>
    <w:rPr>
      <w:rFonts w:ascii="Tahoma" w:eastAsia="Times New Roman" w:hAnsi="Tahoma"/>
      <w:szCs w:val="20"/>
      <w:lang w:val="en-GB" w:eastAsia="en-US"/>
    </w:rPr>
  </w:style>
  <w:style w:type="paragraph" w:customStyle="1" w:styleId="E-Heading3">
    <w:name w:val="E-Heading 3"/>
    <w:next w:val="Normal"/>
    <w:rsid w:val="003E3E9F"/>
    <w:pPr>
      <w:keepNext/>
      <w:spacing w:after="120"/>
      <w:outlineLvl w:val="2"/>
    </w:pPr>
    <w:rPr>
      <w:rFonts w:ascii="Arial" w:eastAsia="Times New Roman" w:hAnsi="Arial"/>
      <w:szCs w:val="20"/>
      <w:lang w:val="en-GB" w:eastAsia="en-US"/>
    </w:rPr>
  </w:style>
  <w:style w:type="paragraph" w:customStyle="1" w:styleId="E-Heading4">
    <w:name w:val="E-Heading 4"/>
    <w:next w:val="Normal"/>
    <w:rsid w:val="003E3E9F"/>
    <w:pPr>
      <w:keepNext/>
      <w:spacing w:after="120"/>
      <w:outlineLvl w:val="3"/>
    </w:pPr>
    <w:rPr>
      <w:rFonts w:ascii="Arial" w:eastAsia="Times New Roman" w:hAnsi="Arial"/>
      <w:szCs w:val="20"/>
      <w:lang w:val="en-GB" w:eastAsia="en-US"/>
    </w:rPr>
  </w:style>
  <w:style w:type="paragraph" w:customStyle="1" w:styleId="E-Unassigned">
    <w:name w:val="E-Unassigned"/>
    <w:next w:val="Normal"/>
    <w:rsid w:val="003E3E9F"/>
    <w:pPr>
      <w:keepNext/>
      <w:spacing w:before="120" w:after="120"/>
    </w:pPr>
    <w:rPr>
      <w:rFonts w:ascii="Arial" w:eastAsia="Times New Roman" w:hAnsi="Arial"/>
      <w:szCs w:val="20"/>
      <w:lang w:val="en-GB" w:eastAsia="en-US"/>
    </w:rPr>
  </w:style>
  <w:style w:type="paragraph" w:customStyle="1" w:styleId="E-Unnumbered">
    <w:name w:val="E-Unnumbered"/>
    <w:next w:val="Normal"/>
    <w:rsid w:val="00553811"/>
    <w:pPr>
      <w:keepNext/>
      <w:pageBreakBefore/>
      <w:spacing w:before="480" w:after="240"/>
    </w:pPr>
    <w:rPr>
      <w:rFonts w:ascii="Tahoma" w:eastAsia="Times New Roman" w:hAnsi="Tahoma"/>
      <w:b/>
      <w:caps/>
      <w:szCs w:val="20"/>
      <w:lang w:val="en-GB" w:eastAsia="en-US"/>
    </w:rPr>
  </w:style>
  <w:style w:type="paragraph" w:styleId="TOC5">
    <w:name w:val="toc 5"/>
    <w:basedOn w:val="Normal"/>
    <w:next w:val="Normal"/>
    <w:autoRedefine/>
    <w:rsid w:val="00216F3B"/>
    <w:pPr>
      <w:spacing w:after="100"/>
      <w:ind w:left="880"/>
    </w:pPr>
  </w:style>
  <w:style w:type="table" w:styleId="TableGrid">
    <w:name w:val="Table Grid"/>
    <w:basedOn w:val="TableNormal"/>
    <w:uiPriority w:val="99"/>
    <w:rsid w:val="003E3E9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qFormat/>
    <w:rsid w:val="00150D6D"/>
    <w:pPr>
      <w:spacing w:before="240" w:after="200"/>
      <w:ind w:left="992" w:hanging="992"/>
    </w:pPr>
    <w:rPr>
      <w:b/>
      <w:bCs/>
      <w:szCs w:val="22"/>
    </w:rPr>
  </w:style>
  <w:style w:type="paragraph" w:styleId="TableofAuthorities">
    <w:name w:val="table of authorities"/>
    <w:basedOn w:val="Normal"/>
    <w:next w:val="Normal"/>
    <w:rsid w:val="005366F8"/>
    <w:pPr>
      <w:spacing w:before="0" w:after="0"/>
      <w:ind w:left="220" w:hanging="220"/>
    </w:pPr>
    <w:rPr>
      <w:rFonts w:asciiTheme="minorHAnsi" w:hAnsiTheme="minorHAnsi"/>
      <w:sz w:val="20"/>
      <w:szCs w:val="20"/>
    </w:rPr>
  </w:style>
  <w:style w:type="paragraph" w:styleId="TOAHeading">
    <w:name w:val="toa heading"/>
    <w:basedOn w:val="Normal"/>
    <w:next w:val="Normal"/>
    <w:rsid w:val="005366F8"/>
    <w:pPr>
      <w:spacing w:before="240" w:after="120"/>
    </w:pPr>
    <w:rPr>
      <w:rFonts w:asciiTheme="minorHAnsi" w:hAnsiTheme="minorHAnsi"/>
      <w:b/>
      <w:caps/>
      <w:sz w:val="20"/>
      <w:szCs w:val="20"/>
    </w:rPr>
  </w:style>
  <w:style w:type="paragraph" w:styleId="Index1">
    <w:name w:val="index 1"/>
    <w:basedOn w:val="Normal"/>
    <w:next w:val="Normal"/>
    <w:autoRedefine/>
    <w:rsid w:val="004157F7"/>
    <w:pPr>
      <w:ind w:left="220" w:hanging="220"/>
    </w:pPr>
  </w:style>
  <w:style w:type="paragraph" w:styleId="Index2">
    <w:name w:val="index 2"/>
    <w:basedOn w:val="Normal"/>
    <w:next w:val="Normal"/>
    <w:autoRedefine/>
    <w:rsid w:val="004157F7"/>
    <w:pPr>
      <w:ind w:left="440" w:hanging="220"/>
    </w:pPr>
  </w:style>
  <w:style w:type="paragraph" w:styleId="Index3">
    <w:name w:val="index 3"/>
    <w:basedOn w:val="Normal"/>
    <w:next w:val="Normal"/>
    <w:autoRedefine/>
    <w:rsid w:val="004157F7"/>
    <w:pPr>
      <w:ind w:left="660" w:hanging="220"/>
    </w:pPr>
  </w:style>
  <w:style w:type="paragraph" w:styleId="Index4">
    <w:name w:val="index 4"/>
    <w:basedOn w:val="Normal"/>
    <w:next w:val="Normal"/>
    <w:autoRedefine/>
    <w:rsid w:val="004157F7"/>
    <w:pPr>
      <w:ind w:left="880" w:hanging="220"/>
    </w:pPr>
  </w:style>
  <w:style w:type="paragraph" w:styleId="Index5">
    <w:name w:val="index 5"/>
    <w:basedOn w:val="Normal"/>
    <w:next w:val="Normal"/>
    <w:autoRedefine/>
    <w:rsid w:val="004157F7"/>
    <w:pPr>
      <w:ind w:left="1100" w:hanging="220"/>
    </w:pPr>
  </w:style>
  <w:style w:type="paragraph" w:styleId="Index6">
    <w:name w:val="index 6"/>
    <w:basedOn w:val="Normal"/>
    <w:next w:val="Normal"/>
    <w:autoRedefine/>
    <w:rsid w:val="004157F7"/>
    <w:pPr>
      <w:ind w:left="1320" w:hanging="220"/>
    </w:pPr>
  </w:style>
  <w:style w:type="paragraph" w:styleId="Index7">
    <w:name w:val="index 7"/>
    <w:basedOn w:val="Normal"/>
    <w:next w:val="Normal"/>
    <w:autoRedefine/>
    <w:rsid w:val="004157F7"/>
    <w:pPr>
      <w:ind w:left="1540" w:hanging="220"/>
    </w:pPr>
  </w:style>
  <w:style w:type="paragraph" w:styleId="Index8">
    <w:name w:val="index 8"/>
    <w:basedOn w:val="Normal"/>
    <w:next w:val="Normal"/>
    <w:autoRedefine/>
    <w:rsid w:val="004157F7"/>
    <w:pPr>
      <w:ind w:left="1760" w:hanging="220"/>
    </w:pPr>
  </w:style>
  <w:style w:type="paragraph" w:styleId="Index9">
    <w:name w:val="index 9"/>
    <w:basedOn w:val="Normal"/>
    <w:next w:val="Normal"/>
    <w:autoRedefine/>
    <w:rsid w:val="004157F7"/>
    <w:pPr>
      <w:ind w:left="1980" w:hanging="220"/>
    </w:pPr>
  </w:style>
  <w:style w:type="paragraph" w:styleId="IndexHeading">
    <w:name w:val="index heading"/>
    <w:basedOn w:val="Normal"/>
    <w:next w:val="Index1"/>
    <w:rsid w:val="004157F7"/>
  </w:style>
  <w:style w:type="paragraph" w:styleId="BalloonText">
    <w:name w:val="Balloon Text"/>
    <w:basedOn w:val="Normal"/>
    <w:link w:val="BalloonTextChar"/>
    <w:rsid w:val="00383ED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rsid w:val="00383EDD"/>
    <w:rPr>
      <w:rFonts w:ascii="Lucida Grande" w:eastAsia="Times New Roman" w:hAnsi="Lucida Grande" w:cs="Lucida Grande"/>
      <w:sz w:val="18"/>
      <w:szCs w:val="18"/>
      <w:lang w:val="en-GB"/>
    </w:rPr>
  </w:style>
  <w:style w:type="paragraph" w:styleId="TOC4">
    <w:name w:val="toc 4"/>
    <w:basedOn w:val="Normal"/>
    <w:next w:val="Normal"/>
    <w:autoRedefine/>
    <w:uiPriority w:val="39"/>
    <w:rsid w:val="00290463"/>
    <w:pPr>
      <w:spacing w:after="100"/>
      <w:ind w:left="660"/>
    </w:pPr>
  </w:style>
  <w:style w:type="paragraph" w:customStyle="1" w:styleId="E-ListBullet">
    <w:name w:val="E-List Bullet"/>
    <w:qFormat/>
    <w:rsid w:val="00B054B3"/>
    <w:pPr>
      <w:numPr>
        <w:numId w:val="3"/>
      </w:numPr>
      <w:spacing w:after="240" w:line="280" w:lineRule="atLeast"/>
    </w:pPr>
    <w:rPr>
      <w:rFonts w:ascii="Tahoma" w:eastAsia="Times New Roman" w:hAnsi="Tahoma"/>
      <w:sz w:val="22"/>
      <w:szCs w:val="20"/>
      <w:lang w:val="en-GB" w:eastAsia="en-US"/>
    </w:rPr>
  </w:style>
  <w:style w:type="paragraph" w:customStyle="1" w:styleId="E-ListNumber">
    <w:name w:val="E-List Number"/>
    <w:qFormat/>
    <w:rsid w:val="003606B9"/>
    <w:pPr>
      <w:numPr>
        <w:numId w:val="5"/>
      </w:numPr>
      <w:spacing w:after="240" w:line="280" w:lineRule="atLeast"/>
    </w:pPr>
    <w:rPr>
      <w:rFonts w:ascii="Tahoma" w:eastAsia="Times New Roman" w:hAnsi="Tahoma"/>
      <w:sz w:val="22"/>
      <w:szCs w:val="20"/>
      <w:lang w:val="en-GB" w:eastAsia="en-US"/>
    </w:rPr>
  </w:style>
  <w:style w:type="paragraph" w:customStyle="1" w:styleId="A-ListSubsidiary">
    <w:name w:val="A-List Subsidiary"/>
    <w:rsid w:val="00B054B3"/>
    <w:pPr>
      <w:numPr>
        <w:numId w:val="4"/>
      </w:numPr>
      <w:tabs>
        <w:tab w:val="left" w:pos="1440"/>
      </w:tabs>
      <w:spacing w:after="240" w:line="280" w:lineRule="atLeast"/>
    </w:pPr>
    <w:rPr>
      <w:rFonts w:ascii="Times New Roman" w:eastAsia="Times New Roman" w:hAnsi="Times New Roman"/>
      <w:szCs w:val="20"/>
      <w:lang w:val="en-GB" w:eastAsia="en-US"/>
    </w:rPr>
  </w:style>
  <w:style w:type="paragraph" w:customStyle="1" w:styleId="E-TableHeader">
    <w:name w:val="E-Table Header"/>
    <w:next w:val="Normal"/>
    <w:qFormat/>
    <w:rsid w:val="00150D6D"/>
    <w:pPr>
      <w:keepNext/>
      <w:spacing w:before="60" w:after="60"/>
    </w:pPr>
    <w:rPr>
      <w:rFonts w:ascii="Tahoma" w:eastAsia="Times New Roman" w:hAnsi="Tahoma"/>
      <w:b/>
      <w:bCs/>
      <w:sz w:val="22"/>
      <w:szCs w:val="22"/>
      <w:lang w:val="en-GB" w:eastAsia="en-US"/>
    </w:rPr>
  </w:style>
  <w:style w:type="paragraph" w:customStyle="1" w:styleId="E-TableText">
    <w:name w:val="E-Table Text"/>
    <w:qFormat/>
    <w:rsid w:val="00B054B3"/>
    <w:pPr>
      <w:spacing w:before="60" w:after="60"/>
    </w:pPr>
    <w:rPr>
      <w:rFonts w:ascii="Tahoma" w:eastAsia="Times New Roman" w:hAnsi="Tahoma"/>
      <w:sz w:val="22"/>
      <w:szCs w:val="20"/>
      <w:lang w:val="en-GB" w:eastAsia="en-US"/>
    </w:rPr>
  </w:style>
  <w:style w:type="table" w:customStyle="1" w:styleId="TableGrid1">
    <w:name w:val="Table Grid1"/>
    <w:basedOn w:val="TableNormal"/>
    <w:next w:val="TableGrid"/>
    <w:rsid w:val="006F54FC"/>
    <w:rPr>
      <w:rFonts w:eastAsia="MS Mincho"/>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SHeader">
    <w:name w:val="ESS Header"/>
    <w:basedOn w:val="E-LineL1"/>
    <w:qFormat/>
    <w:rsid w:val="00777437"/>
  </w:style>
  <w:style w:type="paragraph" w:styleId="ListParagraph">
    <w:name w:val="List Paragraph"/>
    <w:basedOn w:val="Normal"/>
    <w:uiPriority w:val="34"/>
    <w:qFormat/>
    <w:rsid w:val="007F2AF6"/>
    <w:pPr>
      <w:ind w:left="720"/>
      <w:contextualSpacing/>
    </w:pPr>
  </w:style>
  <w:style w:type="paragraph" w:styleId="NormalWeb">
    <w:name w:val="Normal (Web)"/>
    <w:basedOn w:val="Normal"/>
    <w:uiPriority w:val="99"/>
    <w:unhideWhenUsed/>
    <w:rsid w:val="007F2AF6"/>
    <w:pPr>
      <w:spacing w:before="100" w:beforeAutospacing="1" w:after="100" w:afterAutospacing="1"/>
    </w:pPr>
    <w:rPr>
      <w:rFonts w:ascii="Times New Roman" w:eastAsiaTheme="minorEastAsia" w:hAnsi="Times New Roman"/>
      <w:sz w:val="24"/>
      <w:lang w:val="sv-SE"/>
    </w:rPr>
  </w:style>
  <w:style w:type="character" w:customStyle="1" w:styleId="Title1">
    <w:name w:val="Title1"/>
    <w:basedOn w:val="DefaultParagraphFont"/>
    <w:rsid w:val="001E78F2"/>
  </w:style>
  <w:style w:type="paragraph" w:styleId="FootnoteText">
    <w:name w:val="footnote text"/>
    <w:basedOn w:val="Normal"/>
    <w:link w:val="FootnoteTextChar"/>
    <w:uiPriority w:val="99"/>
    <w:rsid w:val="006826AB"/>
    <w:pPr>
      <w:spacing w:before="0" w:after="0"/>
    </w:pPr>
    <w:rPr>
      <w:sz w:val="20"/>
      <w:szCs w:val="20"/>
    </w:rPr>
  </w:style>
  <w:style w:type="character" w:customStyle="1" w:styleId="FootnoteTextChar">
    <w:name w:val="Footnote Text Char"/>
    <w:basedOn w:val="DefaultParagraphFont"/>
    <w:link w:val="FootnoteText"/>
    <w:rsid w:val="006826AB"/>
    <w:rPr>
      <w:rFonts w:ascii="Tahoma" w:eastAsia="Times New Roman" w:hAnsi="Tahoma"/>
      <w:sz w:val="20"/>
      <w:szCs w:val="20"/>
      <w:lang w:val="en-GB"/>
    </w:rPr>
  </w:style>
  <w:style w:type="table" w:styleId="LightShading-Accent1">
    <w:name w:val="Light Shading Accent 1"/>
    <w:basedOn w:val="TableNormal"/>
    <w:rsid w:val="00E642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List3">
    <w:name w:val="Table List 3"/>
    <w:basedOn w:val="TableNormal"/>
    <w:rsid w:val="008F7947"/>
    <w:pPr>
      <w:spacing w:before="120"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CommentReference">
    <w:name w:val="annotation reference"/>
    <w:basedOn w:val="DefaultParagraphFont"/>
    <w:rsid w:val="00EA2C3B"/>
    <w:rPr>
      <w:sz w:val="16"/>
      <w:szCs w:val="16"/>
    </w:rPr>
  </w:style>
  <w:style w:type="paragraph" w:styleId="CommentText">
    <w:name w:val="annotation text"/>
    <w:basedOn w:val="Normal"/>
    <w:link w:val="CommentTextChar"/>
    <w:rsid w:val="00EA2C3B"/>
    <w:rPr>
      <w:sz w:val="20"/>
      <w:szCs w:val="20"/>
    </w:rPr>
  </w:style>
  <w:style w:type="character" w:customStyle="1" w:styleId="CommentTextChar">
    <w:name w:val="Comment Text Char"/>
    <w:basedOn w:val="DefaultParagraphFont"/>
    <w:link w:val="CommentText"/>
    <w:rsid w:val="00EA2C3B"/>
    <w:rPr>
      <w:rFonts w:ascii="Tahoma" w:eastAsia="Times New Roman" w:hAnsi="Tahoma"/>
      <w:sz w:val="20"/>
      <w:szCs w:val="20"/>
      <w:lang w:val="en-GB"/>
    </w:rPr>
  </w:style>
  <w:style w:type="table" w:styleId="TableClassic1">
    <w:name w:val="Table Classic 1"/>
    <w:basedOn w:val="TableNormal"/>
    <w:rsid w:val="0031478E"/>
    <w:pPr>
      <w:spacing w:before="120"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noteTextChar1">
    <w:name w:val="Footnote Text Char1"/>
    <w:basedOn w:val="DefaultParagraphFont"/>
    <w:uiPriority w:val="99"/>
    <w:semiHidden/>
    <w:rsid w:val="005E4E3C"/>
    <w:rPr>
      <w:rFonts w:ascii="Times New Roman" w:eastAsiaTheme="majorEastAsia" w:hAnsi="Times New Roman" w:cstheme="majorBidi"/>
      <w:sz w:val="20"/>
      <w:szCs w:val="20"/>
      <w:lang w:bidi="en-US"/>
    </w:rPr>
  </w:style>
  <w:style w:type="paragraph" w:styleId="ListNumber">
    <w:name w:val="List Number"/>
    <w:basedOn w:val="Normal"/>
    <w:rsid w:val="005E4E3C"/>
    <w:pPr>
      <w:numPr>
        <w:numId w:val="9"/>
      </w:numPr>
      <w:pBdr>
        <w:bottom w:val="single" w:sz="6" w:space="1" w:color="auto"/>
      </w:pBdr>
      <w:tabs>
        <w:tab w:val="clear" w:pos="360"/>
        <w:tab w:val="left" w:pos="425"/>
      </w:tabs>
      <w:spacing w:before="0" w:after="0"/>
      <w:ind w:left="425" w:hanging="425"/>
      <w:jc w:val="both"/>
    </w:pPr>
    <w:rPr>
      <w:rFonts w:ascii="Calibri" w:hAnsi="Calibri"/>
      <w:b/>
      <w:caps/>
      <w:sz w:val="20"/>
      <w:lang w:val="pt-BR" w:eastAsia="pt-BR"/>
    </w:rPr>
  </w:style>
  <w:style w:type="character" w:styleId="SubtleEmphasis">
    <w:name w:val="Subtle Emphasis"/>
    <w:basedOn w:val="DefaultParagraphFont"/>
    <w:uiPriority w:val="19"/>
    <w:qFormat/>
    <w:rsid w:val="005E4E3C"/>
    <w:rPr>
      <w:i/>
      <w:iCs/>
      <w:color w:val="404040" w:themeColor="text1" w:themeTint="BF"/>
    </w:rPr>
  </w:style>
  <w:style w:type="table" w:customStyle="1" w:styleId="ListTable21">
    <w:name w:val="List Table 21"/>
    <w:basedOn w:val="TableNormal"/>
    <w:uiPriority w:val="47"/>
    <w:rsid w:val="005E4E3C"/>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qFormat/>
    <w:rsid w:val="00EC43EC"/>
    <w:pPr>
      <w:keepLines/>
      <w:numPr>
        <w:numId w:val="0"/>
      </w:numPr>
      <w:spacing w:after="0"/>
      <w:outlineLvl w:val="9"/>
    </w:pPr>
    <w:rPr>
      <w:rFonts w:asciiTheme="majorHAnsi" w:eastAsiaTheme="majorEastAsia" w:hAnsiTheme="majorHAnsi" w:cstheme="majorBidi"/>
      <w:bCs/>
      <w:caps w:val="0"/>
      <w:color w:val="365F91" w:themeColor="accent1" w:themeShade="BF"/>
      <w:sz w:val="28"/>
      <w:szCs w:val="28"/>
      <w:lang w:eastAsia="sv-SE"/>
    </w:rPr>
  </w:style>
  <w:style w:type="paragraph" w:styleId="Bibliography">
    <w:name w:val="Bibliography"/>
    <w:basedOn w:val="Normal"/>
    <w:next w:val="Normal"/>
    <w:rsid w:val="008F1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00334">
      <w:bodyDiv w:val="1"/>
      <w:marLeft w:val="0"/>
      <w:marRight w:val="0"/>
      <w:marTop w:val="0"/>
      <w:marBottom w:val="0"/>
      <w:divBdr>
        <w:top w:val="none" w:sz="0" w:space="0" w:color="auto"/>
        <w:left w:val="none" w:sz="0" w:space="0" w:color="auto"/>
        <w:bottom w:val="none" w:sz="0" w:space="0" w:color="auto"/>
        <w:right w:val="none" w:sz="0" w:space="0" w:color="auto"/>
      </w:divBdr>
    </w:div>
    <w:div w:id="58096364">
      <w:bodyDiv w:val="1"/>
      <w:marLeft w:val="0"/>
      <w:marRight w:val="0"/>
      <w:marTop w:val="0"/>
      <w:marBottom w:val="0"/>
      <w:divBdr>
        <w:top w:val="none" w:sz="0" w:space="0" w:color="auto"/>
        <w:left w:val="none" w:sz="0" w:space="0" w:color="auto"/>
        <w:bottom w:val="none" w:sz="0" w:space="0" w:color="auto"/>
        <w:right w:val="none" w:sz="0" w:space="0" w:color="auto"/>
      </w:divBdr>
    </w:div>
    <w:div w:id="291327685">
      <w:bodyDiv w:val="1"/>
      <w:marLeft w:val="0"/>
      <w:marRight w:val="0"/>
      <w:marTop w:val="0"/>
      <w:marBottom w:val="0"/>
      <w:divBdr>
        <w:top w:val="none" w:sz="0" w:space="0" w:color="auto"/>
        <w:left w:val="none" w:sz="0" w:space="0" w:color="auto"/>
        <w:bottom w:val="none" w:sz="0" w:space="0" w:color="auto"/>
        <w:right w:val="none" w:sz="0" w:space="0" w:color="auto"/>
      </w:divBdr>
    </w:div>
    <w:div w:id="538470230">
      <w:bodyDiv w:val="1"/>
      <w:marLeft w:val="0"/>
      <w:marRight w:val="0"/>
      <w:marTop w:val="0"/>
      <w:marBottom w:val="0"/>
      <w:divBdr>
        <w:top w:val="none" w:sz="0" w:space="0" w:color="auto"/>
        <w:left w:val="none" w:sz="0" w:space="0" w:color="auto"/>
        <w:bottom w:val="none" w:sz="0" w:space="0" w:color="auto"/>
        <w:right w:val="none" w:sz="0" w:space="0" w:color="auto"/>
      </w:divBdr>
    </w:div>
    <w:div w:id="581068796">
      <w:bodyDiv w:val="1"/>
      <w:marLeft w:val="0"/>
      <w:marRight w:val="0"/>
      <w:marTop w:val="0"/>
      <w:marBottom w:val="0"/>
      <w:divBdr>
        <w:top w:val="none" w:sz="0" w:space="0" w:color="auto"/>
        <w:left w:val="none" w:sz="0" w:space="0" w:color="auto"/>
        <w:bottom w:val="none" w:sz="0" w:space="0" w:color="auto"/>
        <w:right w:val="none" w:sz="0" w:space="0" w:color="auto"/>
      </w:divBdr>
    </w:div>
    <w:div w:id="584843520">
      <w:bodyDiv w:val="1"/>
      <w:marLeft w:val="0"/>
      <w:marRight w:val="0"/>
      <w:marTop w:val="0"/>
      <w:marBottom w:val="0"/>
      <w:divBdr>
        <w:top w:val="none" w:sz="0" w:space="0" w:color="auto"/>
        <w:left w:val="none" w:sz="0" w:space="0" w:color="auto"/>
        <w:bottom w:val="none" w:sz="0" w:space="0" w:color="auto"/>
        <w:right w:val="none" w:sz="0" w:space="0" w:color="auto"/>
      </w:divBdr>
    </w:div>
    <w:div w:id="665595166">
      <w:bodyDiv w:val="1"/>
      <w:marLeft w:val="0"/>
      <w:marRight w:val="0"/>
      <w:marTop w:val="0"/>
      <w:marBottom w:val="0"/>
      <w:divBdr>
        <w:top w:val="none" w:sz="0" w:space="0" w:color="auto"/>
        <w:left w:val="none" w:sz="0" w:space="0" w:color="auto"/>
        <w:bottom w:val="none" w:sz="0" w:space="0" w:color="auto"/>
        <w:right w:val="none" w:sz="0" w:space="0" w:color="auto"/>
      </w:divBdr>
    </w:div>
    <w:div w:id="760761931">
      <w:bodyDiv w:val="1"/>
      <w:marLeft w:val="0"/>
      <w:marRight w:val="0"/>
      <w:marTop w:val="0"/>
      <w:marBottom w:val="0"/>
      <w:divBdr>
        <w:top w:val="none" w:sz="0" w:space="0" w:color="auto"/>
        <w:left w:val="none" w:sz="0" w:space="0" w:color="auto"/>
        <w:bottom w:val="none" w:sz="0" w:space="0" w:color="auto"/>
        <w:right w:val="none" w:sz="0" w:space="0" w:color="auto"/>
      </w:divBdr>
    </w:div>
    <w:div w:id="773287208">
      <w:bodyDiv w:val="1"/>
      <w:marLeft w:val="0"/>
      <w:marRight w:val="0"/>
      <w:marTop w:val="0"/>
      <w:marBottom w:val="0"/>
      <w:divBdr>
        <w:top w:val="none" w:sz="0" w:space="0" w:color="auto"/>
        <w:left w:val="none" w:sz="0" w:space="0" w:color="auto"/>
        <w:bottom w:val="none" w:sz="0" w:space="0" w:color="auto"/>
        <w:right w:val="none" w:sz="0" w:space="0" w:color="auto"/>
      </w:divBdr>
    </w:div>
    <w:div w:id="863976290">
      <w:bodyDiv w:val="1"/>
      <w:marLeft w:val="0"/>
      <w:marRight w:val="0"/>
      <w:marTop w:val="0"/>
      <w:marBottom w:val="0"/>
      <w:divBdr>
        <w:top w:val="none" w:sz="0" w:space="0" w:color="auto"/>
        <w:left w:val="none" w:sz="0" w:space="0" w:color="auto"/>
        <w:bottom w:val="none" w:sz="0" w:space="0" w:color="auto"/>
        <w:right w:val="none" w:sz="0" w:space="0" w:color="auto"/>
      </w:divBdr>
    </w:div>
    <w:div w:id="976181252">
      <w:bodyDiv w:val="1"/>
      <w:marLeft w:val="0"/>
      <w:marRight w:val="0"/>
      <w:marTop w:val="0"/>
      <w:marBottom w:val="0"/>
      <w:divBdr>
        <w:top w:val="none" w:sz="0" w:space="0" w:color="auto"/>
        <w:left w:val="none" w:sz="0" w:space="0" w:color="auto"/>
        <w:bottom w:val="none" w:sz="0" w:space="0" w:color="auto"/>
        <w:right w:val="none" w:sz="0" w:space="0" w:color="auto"/>
      </w:divBdr>
    </w:div>
    <w:div w:id="1067611851">
      <w:bodyDiv w:val="1"/>
      <w:marLeft w:val="0"/>
      <w:marRight w:val="0"/>
      <w:marTop w:val="0"/>
      <w:marBottom w:val="0"/>
      <w:divBdr>
        <w:top w:val="none" w:sz="0" w:space="0" w:color="auto"/>
        <w:left w:val="none" w:sz="0" w:space="0" w:color="auto"/>
        <w:bottom w:val="none" w:sz="0" w:space="0" w:color="auto"/>
        <w:right w:val="none" w:sz="0" w:space="0" w:color="auto"/>
      </w:divBdr>
    </w:div>
    <w:div w:id="1099178429">
      <w:bodyDiv w:val="1"/>
      <w:marLeft w:val="0"/>
      <w:marRight w:val="0"/>
      <w:marTop w:val="0"/>
      <w:marBottom w:val="0"/>
      <w:divBdr>
        <w:top w:val="none" w:sz="0" w:space="0" w:color="auto"/>
        <w:left w:val="none" w:sz="0" w:space="0" w:color="auto"/>
        <w:bottom w:val="none" w:sz="0" w:space="0" w:color="auto"/>
        <w:right w:val="none" w:sz="0" w:space="0" w:color="auto"/>
      </w:divBdr>
    </w:div>
    <w:div w:id="1176269528">
      <w:bodyDiv w:val="1"/>
      <w:marLeft w:val="0"/>
      <w:marRight w:val="0"/>
      <w:marTop w:val="0"/>
      <w:marBottom w:val="0"/>
      <w:divBdr>
        <w:top w:val="none" w:sz="0" w:space="0" w:color="auto"/>
        <w:left w:val="none" w:sz="0" w:space="0" w:color="auto"/>
        <w:bottom w:val="none" w:sz="0" w:space="0" w:color="auto"/>
        <w:right w:val="none" w:sz="0" w:space="0" w:color="auto"/>
      </w:divBdr>
      <w:divsChild>
        <w:div w:id="8071584">
          <w:marLeft w:val="446"/>
          <w:marRight w:val="0"/>
          <w:marTop w:val="0"/>
          <w:marBottom w:val="0"/>
          <w:divBdr>
            <w:top w:val="none" w:sz="0" w:space="0" w:color="auto"/>
            <w:left w:val="none" w:sz="0" w:space="0" w:color="auto"/>
            <w:bottom w:val="none" w:sz="0" w:space="0" w:color="auto"/>
            <w:right w:val="none" w:sz="0" w:space="0" w:color="auto"/>
          </w:divBdr>
        </w:div>
        <w:div w:id="56249996">
          <w:marLeft w:val="446"/>
          <w:marRight w:val="0"/>
          <w:marTop w:val="0"/>
          <w:marBottom w:val="0"/>
          <w:divBdr>
            <w:top w:val="none" w:sz="0" w:space="0" w:color="auto"/>
            <w:left w:val="none" w:sz="0" w:space="0" w:color="auto"/>
            <w:bottom w:val="none" w:sz="0" w:space="0" w:color="auto"/>
            <w:right w:val="none" w:sz="0" w:space="0" w:color="auto"/>
          </w:divBdr>
        </w:div>
        <w:div w:id="77529974">
          <w:marLeft w:val="446"/>
          <w:marRight w:val="0"/>
          <w:marTop w:val="0"/>
          <w:marBottom w:val="0"/>
          <w:divBdr>
            <w:top w:val="none" w:sz="0" w:space="0" w:color="auto"/>
            <w:left w:val="none" w:sz="0" w:space="0" w:color="auto"/>
            <w:bottom w:val="none" w:sz="0" w:space="0" w:color="auto"/>
            <w:right w:val="none" w:sz="0" w:space="0" w:color="auto"/>
          </w:divBdr>
        </w:div>
        <w:div w:id="299579187">
          <w:marLeft w:val="446"/>
          <w:marRight w:val="0"/>
          <w:marTop w:val="0"/>
          <w:marBottom w:val="0"/>
          <w:divBdr>
            <w:top w:val="none" w:sz="0" w:space="0" w:color="auto"/>
            <w:left w:val="none" w:sz="0" w:space="0" w:color="auto"/>
            <w:bottom w:val="none" w:sz="0" w:space="0" w:color="auto"/>
            <w:right w:val="none" w:sz="0" w:space="0" w:color="auto"/>
          </w:divBdr>
        </w:div>
        <w:div w:id="329720107">
          <w:marLeft w:val="446"/>
          <w:marRight w:val="0"/>
          <w:marTop w:val="0"/>
          <w:marBottom w:val="0"/>
          <w:divBdr>
            <w:top w:val="none" w:sz="0" w:space="0" w:color="auto"/>
            <w:left w:val="none" w:sz="0" w:space="0" w:color="auto"/>
            <w:bottom w:val="none" w:sz="0" w:space="0" w:color="auto"/>
            <w:right w:val="none" w:sz="0" w:space="0" w:color="auto"/>
          </w:divBdr>
        </w:div>
        <w:div w:id="1421489870">
          <w:marLeft w:val="446"/>
          <w:marRight w:val="0"/>
          <w:marTop w:val="0"/>
          <w:marBottom w:val="0"/>
          <w:divBdr>
            <w:top w:val="none" w:sz="0" w:space="0" w:color="auto"/>
            <w:left w:val="none" w:sz="0" w:space="0" w:color="auto"/>
            <w:bottom w:val="none" w:sz="0" w:space="0" w:color="auto"/>
            <w:right w:val="none" w:sz="0" w:space="0" w:color="auto"/>
          </w:divBdr>
        </w:div>
      </w:divsChild>
    </w:div>
    <w:div w:id="1256548527">
      <w:bodyDiv w:val="1"/>
      <w:marLeft w:val="0"/>
      <w:marRight w:val="0"/>
      <w:marTop w:val="0"/>
      <w:marBottom w:val="0"/>
      <w:divBdr>
        <w:top w:val="none" w:sz="0" w:space="0" w:color="auto"/>
        <w:left w:val="none" w:sz="0" w:space="0" w:color="auto"/>
        <w:bottom w:val="none" w:sz="0" w:space="0" w:color="auto"/>
        <w:right w:val="none" w:sz="0" w:space="0" w:color="auto"/>
      </w:divBdr>
    </w:div>
    <w:div w:id="1530413411">
      <w:bodyDiv w:val="1"/>
      <w:marLeft w:val="0"/>
      <w:marRight w:val="0"/>
      <w:marTop w:val="0"/>
      <w:marBottom w:val="0"/>
      <w:divBdr>
        <w:top w:val="none" w:sz="0" w:space="0" w:color="auto"/>
        <w:left w:val="none" w:sz="0" w:space="0" w:color="auto"/>
        <w:bottom w:val="none" w:sz="0" w:space="0" w:color="auto"/>
        <w:right w:val="none" w:sz="0" w:space="0" w:color="auto"/>
      </w:divBdr>
    </w:div>
    <w:div w:id="1554384236">
      <w:bodyDiv w:val="1"/>
      <w:marLeft w:val="0"/>
      <w:marRight w:val="0"/>
      <w:marTop w:val="0"/>
      <w:marBottom w:val="0"/>
      <w:divBdr>
        <w:top w:val="none" w:sz="0" w:space="0" w:color="auto"/>
        <w:left w:val="none" w:sz="0" w:space="0" w:color="auto"/>
        <w:bottom w:val="none" w:sz="0" w:space="0" w:color="auto"/>
        <w:right w:val="none" w:sz="0" w:space="0" w:color="auto"/>
      </w:divBdr>
    </w:div>
    <w:div w:id="1617757148">
      <w:bodyDiv w:val="1"/>
      <w:marLeft w:val="0"/>
      <w:marRight w:val="0"/>
      <w:marTop w:val="0"/>
      <w:marBottom w:val="0"/>
      <w:divBdr>
        <w:top w:val="none" w:sz="0" w:space="0" w:color="auto"/>
        <w:left w:val="none" w:sz="0" w:space="0" w:color="auto"/>
        <w:bottom w:val="none" w:sz="0" w:space="0" w:color="auto"/>
        <w:right w:val="none" w:sz="0" w:space="0" w:color="auto"/>
      </w:divBdr>
    </w:div>
    <w:div w:id="1850673773">
      <w:bodyDiv w:val="1"/>
      <w:marLeft w:val="0"/>
      <w:marRight w:val="0"/>
      <w:marTop w:val="0"/>
      <w:marBottom w:val="0"/>
      <w:divBdr>
        <w:top w:val="none" w:sz="0" w:space="0" w:color="auto"/>
        <w:left w:val="none" w:sz="0" w:space="0" w:color="auto"/>
        <w:bottom w:val="none" w:sz="0" w:space="0" w:color="auto"/>
        <w:right w:val="none" w:sz="0" w:space="0" w:color="auto"/>
      </w:divBdr>
    </w:div>
    <w:div w:id="1866672321">
      <w:bodyDiv w:val="1"/>
      <w:marLeft w:val="0"/>
      <w:marRight w:val="0"/>
      <w:marTop w:val="0"/>
      <w:marBottom w:val="0"/>
      <w:divBdr>
        <w:top w:val="none" w:sz="0" w:space="0" w:color="auto"/>
        <w:left w:val="none" w:sz="0" w:space="0" w:color="auto"/>
        <w:bottom w:val="none" w:sz="0" w:space="0" w:color="auto"/>
        <w:right w:val="none" w:sz="0" w:space="0" w:color="auto"/>
      </w:divBdr>
    </w:div>
    <w:div w:id="2036616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Placeholder12</b:Tag>
    <b:SourceType>Book</b:SourceType>
    <b:Guid>{425BCCB5-E427-4A30-86C9-8E41F411E616}</b:Guid>
    <b:Author>
      <b:Author>
        <b:NameList>
          <b:Person>
            <b:Last>Wiedemann</b:Last>
            <b:First>H.</b:First>
          </b:Person>
        </b:NameList>
      </b:Author>
    </b:Author>
    <b:Title>Particle Accelerator Physics</b:Title>
    <b:Year>1999</b:Year>
    <b:City>Stanford</b:City>
    <b:Publisher>Springer</b:Publisher>
    <b:RefOrder>1</b:RefOrder>
  </b:Source>
  <b:Source>
    <b:Tag>Peter_Forck</b:Tag>
    <b:SourceType>Report</b:SourceType>
    <b:Guid>{085C790F-75DC-4907-95A2-830952DF4C25}</b:Guid>
    <b:Author>
      <b:Author>
        <b:NameList>
          <b:Person>
            <b:Last>Smith</b:Last>
            <b:First>S.</b:First>
            <b:Middle>R.</b:Middle>
          </b:Person>
        </b:NameList>
      </b:Author>
    </b:Author>
    <b:Title>Beam Position Monitor Engineering</b:Title>
    <b:Year>1996</b:Year>
    <b:City>Argonne, Illinois, USA</b:City>
    <b:Publisher>Argonne National Laboratory</b:Publisher>
    <b:RefOrder>2</b:RefOrder>
  </b:Source>
  <b:Source>
    <b:Tag>BPM_engineering</b:Tag>
    <b:SourceType>Report</b:SourceType>
    <b:Guid>{5514E7D5-9E4F-441D-95CF-2F154C610216}</b:Guid>
    <b:Author>
      <b:Author>
        <b:NameList>
          <b:Person>
            <b:Last>Forck</b:Last>
            <b:First>P.</b:First>
          </b:Person>
          <b:Person>
            <b:Last>Kowina</b:Last>
            <b:First>P.</b:First>
          </b:Person>
          <b:Person>
            <b:Last>Liakin</b:Last>
            <b:First>D.</b:First>
          </b:Person>
        </b:NameList>
      </b:Author>
    </b:Author>
    <b:Title>Beam Position Monitors</b:Title>
    <b:Year>2008</b:Year>
    <b:Publisher>Gesellschaft f¨ur Schwerionenforschung GSI, Darmstadt, Germany</b:Publisher>
    <b:RefOrder>3</b:RefOrder>
  </b:Source>
  <b:Source>
    <b:Tag>artigo_s</b:Tag>
    <b:SourceType>ArticleInAPeriodical</b:SourceType>
    <b:Guid>{C01E9C5D-69EC-4604-982E-9AB9CAA1D5CD}</b:Guid>
    <b:Author>
      <b:Author>
        <b:NameList>
          <b:Person>
            <b:Last>Marcellini</b:Last>
            <b:First>F.</b:First>
          </b:Person>
          <b:Person>
            <b:Last>Serio</b:Last>
            <b:First>M.</b:First>
          </b:Person>
          <b:Person>
            <b:Last>Stella</b:Last>
            <b:First>A.</b:First>
          </b:Person>
          <b:Person>
            <b:Last>Zobov</b:Last>
            <b:First>M.</b:First>
          </b:Person>
        </b:NameList>
      </b:Author>
    </b:Author>
    <b:Title>Dafne Broad-Band Button Electrode</b:Title>
    <b:Year>1998</b:Year>
    <b:Pages>27-35</b:Pages>
    <b:PeriodicalTitle>Nuclear Instruments and Methods in physics Research</b:PeriodicalTitle>
    <b:RefOrder>4</b:RefOrder>
  </b:Source>
  <b:Source>
    <b:Tag>Fri02</b:Tag>
    <b:SourceType>Misc</b:SourceType>
    <b:Guid>{F96AF4D9-581C-4C85-821F-28A23BD250B7}</b:Guid>
    <b:Title>Development of the Readout Electronics for the Beam Loss Monitors of the LHC</b:Title>
    <b:Year>2002</b:Year>
    <b:Author>
      <b:Author>
        <b:NameList>
          <b:Person>
            <b:Last>Friesenbichler</b:Last>
            <b:First>W.</b:First>
          </b:Person>
        </b:NameList>
      </b:Author>
    </b:Author>
    <b:RefOrder>5</b:RefOrder>
  </b:Source>
</b:Sources>
</file>

<file path=customXml/itemProps1.xml><?xml version="1.0" encoding="utf-8"?>
<ds:datastoreItem xmlns:ds="http://schemas.openxmlformats.org/officeDocument/2006/customXml" ds:itemID="{3F8D9B40-8379-41F5-B5D1-029BB10FA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307</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European Spallation Source ESS AB</Company>
  <LinksUpToDate>false</LinksUpToDate>
  <CharactersWithSpaces>1933</CharactersWithSpaces>
  <SharedDoc>false</SharedDoc>
  <HyperlinkBase/>
  <HLinks>
    <vt:vector size="24" baseType="variant">
      <vt:variant>
        <vt:i4>4587606</vt:i4>
      </vt:variant>
      <vt:variant>
        <vt:i4>-1</vt:i4>
      </vt:variant>
      <vt:variant>
        <vt:i4>1029</vt:i4>
      </vt:variant>
      <vt:variant>
        <vt:i4>1</vt:i4>
      </vt:variant>
      <vt:variant>
        <vt:lpwstr>ESSS_site_view</vt:lpwstr>
      </vt:variant>
      <vt:variant>
        <vt:lpwstr/>
      </vt:variant>
      <vt:variant>
        <vt:i4>1441880</vt:i4>
      </vt:variant>
      <vt:variant>
        <vt:i4>-1</vt:i4>
      </vt:variant>
      <vt:variant>
        <vt:i4>2052</vt:i4>
      </vt:variant>
      <vt:variant>
        <vt:i4>1</vt:i4>
      </vt:variant>
      <vt:variant>
        <vt:lpwstr>Logo ESS</vt:lpwstr>
      </vt:variant>
      <vt:variant>
        <vt:lpwstr/>
      </vt:variant>
      <vt:variant>
        <vt:i4>1441880</vt:i4>
      </vt:variant>
      <vt:variant>
        <vt:i4>-1</vt:i4>
      </vt:variant>
      <vt:variant>
        <vt:i4>2053</vt:i4>
      </vt:variant>
      <vt:variant>
        <vt:i4>1</vt:i4>
      </vt:variant>
      <vt:variant>
        <vt:lpwstr>Logo ESS</vt:lpwstr>
      </vt:variant>
      <vt:variant>
        <vt:lpwstr/>
      </vt:variant>
      <vt:variant>
        <vt:i4>1441880</vt:i4>
      </vt:variant>
      <vt:variant>
        <vt:i4>-1</vt:i4>
      </vt:variant>
      <vt:variant>
        <vt:i4>2054</vt:i4>
      </vt:variant>
      <vt:variant>
        <vt:i4>1</vt:i4>
      </vt:variant>
      <vt:variant>
        <vt:lpwstr>Logo ESS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Baron</dc:creator>
  <cp:lastModifiedBy>Rafael Baron</cp:lastModifiedBy>
  <cp:revision>6</cp:revision>
  <cp:lastPrinted>2017-04-04T16:49:00Z</cp:lastPrinted>
  <dcterms:created xsi:type="dcterms:W3CDTF">2017-04-04T16:19:00Z</dcterms:created>
  <dcterms:modified xsi:type="dcterms:W3CDTF">2017-04-04T16:49:00Z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XPrinted Version">
    <vt:lpwstr>MXPrinted Version</vt:lpwstr>
  </property>
  <property fmtid="{D5CDD505-2E9C-101B-9397-08002B2CF9AE}" pid="3" name="MXType.Localized">
    <vt:lpwstr>MXType.Localized</vt:lpwstr>
  </property>
  <property fmtid="{D5CDD505-2E9C-101B-9397-08002B2CF9AE}" pid="4" name="MXName">
    <vt:lpwstr>MXName</vt:lpwstr>
  </property>
  <property fmtid="{D5CDD505-2E9C-101B-9397-08002B2CF9AE}" pid="5" name="MXPrinted Date">
    <vt:lpwstr>MXPrinted Date</vt:lpwstr>
  </property>
  <property fmtid="{D5CDD505-2E9C-101B-9397-08002B2CF9AE}" pid="6" name="MXRevision">
    <vt:lpwstr>MXRevision</vt:lpwstr>
  </property>
  <property fmtid="{D5CDD505-2E9C-101B-9397-08002B2CF9AE}" pid="7" name="MXCurrent">
    <vt:lpwstr>MXCurrent</vt:lpwstr>
  </property>
  <property fmtid="{D5CDD505-2E9C-101B-9397-08002B2CF9AE}" pid="8" name="MXTitle">
    <vt:lpwstr>MXTitle</vt:lpwstr>
  </property>
  <property fmtid="{D5CDD505-2E9C-101B-9397-08002B2CF9AE}" pid="9" name="MXApprover">
    <vt:lpwstr>MXApprover</vt:lpwstr>
  </property>
  <property fmtid="{D5CDD505-2E9C-101B-9397-08002B2CF9AE}" pid="10" name="MXAuthor">
    <vt:lpwstr>MXAuthor</vt:lpwstr>
  </property>
</Properties>
</file>