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8982"/>
      </w:tblGrid>
      <w:tr w:rsidR="00CC775B" w14:paraId="1964B2C2" w14:textId="77777777" w:rsidTr="00CC775B">
        <w:tc>
          <w:tcPr>
            <w:tcW w:w="8982" w:type="dxa"/>
            <w:tcBorders>
              <w:top w:val="nil"/>
              <w:left w:val="nil"/>
              <w:bottom w:val="nil"/>
              <w:right w:val="nil"/>
            </w:tcBorders>
          </w:tcPr>
          <w:p w14:paraId="073F1065" w14:textId="77777777" w:rsidR="00CC775B" w:rsidRDefault="00CC775B" w:rsidP="008E155D"/>
        </w:tc>
      </w:tr>
      <w:tr w:rsidR="00CC775B" w14:paraId="43D34144" w14:textId="77777777" w:rsidTr="00CC775B">
        <w:tc>
          <w:tcPr>
            <w:tcW w:w="8982" w:type="dxa"/>
            <w:tcBorders>
              <w:top w:val="nil"/>
              <w:left w:val="nil"/>
              <w:bottom w:val="nil"/>
              <w:right w:val="nil"/>
            </w:tcBorders>
          </w:tcPr>
          <w:p w14:paraId="472A7B91" w14:textId="77777777" w:rsidR="00CC775B" w:rsidRDefault="00CC775B" w:rsidP="008E155D">
            <w:pPr>
              <w:pStyle w:val="Header"/>
            </w:pPr>
          </w:p>
        </w:tc>
      </w:tr>
      <w:tr w:rsidR="00CC775B" w14:paraId="16C89ACC" w14:textId="77777777" w:rsidTr="00CC775B">
        <w:tc>
          <w:tcPr>
            <w:tcW w:w="8982" w:type="dxa"/>
            <w:tcBorders>
              <w:top w:val="nil"/>
              <w:left w:val="nil"/>
              <w:bottom w:val="thinThickSmallGap" w:sz="24" w:space="0" w:color="auto"/>
              <w:right w:val="nil"/>
            </w:tcBorders>
          </w:tcPr>
          <w:p w14:paraId="1A7BB482" w14:textId="77777777" w:rsidR="00CC775B" w:rsidRDefault="00CC775B" w:rsidP="00CC775B"/>
        </w:tc>
      </w:tr>
      <w:tr w:rsidR="00CC775B" w14:paraId="4B9F4C65" w14:textId="77777777" w:rsidTr="00CC775B">
        <w:tc>
          <w:tcPr>
            <w:tcW w:w="8982" w:type="dxa"/>
            <w:tcBorders>
              <w:top w:val="nil"/>
              <w:left w:val="nil"/>
              <w:bottom w:val="nil"/>
              <w:right w:val="nil"/>
            </w:tcBorders>
          </w:tcPr>
          <w:p w14:paraId="28E74719" w14:textId="77777777" w:rsidR="00CC775B" w:rsidRDefault="002633C5" w:rsidP="00373B49">
            <w:pPr>
              <w:pStyle w:val="ESS-Unnumbered"/>
              <w:jc w:val="center"/>
            </w:pPr>
            <w:fldSimple w:instr=" DOCPROPERTY &quot;MXTitle&quot;  \* MERGEFORMAT ">
              <w:r>
                <w:t>Gamma Blockers Detail Design Report</w:t>
              </w:r>
            </w:fldSimple>
          </w:p>
        </w:tc>
      </w:tr>
      <w:tr w:rsidR="00CC775B" w14:paraId="49755B81" w14:textId="77777777" w:rsidTr="00CC775B">
        <w:tc>
          <w:tcPr>
            <w:tcW w:w="8982" w:type="dxa"/>
            <w:tcBorders>
              <w:top w:val="thickThinSmallGap" w:sz="24" w:space="0" w:color="auto"/>
              <w:left w:val="nil"/>
              <w:bottom w:val="nil"/>
              <w:right w:val="nil"/>
            </w:tcBorders>
          </w:tcPr>
          <w:p w14:paraId="39428F04" w14:textId="77777777" w:rsidR="00CC775B" w:rsidRDefault="00CC775B" w:rsidP="00CC775B"/>
        </w:tc>
      </w:tr>
    </w:tbl>
    <w:p w14:paraId="36442F8B" w14:textId="77777777" w:rsidR="00CB4DA4" w:rsidRDefault="00CB4DA4" w:rsidP="00CB4DA4"/>
    <w:p w14:paraId="70E0AC81" w14:textId="77777777" w:rsidR="004F4C8F" w:rsidRDefault="004F4C8F" w:rsidP="007E6D3A"/>
    <w:tbl>
      <w:tblPr>
        <w:tblW w:w="5000" w:type="pct"/>
        <w:tblCellMar>
          <w:left w:w="70" w:type="dxa"/>
          <w:right w:w="70" w:type="dxa"/>
        </w:tblCellMar>
        <w:tblLook w:val="0000" w:firstRow="0" w:lastRow="0" w:firstColumn="0" w:lastColumn="0" w:noHBand="0" w:noVBand="0"/>
      </w:tblPr>
      <w:tblGrid>
        <w:gridCol w:w="1487"/>
        <w:gridCol w:w="2836"/>
        <w:gridCol w:w="4583"/>
      </w:tblGrid>
      <w:tr w:rsidR="00F13777" w:rsidRPr="00720902" w14:paraId="68B4BF32" w14:textId="77777777" w:rsidTr="00590145">
        <w:trPr>
          <w:cantSplit/>
          <w:tblHeader/>
        </w:trPr>
        <w:tc>
          <w:tcPr>
            <w:tcW w:w="835" w:type="pct"/>
            <w:tcBorders>
              <w:bottom w:val="single" w:sz="4" w:space="0" w:color="auto"/>
              <w:right w:val="single" w:sz="4" w:space="0" w:color="auto"/>
            </w:tcBorders>
            <w:shd w:val="clear" w:color="auto" w:fill="auto"/>
          </w:tcPr>
          <w:p w14:paraId="7646B5DD" w14:textId="77777777" w:rsidR="00F13777" w:rsidRPr="00720902" w:rsidRDefault="00F13777" w:rsidP="004F4C8F">
            <w:pPr>
              <w:pStyle w:val="ESS-TableHeader"/>
              <w:rPr>
                <w:sz w:val="20"/>
              </w:rPr>
            </w:pP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11BBD9CC" w14:textId="77777777" w:rsidR="00F13777" w:rsidRPr="00720902" w:rsidRDefault="00F13777" w:rsidP="008E155D">
            <w:pPr>
              <w:pStyle w:val="ESS-TableHeader"/>
            </w:pPr>
            <w:r w:rsidRPr="00720902">
              <w:t>Name</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6E9F19FC" w14:textId="77777777" w:rsidR="00F13777" w:rsidRPr="00F13777" w:rsidRDefault="00F13777" w:rsidP="008E155D">
            <w:pPr>
              <w:pStyle w:val="ESS-TableHeader"/>
            </w:pPr>
            <w:r w:rsidRPr="00F13777">
              <w:t>Role/Title</w:t>
            </w:r>
          </w:p>
        </w:tc>
      </w:tr>
      <w:tr w:rsidR="00F13777" w:rsidRPr="00720902" w14:paraId="098E02C5" w14:textId="77777777"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7917DBAB" w14:textId="77777777" w:rsidR="00F13777" w:rsidRPr="00720902" w:rsidRDefault="00F13777" w:rsidP="008E155D">
            <w:pPr>
              <w:pStyle w:val="ESS-TableHeader"/>
            </w:pPr>
            <w:r w:rsidRPr="00720902">
              <w:t>Owner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6E3AE599" w14:textId="77777777" w:rsidR="0053439F" w:rsidRPr="00E437B6" w:rsidRDefault="0053439F" w:rsidP="0053439F">
            <w:pPr>
              <w:pStyle w:val="ESS-TableText"/>
              <w:rPr>
                <w:sz w:val="20"/>
                <w:lang w:val="pl-PL"/>
              </w:rPr>
            </w:pPr>
            <w:r w:rsidRPr="00E437B6">
              <w:rPr>
                <w:sz w:val="20"/>
                <w:lang w:val="pl-PL"/>
              </w:rPr>
              <w:t xml:space="preserve">Karol Szymczyk, </w:t>
            </w:r>
          </w:p>
          <w:p w14:paraId="6486FE0A" w14:textId="77777777" w:rsidR="0053439F" w:rsidRPr="00E437B6" w:rsidRDefault="0053439F" w:rsidP="0053439F">
            <w:pPr>
              <w:pStyle w:val="ESS-TableText"/>
              <w:rPr>
                <w:sz w:val="20"/>
                <w:lang w:val="pl-PL"/>
              </w:rPr>
            </w:pPr>
            <w:r w:rsidRPr="00E437B6">
              <w:rPr>
                <w:sz w:val="20"/>
                <w:lang w:val="pl-PL"/>
              </w:rPr>
              <w:t xml:space="preserve">Marcin Wojciechowski, </w:t>
            </w:r>
          </w:p>
          <w:p w14:paraId="23532EA7" w14:textId="29CCAF5C" w:rsidR="00F13777" w:rsidRPr="00720902" w:rsidRDefault="0053439F" w:rsidP="0053439F">
            <w:pPr>
              <w:pStyle w:val="ESS-TableText"/>
            </w:pPr>
            <w:r w:rsidRPr="00E437B6">
              <w:rPr>
                <w:sz w:val="20"/>
                <w:lang w:val="pl-PL"/>
              </w:rPr>
              <w:t>Sławomir Wronka</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49317623" w14:textId="77777777" w:rsidR="00F13777" w:rsidRPr="00720902" w:rsidRDefault="00F13777" w:rsidP="008E155D">
            <w:pPr>
              <w:pStyle w:val="ESS-TableText"/>
            </w:pPr>
            <w:r>
              <w:t>&lt;&lt;Role/ Title&gt;&gt;</w:t>
            </w:r>
          </w:p>
        </w:tc>
      </w:tr>
      <w:tr w:rsidR="00F13777" w:rsidRPr="00720902" w14:paraId="2C96DBC6" w14:textId="77777777"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280D022E" w14:textId="77777777" w:rsidR="00F13777" w:rsidRPr="00720902" w:rsidRDefault="00F13777" w:rsidP="008E155D">
            <w:pPr>
              <w:pStyle w:val="ESS-TableHeader"/>
            </w:pPr>
            <w:r w:rsidRPr="00720902">
              <w:t>Reviewer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1619648C" w14:textId="77777777" w:rsidR="00F13777" w:rsidRPr="00720902" w:rsidRDefault="00F245C1" w:rsidP="008E155D">
            <w:pPr>
              <w:pStyle w:val="ESS-TableText"/>
            </w:pPr>
            <w:r>
              <w:t>&lt;&lt;Name</w:t>
            </w:r>
            <w:r w:rsidR="00F13777">
              <w:t>&gt;&gt;</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67330D6C" w14:textId="77777777" w:rsidR="00F13777" w:rsidRPr="00720902" w:rsidRDefault="00F13777" w:rsidP="008E155D">
            <w:pPr>
              <w:pStyle w:val="ESS-TableText"/>
            </w:pPr>
            <w:r>
              <w:t>&lt;&lt;Role/ Title&gt;&gt;</w:t>
            </w:r>
          </w:p>
        </w:tc>
      </w:tr>
      <w:tr w:rsidR="00F13777" w:rsidRPr="00720902" w14:paraId="24DEF4C7" w14:textId="77777777"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327A1837" w14:textId="77777777" w:rsidR="00F13777" w:rsidRPr="00720902" w:rsidRDefault="00F13777" w:rsidP="008E155D">
            <w:pPr>
              <w:pStyle w:val="ESS-TableHeader"/>
            </w:pPr>
            <w:r w:rsidRPr="00720902">
              <w:t>Approver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10FFD54B" w14:textId="77777777" w:rsidR="00F13777" w:rsidRPr="00720902" w:rsidRDefault="00F245C1" w:rsidP="008E155D">
            <w:pPr>
              <w:pStyle w:val="ESS-TableText"/>
            </w:pPr>
            <w:r>
              <w:t>&lt;&lt;Name</w:t>
            </w:r>
            <w:r w:rsidR="00F13777">
              <w:t>&gt;&gt;</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41A65385" w14:textId="77777777" w:rsidR="00F13777" w:rsidRPr="00720902" w:rsidRDefault="00F13777" w:rsidP="008E155D">
            <w:pPr>
              <w:pStyle w:val="ESS-TableText"/>
            </w:pPr>
            <w:r>
              <w:t>&lt;&lt;Role/ Title&gt;&gt;</w:t>
            </w:r>
          </w:p>
        </w:tc>
      </w:tr>
    </w:tbl>
    <w:p w14:paraId="18613982" w14:textId="77777777" w:rsidR="00F13777" w:rsidRDefault="00F13777" w:rsidP="00CB4DA4"/>
    <w:p w14:paraId="2BB00483" w14:textId="77777777" w:rsidR="008E155D" w:rsidRDefault="008E155D" w:rsidP="00CB4DA4"/>
    <w:p w14:paraId="1AA9DDD3" w14:textId="77777777" w:rsidR="008E155D" w:rsidRDefault="008E155D" w:rsidP="00CB4DA4"/>
    <w:p w14:paraId="5F3A6EED" w14:textId="77777777" w:rsidR="00F13777" w:rsidRDefault="00F13777" w:rsidP="00CB4DA4"/>
    <w:p w14:paraId="5FBE6073" w14:textId="336ACD08" w:rsidR="0053439F" w:rsidRDefault="005226FB" w:rsidP="00F13777">
      <w:pPr>
        <w:spacing w:after="200" w:line="276" w:lineRule="auto"/>
      </w:pPr>
      <w:r>
        <w:br w:type="page"/>
      </w:r>
    </w:p>
    <w:p w14:paraId="234874AA" w14:textId="77777777" w:rsidR="0053439F" w:rsidRDefault="0053439F">
      <w:pPr>
        <w:spacing w:after="200" w:line="276" w:lineRule="auto"/>
      </w:pPr>
      <w:r>
        <w:lastRenderedPageBreak/>
        <w:br w:type="page"/>
      </w:r>
    </w:p>
    <w:p w14:paraId="3576743C" w14:textId="4076AFD8" w:rsidR="0053439F" w:rsidRPr="0053439F" w:rsidRDefault="0053439F" w:rsidP="0053439F">
      <w:pPr>
        <w:jc w:val="both"/>
        <w:rPr>
          <w:b/>
          <w:sz w:val="28"/>
          <w:szCs w:val="28"/>
        </w:rPr>
      </w:pPr>
      <w:r w:rsidRPr="00DE4E91">
        <w:rPr>
          <w:b/>
          <w:sz w:val="28"/>
          <w:szCs w:val="28"/>
        </w:rPr>
        <w:lastRenderedPageBreak/>
        <w:t>SUMMARY</w:t>
      </w:r>
    </w:p>
    <w:p w14:paraId="356D0BCF" w14:textId="602A40C5" w:rsidR="0034671F" w:rsidRPr="007472BE" w:rsidRDefault="0053439F" w:rsidP="000F76F9">
      <w:r w:rsidRPr="007472BE">
        <w:t xml:space="preserve">In this report, detailed design of Gamma Blockers (GB) is presented. GBs are responsible for stopping gamma radiation from the activated target wheel and dump in the ESS accelerator tunnel. Two Gamma Blockers were designed, one in the accelerator to target (A2T) section, in the line of sight of the target wheel, and one in the dump line section, in the line of sight of the beam dump. Detailed Design Review - DDR covers radiation studies, mechanical design, </w:t>
      </w:r>
      <w:r w:rsidRPr="007472BE">
        <w:rPr>
          <w:noProof/>
        </w:rPr>
        <w:t>ha</w:t>
      </w:r>
      <w:r w:rsidR="008F3051">
        <w:rPr>
          <w:noProof/>
        </w:rPr>
        <w:t>zard analysis, project schedule</w:t>
      </w:r>
      <w:r w:rsidRPr="007472BE">
        <w:rPr>
          <w:noProof/>
        </w:rPr>
        <w:t>,</w:t>
      </w:r>
      <w:r w:rsidR="008F3051">
        <w:rPr>
          <w:noProof/>
        </w:rPr>
        <w:t xml:space="preserve"> </w:t>
      </w:r>
      <w:r w:rsidRPr="007472BE">
        <w:rPr>
          <w:noProof/>
        </w:rPr>
        <w:t>verification plan</w:t>
      </w:r>
      <w:r w:rsidRPr="007472BE">
        <w:t xml:space="preserve">, </w:t>
      </w:r>
      <w:r w:rsidRPr="007472BE">
        <w:rPr>
          <w:noProof/>
        </w:rPr>
        <w:t>quality plan</w:t>
      </w:r>
      <w:r w:rsidRPr="007472BE">
        <w:t>, risks analysis and safety issues.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491"/>
      </w:tblGrid>
      <w:tr w:rsidR="0034671F" w14:paraId="7C10B125" w14:textId="77777777" w:rsidTr="0034671F">
        <w:tc>
          <w:tcPr>
            <w:tcW w:w="2500" w:type="pct"/>
            <w:shd w:val="clear" w:color="auto" w:fill="auto"/>
          </w:tcPr>
          <w:p w14:paraId="2586FA44" w14:textId="77777777" w:rsidR="0034671F" w:rsidRDefault="0034671F" w:rsidP="0034671F">
            <w:pPr>
              <w:pStyle w:val="ESS-Unnumbered"/>
              <w:pageBreakBefore/>
            </w:pPr>
            <w:r>
              <w:lastRenderedPageBreak/>
              <w:t>Table of content</w:t>
            </w:r>
          </w:p>
        </w:tc>
        <w:tc>
          <w:tcPr>
            <w:tcW w:w="2500" w:type="pct"/>
            <w:shd w:val="clear" w:color="auto" w:fill="auto"/>
          </w:tcPr>
          <w:p w14:paraId="463BB80D" w14:textId="77777777" w:rsidR="0034671F" w:rsidRDefault="0034671F" w:rsidP="0034671F">
            <w:pPr>
              <w:pStyle w:val="ESS-Unnumbered"/>
              <w:jc w:val="right"/>
            </w:pPr>
            <w:r>
              <w:t>Page</w:t>
            </w:r>
          </w:p>
        </w:tc>
      </w:tr>
    </w:tbl>
    <w:p w14:paraId="09C6287B" w14:textId="77777777" w:rsidR="008F3051" w:rsidRDefault="0034671F">
      <w:pPr>
        <w:pStyle w:val="TOC1"/>
        <w:rPr>
          <w:rFonts w:asciiTheme="minorHAnsi" w:eastAsiaTheme="minorEastAsia" w:hAnsiTheme="minorHAnsi"/>
          <w:caps w:val="0"/>
          <w:szCs w:val="24"/>
          <w:lang w:val="en-US"/>
        </w:rPr>
      </w:pPr>
      <w:r>
        <w:rPr>
          <w:sz w:val="28"/>
        </w:rPr>
        <w:fldChar w:fldCharType="begin"/>
      </w:r>
      <w:r>
        <w:instrText xml:space="preserve"> TOC \o "1-4" </w:instrText>
      </w:r>
      <w:r>
        <w:rPr>
          <w:sz w:val="28"/>
        </w:rPr>
        <w:fldChar w:fldCharType="separate"/>
      </w:r>
      <w:r w:rsidR="008F3051">
        <w:t>1.</w:t>
      </w:r>
      <w:r w:rsidR="008F3051">
        <w:rPr>
          <w:rFonts w:asciiTheme="minorHAnsi" w:eastAsiaTheme="minorEastAsia" w:hAnsiTheme="minorHAnsi"/>
          <w:caps w:val="0"/>
          <w:szCs w:val="24"/>
          <w:lang w:val="en-US"/>
        </w:rPr>
        <w:tab/>
      </w:r>
      <w:r w:rsidR="008F3051">
        <w:t>Introduction</w:t>
      </w:r>
      <w:r w:rsidR="008F3051">
        <w:tab/>
      </w:r>
      <w:r w:rsidR="008F3051">
        <w:fldChar w:fldCharType="begin"/>
      </w:r>
      <w:r w:rsidR="008F3051">
        <w:instrText xml:space="preserve"> PAGEREF _Toc492980778 \h </w:instrText>
      </w:r>
      <w:r w:rsidR="008F3051">
        <w:fldChar w:fldCharType="separate"/>
      </w:r>
      <w:r w:rsidR="008F3051">
        <w:t>6</w:t>
      </w:r>
      <w:r w:rsidR="008F3051">
        <w:fldChar w:fldCharType="end"/>
      </w:r>
    </w:p>
    <w:p w14:paraId="120BB600" w14:textId="77777777" w:rsidR="008F3051" w:rsidRDefault="008F3051">
      <w:pPr>
        <w:pStyle w:val="TOC1"/>
        <w:rPr>
          <w:rFonts w:asciiTheme="minorHAnsi" w:eastAsiaTheme="minorEastAsia" w:hAnsiTheme="minorHAnsi"/>
          <w:caps w:val="0"/>
          <w:szCs w:val="24"/>
          <w:lang w:val="en-US"/>
        </w:rPr>
      </w:pPr>
      <w:r>
        <w:t>2.</w:t>
      </w:r>
      <w:r>
        <w:rPr>
          <w:rFonts w:asciiTheme="minorHAnsi" w:eastAsiaTheme="minorEastAsia" w:hAnsiTheme="minorHAnsi"/>
          <w:caps w:val="0"/>
          <w:szCs w:val="24"/>
          <w:lang w:val="en-US"/>
        </w:rPr>
        <w:tab/>
      </w:r>
      <w:r>
        <w:t>GB Requirements</w:t>
      </w:r>
      <w:r>
        <w:tab/>
      </w:r>
      <w:r>
        <w:fldChar w:fldCharType="begin"/>
      </w:r>
      <w:r>
        <w:instrText xml:space="preserve"> PAGEREF _Toc492980779 \h </w:instrText>
      </w:r>
      <w:r>
        <w:fldChar w:fldCharType="separate"/>
      </w:r>
      <w:r>
        <w:t>7</w:t>
      </w:r>
      <w:r>
        <w:fldChar w:fldCharType="end"/>
      </w:r>
    </w:p>
    <w:p w14:paraId="6651E422" w14:textId="77777777" w:rsidR="008F3051" w:rsidRDefault="008F3051">
      <w:pPr>
        <w:pStyle w:val="TOC1"/>
        <w:rPr>
          <w:rFonts w:asciiTheme="minorHAnsi" w:eastAsiaTheme="minorEastAsia" w:hAnsiTheme="minorHAnsi"/>
          <w:caps w:val="0"/>
          <w:szCs w:val="24"/>
          <w:lang w:val="en-US"/>
        </w:rPr>
      </w:pPr>
      <w:r>
        <w:t>3.</w:t>
      </w:r>
      <w:r>
        <w:rPr>
          <w:rFonts w:asciiTheme="minorHAnsi" w:eastAsiaTheme="minorEastAsia" w:hAnsiTheme="minorHAnsi"/>
          <w:caps w:val="0"/>
          <w:szCs w:val="24"/>
          <w:lang w:val="en-US"/>
        </w:rPr>
        <w:tab/>
      </w:r>
      <w:r>
        <w:t>Radiation Calculations</w:t>
      </w:r>
      <w:r>
        <w:tab/>
      </w:r>
      <w:r>
        <w:fldChar w:fldCharType="begin"/>
      </w:r>
      <w:r>
        <w:instrText xml:space="preserve"> PAGEREF _Toc492980780 \h </w:instrText>
      </w:r>
      <w:r>
        <w:fldChar w:fldCharType="separate"/>
      </w:r>
      <w:r>
        <w:t>8</w:t>
      </w:r>
      <w:r>
        <w:fldChar w:fldCharType="end"/>
      </w:r>
    </w:p>
    <w:p w14:paraId="6EA9C6CA" w14:textId="77777777" w:rsidR="008F3051" w:rsidRDefault="008F3051">
      <w:pPr>
        <w:pStyle w:val="TOC2"/>
        <w:rPr>
          <w:rFonts w:asciiTheme="minorHAnsi" w:eastAsiaTheme="minorEastAsia" w:hAnsiTheme="minorHAnsi"/>
          <w:szCs w:val="24"/>
          <w:lang w:val="en-US"/>
        </w:rPr>
      </w:pPr>
      <w:r>
        <w:t>3.1.</w:t>
      </w:r>
      <w:r>
        <w:rPr>
          <w:rFonts w:asciiTheme="minorHAnsi" w:eastAsiaTheme="minorEastAsia" w:hAnsiTheme="minorHAnsi"/>
          <w:szCs w:val="24"/>
          <w:lang w:val="en-US"/>
        </w:rPr>
        <w:tab/>
      </w:r>
      <w:r>
        <w:t>Assumptions</w:t>
      </w:r>
      <w:r>
        <w:tab/>
      </w:r>
      <w:r>
        <w:fldChar w:fldCharType="begin"/>
      </w:r>
      <w:r>
        <w:instrText xml:space="preserve"> PAGEREF _Toc492980781 \h </w:instrText>
      </w:r>
      <w:r>
        <w:fldChar w:fldCharType="separate"/>
      </w:r>
      <w:r>
        <w:t>8</w:t>
      </w:r>
      <w:r>
        <w:fldChar w:fldCharType="end"/>
      </w:r>
    </w:p>
    <w:p w14:paraId="023C1671" w14:textId="77777777" w:rsidR="008F3051" w:rsidRDefault="008F3051">
      <w:pPr>
        <w:pStyle w:val="TOC2"/>
        <w:rPr>
          <w:rFonts w:asciiTheme="minorHAnsi" w:eastAsiaTheme="minorEastAsia" w:hAnsiTheme="minorHAnsi"/>
          <w:szCs w:val="24"/>
          <w:lang w:val="en-US"/>
        </w:rPr>
      </w:pPr>
      <w:r>
        <w:t>3.2.</w:t>
      </w:r>
      <w:r>
        <w:rPr>
          <w:rFonts w:asciiTheme="minorHAnsi" w:eastAsiaTheme="minorEastAsia" w:hAnsiTheme="minorHAnsi"/>
          <w:szCs w:val="24"/>
          <w:lang w:val="en-US"/>
        </w:rPr>
        <w:tab/>
      </w:r>
      <w:r>
        <w:t>Conclusions</w:t>
      </w:r>
      <w:r>
        <w:tab/>
      </w:r>
      <w:r>
        <w:fldChar w:fldCharType="begin"/>
      </w:r>
      <w:r>
        <w:instrText xml:space="preserve"> PAGEREF _Toc492980782 \h </w:instrText>
      </w:r>
      <w:r>
        <w:fldChar w:fldCharType="separate"/>
      </w:r>
      <w:r>
        <w:t>8</w:t>
      </w:r>
      <w:r>
        <w:fldChar w:fldCharType="end"/>
      </w:r>
    </w:p>
    <w:p w14:paraId="5635A59F" w14:textId="77777777" w:rsidR="008F3051" w:rsidRDefault="008F3051">
      <w:pPr>
        <w:pStyle w:val="TOC1"/>
        <w:rPr>
          <w:rFonts w:asciiTheme="minorHAnsi" w:eastAsiaTheme="minorEastAsia" w:hAnsiTheme="minorHAnsi"/>
          <w:caps w:val="0"/>
          <w:szCs w:val="24"/>
          <w:lang w:val="en-US"/>
        </w:rPr>
      </w:pPr>
      <w:r>
        <w:t>4.</w:t>
      </w:r>
      <w:r>
        <w:rPr>
          <w:rFonts w:asciiTheme="minorHAnsi" w:eastAsiaTheme="minorEastAsia" w:hAnsiTheme="minorHAnsi"/>
          <w:caps w:val="0"/>
          <w:szCs w:val="24"/>
          <w:lang w:val="en-US"/>
        </w:rPr>
        <w:tab/>
      </w:r>
      <w:r>
        <w:t>Mechanical Design</w:t>
      </w:r>
      <w:r>
        <w:tab/>
      </w:r>
      <w:r>
        <w:fldChar w:fldCharType="begin"/>
      </w:r>
      <w:r>
        <w:instrText xml:space="preserve"> PAGEREF _Toc492980783 \h </w:instrText>
      </w:r>
      <w:r>
        <w:fldChar w:fldCharType="separate"/>
      </w:r>
      <w:r>
        <w:t>9</w:t>
      </w:r>
      <w:r>
        <w:fldChar w:fldCharType="end"/>
      </w:r>
    </w:p>
    <w:p w14:paraId="631FA3EC" w14:textId="77777777" w:rsidR="008F3051" w:rsidRDefault="008F3051">
      <w:pPr>
        <w:pStyle w:val="TOC2"/>
        <w:rPr>
          <w:rFonts w:asciiTheme="minorHAnsi" w:eastAsiaTheme="minorEastAsia" w:hAnsiTheme="minorHAnsi"/>
          <w:szCs w:val="24"/>
          <w:lang w:val="en-US"/>
        </w:rPr>
      </w:pPr>
      <w:r>
        <w:t>4.1.</w:t>
      </w:r>
      <w:r>
        <w:rPr>
          <w:rFonts w:asciiTheme="minorHAnsi" w:eastAsiaTheme="minorEastAsia" w:hAnsiTheme="minorHAnsi"/>
          <w:szCs w:val="24"/>
          <w:lang w:val="en-US"/>
        </w:rPr>
        <w:tab/>
      </w:r>
      <w:r>
        <w:t>Requirements</w:t>
      </w:r>
      <w:r>
        <w:tab/>
      </w:r>
      <w:r>
        <w:fldChar w:fldCharType="begin"/>
      </w:r>
      <w:r>
        <w:instrText xml:space="preserve"> PAGEREF _Toc492980784 \h </w:instrText>
      </w:r>
      <w:r>
        <w:fldChar w:fldCharType="separate"/>
      </w:r>
      <w:r>
        <w:t>9</w:t>
      </w:r>
      <w:r>
        <w:fldChar w:fldCharType="end"/>
      </w:r>
    </w:p>
    <w:p w14:paraId="4FE07970" w14:textId="77777777" w:rsidR="008F3051" w:rsidRDefault="008F3051">
      <w:pPr>
        <w:pStyle w:val="TOC2"/>
        <w:rPr>
          <w:rFonts w:asciiTheme="minorHAnsi" w:eastAsiaTheme="minorEastAsia" w:hAnsiTheme="minorHAnsi"/>
          <w:szCs w:val="24"/>
          <w:lang w:val="en-US"/>
        </w:rPr>
      </w:pPr>
      <w:r>
        <w:t>4.2.</w:t>
      </w:r>
      <w:r>
        <w:rPr>
          <w:rFonts w:asciiTheme="minorHAnsi" w:eastAsiaTheme="minorEastAsia" w:hAnsiTheme="minorHAnsi"/>
          <w:szCs w:val="24"/>
          <w:lang w:val="en-US"/>
        </w:rPr>
        <w:tab/>
      </w:r>
      <w:r>
        <w:t>Design</w:t>
      </w:r>
      <w:r>
        <w:tab/>
      </w:r>
      <w:r>
        <w:fldChar w:fldCharType="begin"/>
      </w:r>
      <w:r>
        <w:instrText xml:space="preserve"> PAGEREF _Toc492980785 \h </w:instrText>
      </w:r>
      <w:r>
        <w:fldChar w:fldCharType="separate"/>
      </w:r>
      <w:r>
        <w:t>10</w:t>
      </w:r>
      <w:r>
        <w:fldChar w:fldCharType="end"/>
      </w:r>
    </w:p>
    <w:p w14:paraId="719F9C52" w14:textId="77777777" w:rsidR="008F3051" w:rsidRDefault="008F3051">
      <w:pPr>
        <w:pStyle w:val="TOC3"/>
        <w:rPr>
          <w:rFonts w:asciiTheme="minorHAnsi" w:eastAsiaTheme="minorEastAsia" w:hAnsiTheme="minorHAnsi"/>
          <w:szCs w:val="24"/>
          <w:lang w:val="en-US"/>
        </w:rPr>
      </w:pPr>
      <w:r>
        <w:t>4.2.1.</w:t>
      </w:r>
      <w:r>
        <w:rPr>
          <w:rFonts w:asciiTheme="minorHAnsi" w:eastAsiaTheme="minorEastAsia" w:hAnsiTheme="minorHAnsi"/>
          <w:szCs w:val="24"/>
          <w:lang w:val="en-US"/>
        </w:rPr>
        <w:tab/>
      </w:r>
      <w:r>
        <w:t>General Principle</w:t>
      </w:r>
      <w:r>
        <w:tab/>
      </w:r>
      <w:r>
        <w:fldChar w:fldCharType="begin"/>
      </w:r>
      <w:r>
        <w:instrText xml:space="preserve"> PAGEREF _Toc492980786 \h </w:instrText>
      </w:r>
      <w:r>
        <w:fldChar w:fldCharType="separate"/>
      </w:r>
      <w:r>
        <w:t>10</w:t>
      </w:r>
      <w:r>
        <w:fldChar w:fldCharType="end"/>
      </w:r>
    </w:p>
    <w:p w14:paraId="133CDF71" w14:textId="77777777" w:rsidR="008F3051" w:rsidRDefault="008F3051">
      <w:pPr>
        <w:pStyle w:val="TOC3"/>
        <w:rPr>
          <w:rFonts w:asciiTheme="minorHAnsi" w:eastAsiaTheme="minorEastAsia" w:hAnsiTheme="minorHAnsi"/>
          <w:szCs w:val="24"/>
          <w:lang w:val="en-US"/>
        </w:rPr>
      </w:pPr>
      <w:r>
        <w:t>4.2.2.</w:t>
      </w:r>
      <w:r>
        <w:rPr>
          <w:rFonts w:asciiTheme="minorHAnsi" w:eastAsiaTheme="minorEastAsia" w:hAnsiTheme="minorHAnsi"/>
          <w:szCs w:val="24"/>
          <w:lang w:val="en-US"/>
        </w:rPr>
        <w:tab/>
      </w:r>
      <w:r>
        <w:t>Components Selection</w:t>
      </w:r>
      <w:r>
        <w:tab/>
      </w:r>
      <w:r>
        <w:fldChar w:fldCharType="begin"/>
      </w:r>
      <w:r>
        <w:instrText xml:space="preserve"> PAGEREF _Toc492980787 \h </w:instrText>
      </w:r>
      <w:r>
        <w:fldChar w:fldCharType="separate"/>
      </w:r>
      <w:r>
        <w:t>13</w:t>
      </w:r>
      <w:r>
        <w:fldChar w:fldCharType="end"/>
      </w:r>
    </w:p>
    <w:p w14:paraId="2154AA06" w14:textId="77777777" w:rsidR="008F3051" w:rsidRDefault="008F3051">
      <w:pPr>
        <w:pStyle w:val="TOC3"/>
        <w:rPr>
          <w:rFonts w:asciiTheme="minorHAnsi" w:eastAsiaTheme="minorEastAsia" w:hAnsiTheme="minorHAnsi"/>
          <w:szCs w:val="24"/>
          <w:lang w:val="en-US"/>
        </w:rPr>
      </w:pPr>
      <w:r>
        <w:t>4.2.3.</w:t>
      </w:r>
      <w:r>
        <w:rPr>
          <w:rFonts w:asciiTheme="minorHAnsi" w:eastAsiaTheme="minorEastAsia" w:hAnsiTheme="minorHAnsi"/>
          <w:szCs w:val="24"/>
          <w:lang w:val="en-US"/>
        </w:rPr>
        <w:tab/>
      </w:r>
      <w:r>
        <w:t>Calculations</w:t>
      </w:r>
      <w:r>
        <w:tab/>
      </w:r>
      <w:r>
        <w:fldChar w:fldCharType="begin"/>
      </w:r>
      <w:r>
        <w:instrText xml:space="preserve"> PAGEREF _Toc492980788 \h </w:instrText>
      </w:r>
      <w:r>
        <w:fldChar w:fldCharType="separate"/>
      </w:r>
      <w:r>
        <w:t>15</w:t>
      </w:r>
      <w:r>
        <w:fldChar w:fldCharType="end"/>
      </w:r>
    </w:p>
    <w:p w14:paraId="480B75F5" w14:textId="77777777" w:rsidR="008F3051" w:rsidRDefault="008F3051">
      <w:pPr>
        <w:pStyle w:val="TOC2"/>
        <w:rPr>
          <w:rFonts w:asciiTheme="minorHAnsi" w:eastAsiaTheme="minorEastAsia" w:hAnsiTheme="minorHAnsi"/>
          <w:szCs w:val="24"/>
          <w:lang w:val="en-US"/>
        </w:rPr>
      </w:pPr>
      <w:r>
        <w:t>4.3.</w:t>
      </w:r>
      <w:r>
        <w:rPr>
          <w:rFonts w:asciiTheme="minorHAnsi" w:eastAsiaTheme="minorEastAsia" w:hAnsiTheme="minorHAnsi"/>
          <w:szCs w:val="24"/>
          <w:lang w:val="en-US"/>
        </w:rPr>
        <w:tab/>
      </w:r>
      <w:r>
        <w:t>Conclusion</w:t>
      </w:r>
      <w:r>
        <w:tab/>
      </w:r>
      <w:r>
        <w:fldChar w:fldCharType="begin"/>
      </w:r>
      <w:r>
        <w:instrText xml:space="preserve"> PAGEREF _Toc492980789 \h </w:instrText>
      </w:r>
      <w:r>
        <w:fldChar w:fldCharType="separate"/>
      </w:r>
      <w:r>
        <w:t>15</w:t>
      </w:r>
      <w:r>
        <w:fldChar w:fldCharType="end"/>
      </w:r>
    </w:p>
    <w:p w14:paraId="7AB9004E" w14:textId="77777777" w:rsidR="008F3051" w:rsidRDefault="008F3051">
      <w:pPr>
        <w:pStyle w:val="TOC1"/>
        <w:rPr>
          <w:rFonts w:asciiTheme="minorHAnsi" w:eastAsiaTheme="minorEastAsia" w:hAnsiTheme="minorHAnsi"/>
          <w:caps w:val="0"/>
          <w:szCs w:val="24"/>
          <w:lang w:val="en-US"/>
        </w:rPr>
      </w:pPr>
      <w:r>
        <w:t>5.</w:t>
      </w:r>
      <w:r>
        <w:rPr>
          <w:rFonts w:asciiTheme="minorHAnsi" w:eastAsiaTheme="minorEastAsia" w:hAnsiTheme="minorHAnsi"/>
          <w:caps w:val="0"/>
          <w:szCs w:val="24"/>
          <w:lang w:val="en-US"/>
        </w:rPr>
        <w:tab/>
      </w:r>
      <w:r>
        <w:t>RAMI</w:t>
      </w:r>
      <w:r>
        <w:tab/>
      </w:r>
      <w:r>
        <w:fldChar w:fldCharType="begin"/>
      </w:r>
      <w:r>
        <w:instrText xml:space="preserve"> PAGEREF _Toc492980790 \h </w:instrText>
      </w:r>
      <w:r>
        <w:fldChar w:fldCharType="separate"/>
      </w:r>
      <w:r>
        <w:t>16</w:t>
      </w:r>
      <w:r>
        <w:fldChar w:fldCharType="end"/>
      </w:r>
    </w:p>
    <w:p w14:paraId="264DBB68" w14:textId="77777777" w:rsidR="008F3051" w:rsidRDefault="008F3051">
      <w:pPr>
        <w:pStyle w:val="TOC2"/>
        <w:rPr>
          <w:rFonts w:asciiTheme="minorHAnsi" w:eastAsiaTheme="minorEastAsia" w:hAnsiTheme="minorHAnsi"/>
          <w:szCs w:val="24"/>
          <w:lang w:val="en-US"/>
        </w:rPr>
      </w:pPr>
      <w:r>
        <w:t>5.1.</w:t>
      </w:r>
      <w:r>
        <w:rPr>
          <w:rFonts w:asciiTheme="minorHAnsi" w:eastAsiaTheme="minorEastAsia" w:hAnsiTheme="minorHAnsi"/>
          <w:szCs w:val="24"/>
          <w:lang w:val="en-US"/>
        </w:rPr>
        <w:tab/>
      </w:r>
      <w:r>
        <w:t>Random Failures</w:t>
      </w:r>
      <w:r>
        <w:tab/>
      </w:r>
      <w:r>
        <w:fldChar w:fldCharType="begin"/>
      </w:r>
      <w:r>
        <w:instrText xml:space="preserve"> PAGEREF _Toc492980791 \h </w:instrText>
      </w:r>
      <w:r>
        <w:fldChar w:fldCharType="separate"/>
      </w:r>
      <w:r>
        <w:t>16</w:t>
      </w:r>
      <w:r>
        <w:fldChar w:fldCharType="end"/>
      </w:r>
    </w:p>
    <w:p w14:paraId="0F1B3D0E" w14:textId="77777777" w:rsidR="008F3051" w:rsidRDefault="008F3051">
      <w:pPr>
        <w:pStyle w:val="TOC2"/>
        <w:rPr>
          <w:rFonts w:asciiTheme="minorHAnsi" w:eastAsiaTheme="minorEastAsia" w:hAnsiTheme="minorHAnsi"/>
          <w:szCs w:val="24"/>
          <w:lang w:val="en-US"/>
        </w:rPr>
      </w:pPr>
      <w:r>
        <w:t>5.2.</w:t>
      </w:r>
      <w:r>
        <w:rPr>
          <w:rFonts w:asciiTheme="minorHAnsi" w:eastAsiaTheme="minorEastAsia" w:hAnsiTheme="minorHAnsi"/>
          <w:szCs w:val="24"/>
          <w:lang w:val="en-US"/>
        </w:rPr>
        <w:tab/>
      </w:r>
      <w:r>
        <w:t>Lifetime Issues</w:t>
      </w:r>
      <w:r>
        <w:tab/>
      </w:r>
      <w:r>
        <w:fldChar w:fldCharType="begin"/>
      </w:r>
      <w:r>
        <w:instrText xml:space="preserve"> PAGEREF _Toc492980792 \h </w:instrText>
      </w:r>
      <w:r>
        <w:fldChar w:fldCharType="separate"/>
      </w:r>
      <w:r>
        <w:t>16</w:t>
      </w:r>
      <w:r>
        <w:fldChar w:fldCharType="end"/>
      </w:r>
    </w:p>
    <w:p w14:paraId="23020560" w14:textId="77777777" w:rsidR="008F3051" w:rsidRDefault="008F3051">
      <w:pPr>
        <w:pStyle w:val="TOC2"/>
        <w:rPr>
          <w:rFonts w:asciiTheme="minorHAnsi" w:eastAsiaTheme="minorEastAsia" w:hAnsiTheme="minorHAnsi"/>
          <w:szCs w:val="24"/>
          <w:lang w:val="en-US"/>
        </w:rPr>
      </w:pPr>
      <w:r>
        <w:t>5.3.</w:t>
      </w:r>
      <w:r>
        <w:rPr>
          <w:rFonts w:asciiTheme="minorHAnsi" w:eastAsiaTheme="minorEastAsia" w:hAnsiTheme="minorHAnsi"/>
          <w:szCs w:val="24"/>
          <w:lang w:val="en-US"/>
        </w:rPr>
        <w:tab/>
      </w:r>
      <w:r>
        <w:t>Catastrophic Events</w:t>
      </w:r>
      <w:r>
        <w:tab/>
      </w:r>
      <w:r>
        <w:fldChar w:fldCharType="begin"/>
      </w:r>
      <w:r>
        <w:instrText xml:space="preserve"> PAGEREF _Toc492980793 \h </w:instrText>
      </w:r>
      <w:r>
        <w:fldChar w:fldCharType="separate"/>
      </w:r>
      <w:r>
        <w:t>17</w:t>
      </w:r>
      <w:r>
        <w:fldChar w:fldCharType="end"/>
      </w:r>
    </w:p>
    <w:p w14:paraId="1F94EBB3" w14:textId="77777777" w:rsidR="008F3051" w:rsidRDefault="008F3051">
      <w:pPr>
        <w:pStyle w:val="TOC1"/>
        <w:rPr>
          <w:rFonts w:asciiTheme="minorHAnsi" w:eastAsiaTheme="minorEastAsia" w:hAnsiTheme="minorHAnsi"/>
          <w:caps w:val="0"/>
          <w:szCs w:val="24"/>
          <w:lang w:val="en-US"/>
        </w:rPr>
      </w:pPr>
      <w:r>
        <w:t>6.</w:t>
      </w:r>
      <w:r>
        <w:rPr>
          <w:rFonts w:asciiTheme="minorHAnsi" w:eastAsiaTheme="minorEastAsia" w:hAnsiTheme="minorHAnsi"/>
          <w:caps w:val="0"/>
          <w:szCs w:val="24"/>
          <w:lang w:val="en-US"/>
        </w:rPr>
        <w:tab/>
      </w:r>
      <w:r>
        <w:t>Hazard Analysis</w:t>
      </w:r>
      <w:r>
        <w:tab/>
      </w:r>
      <w:r>
        <w:fldChar w:fldCharType="begin"/>
      </w:r>
      <w:r>
        <w:instrText xml:space="preserve"> PAGEREF _Toc492980794 \h </w:instrText>
      </w:r>
      <w:r>
        <w:fldChar w:fldCharType="separate"/>
      </w:r>
      <w:r>
        <w:t>18</w:t>
      </w:r>
      <w:r>
        <w:fldChar w:fldCharType="end"/>
      </w:r>
    </w:p>
    <w:p w14:paraId="2F22F1DE" w14:textId="77777777" w:rsidR="008F3051" w:rsidRDefault="008F3051">
      <w:pPr>
        <w:pStyle w:val="TOC2"/>
        <w:rPr>
          <w:rFonts w:asciiTheme="minorHAnsi" w:eastAsiaTheme="minorEastAsia" w:hAnsiTheme="minorHAnsi"/>
          <w:szCs w:val="24"/>
          <w:lang w:val="en-US"/>
        </w:rPr>
      </w:pPr>
      <w:r>
        <w:t>6.1.</w:t>
      </w:r>
      <w:r>
        <w:rPr>
          <w:rFonts w:asciiTheme="minorHAnsi" w:eastAsiaTheme="minorEastAsia" w:hAnsiTheme="minorHAnsi"/>
          <w:szCs w:val="24"/>
          <w:lang w:val="en-US"/>
        </w:rPr>
        <w:tab/>
      </w:r>
      <w:r>
        <w:t>Data for Operations and Maintenance: Bill of Materials, Recommended Spares</w:t>
      </w:r>
      <w:r>
        <w:tab/>
      </w:r>
      <w:r>
        <w:fldChar w:fldCharType="begin"/>
      </w:r>
      <w:r>
        <w:instrText xml:space="preserve"> PAGEREF _Toc492980795 \h </w:instrText>
      </w:r>
      <w:r>
        <w:fldChar w:fldCharType="separate"/>
      </w:r>
      <w:r>
        <w:t>18</w:t>
      </w:r>
      <w:r>
        <w:fldChar w:fldCharType="end"/>
      </w:r>
    </w:p>
    <w:p w14:paraId="6AA5A232" w14:textId="77777777" w:rsidR="008F3051" w:rsidRDefault="008F3051">
      <w:pPr>
        <w:pStyle w:val="TOC1"/>
        <w:rPr>
          <w:rFonts w:asciiTheme="minorHAnsi" w:eastAsiaTheme="minorEastAsia" w:hAnsiTheme="minorHAnsi"/>
          <w:caps w:val="0"/>
          <w:szCs w:val="24"/>
          <w:lang w:val="en-US"/>
        </w:rPr>
      </w:pPr>
      <w:r>
        <w:t>7.</w:t>
      </w:r>
      <w:r>
        <w:rPr>
          <w:rFonts w:asciiTheme="minorHAnsi" w:eastAsiaTheme="minorEastAsia" w:hAnsiTheme="minorHAnsi"/>
          <w:caps w:val="0"/>
          <w:szCs w:val="24"/>
          <w:lang w:val="en-US"/>
        </w:rPr>
        <w:tab/>
      </w:r>
      <w:r>
        <w:t>Interface Control Documents</w:t>
      </w:r>
      <w:r>
        <w:tab/>
      </w:r>
      <w:r>
        <w:fldChar w:fldCharType="begin"/>
      </w:r>
      <w:r>
        <w:instrText xml:space="preserve"> PAGEREF _Toc492980796 \h </w:instrText>
      </w:r>
      <w:r>
        <w:fldChar w:fldCharType="separate"/>
      </w:r>
      <w:r>
        <w:t>19</w:t>
      </w:r>
      <w:r>
        <w:fldChar w:fldCharType="end"/>
      </w:r>
    </w:p>
    <w:p w14:paraId="6F4C3C1E" w14:textId="77777777" w:rsidR="008F3051" w:rsidRDefault="008F3051">
      <w:pPr>
        <w:pStyle w:val="TOC2"/>
        <w:rPr>
          <w:rFonts w:asciiTheme="minorHAnsi" w:eastAsiaTheme="minorEastAsia" w:hAnsiTheme="minorHAnsi"/>
          <w:szCs w:val="24"/>
          <w:lang w:val="en-US"/>
        </w:rPr>
      </w:pPr>
      <w:r>
        <w:t>7.1.</w:t>
      </w:r>
      <w:r>
        <w:rPr>
          <w:rFonts w:asciiTheme="minorHAnsi" w:eastAsiaTheme="minorEastAsia" w:hAnsiTheme="minorHAnsi"/>
          <w:szCs w:val="24"/>
          <w:lang w:val="en-US"/>
        </w:rPr>
        <w:tab/>
      </w:r>
      <w:r>
        <w:t>Electrical Interfaces</w:t>
      </w:r>
      <w:r>
        <w:tab/>
      </w:r>
      <w:r>
        <w:fldChar w:fldCharType="begin"/>
      </w:r>
      <w:r>
        <w:instrText xml:space="preserve"> PAGEREF _Toc492980797 \h </w:instrText>
      </w:r>
      <w:r>
        <w:fldChar w:fldCharType="separate"/>
      </w:r>
      <w:r>
        <w:t>19</w:t>
      </w:r>
      <w:r>
        <w:fldChar w:fldCharType="end"/>
      </w:r>
    </w:p>
    <w:p w14:paraId="5AAB3093" w14:textId="77777777" w:rsidR="008F3051" w:rsidRDefault="008F3051">
      <w:pPr>
        <w:pStyle w:val="TOC2"/>
        <w:rPr>
          <w:rFonts w:asciiTheme="minorHAnsi" w:eastAsiaTheme="minorEastAsia" w:hAnsiTheme="minorHAnsi"/>
          <w:szCs w:val="24"/>
          <w:lang w:val="en-US"/>
        </w:rPr>
      </w:pPr>
      <w:r>
        <w:t>7.2.</w:t>
      </w:r>
      <w:r>
        <w:rPr>
          <w:rFonts w:asciiTheme="minorHAnsi" w:eastAsiaTheme="minorEastAsia" w:hAnsiTheme="minorHAnsi"/>
          <w:szCs w:val="24"/>
          <w:lang w:val="en-US"/>
        </w:rPr>
        <w:tab/>
      </w:r>
      <w:r>
        <w:t>Other Interfaces</w:t>
      </w:r>
      <w:r>
        <w:tab/>
      </w:r>
      <w:r>
        <w:fldChar w:fldCharType="begin"/>
      </w:r>
      <w:r>
        <w:instrText xml:space="preserve"> PAGEREF _Toc492980798 \h </w:instrText>
      </w:r>
      <w:r>
        <w:fldChar w:fldCharType="separate"/>
      </w:r>
      <w:r>
        <w:t>19</w:t>
      </w:r>
      <w:r>
        <w:fldChar w:fldCharType="end"/>
      </w:r>
    </w:p>
    <w:p w14:paraId="747363F8" w14:textId="77777777" w:rsidR="008F3051" w:rsidRDefault="008F3051">
      <w:pPr>
        <w:pStyle w:val="TOC1"/>
        <w:rPr>
          <w:rFonts w:asciiTheme="minorHAnsi" w:eastAsiaTheme="minorEastAsia" w:hAnsiTheme="minorHAnsi"/>
          <w:caps w:val="0"/>
          <w:szCs w:val="24"/>
          <w:lang w:val="en-US"/>
        </w:rPr>
      </w:pPr>
      <w:r>
        <w:t>8.</w:t>
      </w:r>
      <w:r>
        <w:rPr>
          <w:rFonts w:asciiTheme="minorHAnsi" w:eastAsiaTheme="minorEastAsia" w:hAnsiTheme="minorHAnsi"/>
          <w:caps w:val="0"/>
          <w:szCs w:val="24"/>
          <w:lang w:val="en-US"/>
        </w:rPr>
        <w:tab/>
      </w:r>
      <w:r>
        <w:t>Project Schedule</w:t>
      </w:r>
      <w:r>
        <w:tab/>
      </w:r>
      <w:r>
        <w:fldChar w:fldCharType="begin"/>
      </w:r>
      <w:r>
        <w:instrText xml:space="preserve"> PAGEREF _Toc492980799 \h </w:instrText>
      </w:r>
      <w:r>
        <w:fldChar w:fldCharType="separate"/>
      </w:r>
      <w:r>
        <w:t>20</w:t>
      </w:r>
      <w:r>
        <w:fldChar w:fldCharType="end"/>
      </w:r>
    </w:p>
    <w:p w14:paraId="09CF28DE" w14:textId="77777777" w:rsidR="008F3051" w:rsidRDefault="008F3051">
      <w:pPr>
        <w:pStyle w:val="TOC1"/>
        <w:rPr>
          <w:rFonts w:asciiTheme="minorHAnsi" w:eastAsiaTheme="minorEastAsia" w:hAnsiTheme="minorHAnsi"/>
          <w:caps w:val="0"/>
          <w:szCs w:val="24"/>
          <w:lang w:val="en-US"/>
        </w:rPr>
      </w:pPr>
      <w:r>
        <w:t>9.</w:t>
      </w:r>
      <w:r>
        <w:rPr>
          <w:rFonts w:asciiTheme="minorHAnsi" w:eastAsiaTheme="minorEastAsia" w:hAnsiTheme="minorHAnsi"/>
          <w:caps w:val="0"/>
          <w:szCs w:val="24"/>
          <w:lang w:val="en-US"/>
        </w:rPr>
        <w:tab/>
      </w:r>
      <w:r>
        <w:t>Quality Plan</w:t>
      </w:r>
      <w:r>
        <w:tab/>
      </w:r>
      <w:r>
        <w:fldChar w:fldCharType="begin"/>
      </w:r>
      <w:r>
        <w:instrText xml:space="preserve"> PAGEREF _Toc492980800 \h </w:instrText>
      </w:r>
      <w:r>
        <w:fldChar w:fldCharType="separate"/>
      </w:r>
      <w:r>
        <w:t>21</w:t>
      </w:r>
      <w:r>
        <w:fldChar w:fldCharType="end"/>
      </w:r>
    </w:p>
    <w:p w14:paraId="6B5F8538" w14:textId="77777777" w:rsidR="008F3051" w:rsidRDefault="008F3051">
      <w:pPr>
        <w:pStyle w:val="TOC1"/>
        <w:rPr>
          <w:rFonts w:asciiTheme="minorHAnsi" w:eastAsiaTheme="minorEastAsia" w:hAnsiTheme="minorHAnsi"/>
          <w:caps w:val="0"/>
          <w:szCs w:val="24"/>
          <w:lang w:val="en-US"/>
        </w:rPr>
      </w:pPr>
      <w:r>
        <w:t>10.</w:t>
      </w:r>
      <w:r>
        <w:rPr>
          <w:rFonts w:asciiTheme="minorHAnsi" w:eastAsiaTheme="minorEastAsia" w:hAnsiTheme="minorHAnsi"/>
          <w:caps w:val="0"/>
          <w:szCs w:val="24"/>
          <w:lang w:val="en-US"/>
        </w:rPr>
        <w:tab/>
      </w:r>
      <w:r>
        <w:t>Verification Plan</w:t>
      </w:r>
      <w:r>
        <w:tab/>
      </w:r>
      <w:r>
        <w:fldChar w:fldCharType="begin"/>
      </w:r>
      <w:r>
        <w:instrText xml:space="preserve"> PAGEREF _Toc492980801 \h </w:instrText>
      </w:r>
      <w:r>
        <w:fldChar w:fldCharType="separate"/>
      </w:r>
      <w:r>
        <w:t>22</w:t>
      </w:r>
      <w:r>
        <w:fldChar w:fldCharType="end"/>
      </w:r>
    </w:p>
    <w:p w14:paraId="4A869481" w14:textId="77777777" w:rsidR="008F3051" w:rsidRDefault="008F3051">
      <w:pPr>
        <w:pStyle w:val="TOC1"/>
        <w:rPr>
          <w:rFonts w:asciiTheme="minorHAnsi" w:eastAsiaTheme="minorEastAsia" w:hAnsiTheme="minorHAnsi"/>
          <w:caps w:val="0"/>
          <w:szCs w:val="24"/>
          <w:lang w:val="en-US"/>
        </w:rPr>
      </w:pPr>
      <w:r>
        <w:t>11.</w:t>
      </w:r>
      <w:r>
        <w:rPr>
          <w:rFonts w:asciiTheme="minorHAnsi" w:eastAsiaTheme="minorEastAsia" w:hAnsiTheme="minorHAnsi"/>
          <w:caps w:val="0"/>
          <w:szCs w:val="24"/>
          <w:lang w:val="en-US"/>
        </w:rPr>
        <w:tab/>
      </w:r>
      <w:r>
        <w:t>System Integration Plan</w:t>
      </w:r>
      <w:r>
        <w:tab/>
      </w:r>
      <w:r>
        <w:fldChar w:fldCharType="begin"/>
      </w:r>
      <w:r>
        <w:instrText xml:space="preserve"> PAGEREF _Toc492980802 \h </w:instrText>
      </w:r>
      <w:r>
        <w:fldChar w:fldCharType="separate"/>
      </w:r>
      <w:r>
        <w:t>23</w:t>
      </w:r>
      <w:r>
        <w:fldChar w:fldCharType="end"/>
      </w:r>
    </w:p>
    <w:p w14:paraId="27FBE6B7" w14:textId="77777777" w:rsidR="008F3051" w:rsidRDefault="008F3051">
      <w:pPr>
        <w:pStyle w:val="TOC1"/>
        <w:rPr>
          <w:rFonts w:asciiTheme="minorHAnsi" w:eastAsiaTheme="minorEastAsia" w:hAnsiTheme="minorHAnsi"/>
          <w:caps w:val="0"/>
          <w:szCs w:val="24"/>
          <w:lang w:val="en-US"/>
        </w:rPr>
      </w:pPr>
      <w:r>
        <w:t>12.</w:t>
      </w:r>
      <w:r>
        <w:rPr>
          <w:rFonts w:asciiTheme="minorHAnsi" w:eastAsiaTheme="minorEastAsia" w:hAnsiTheme="minorHAnsi"/>
          <w:caps w:val="0"/>
          <w:szCs w:val="24"/>
          <w:lang w:val="en-US"/>
        </w:rPr>
        <w:tab/>
      </w:r>
      <w:r>
        <w:t>Glossary</w:t>
      </w:r>
      <w:r>
        <w:tab/>
      </w:r>
      <w:r>
        <w:fldChar w:fldCharType="begin"/>
      </w:r>
      <w:r>
        <w:instrText xml:space="preserve"> PAGEREF _Toc492980803 \h </w:instrText>
      </w:r>
      <w:r>
        <w:fldChar w:fldCharType="separate"/>
      </w:r>
      <w:r>
        <w:t>24</w:t>
      </w:r>
      <w:r>
        <w:fldChar w:fldCharType="end"/>
      </w:r>
    </w:p>
    <w:p w14:paraId="05CEC9C2" w14:textId="77777777" w:rsidR="008F3051" w:rsidRDefault="008F3051">
      <w:pPr>
        <w:pStyle w:val="TOC1"/>
        <w:rPr>
          <w:rFonts w:asciiTheme="minorHAnsi" w:eastAsiaTheme="minorEastAsia" w:hAnsiTheme="minorHAnsi"/>
          <w:caps w:val="0"/>
          <w:szCs w:val="24"/>
          <w:lang w:val="en-US"/>
        </w:rPr>
      </w:pPr>
      <w:r>
        <w:t>13.</w:t>
      </w:r>
      <w:r>
        <w:rPr>
          <w:rFonts w:asciiTheme="minorHAnsi" w:eastAsiaTheme="minorEastAsia" w:hAnsiTheme="minorHAnsi"/>
          <w:caps w:val="0"/>
          <w:szCs w:val="24"/>
          <w:lang w:val="en-US"/>
        </w:rPr>
        <w:tab/>
      </w:r>
      <w:r>
        <w:t>references</w:t>
      </w:r>
      <w:r>
        <w:tab/>
      </w:r>
      <w:r>
        <w:fldChar w:fldCharType="begin"/>
      </w:r>
      <w:r>
        <w:instrText xml:space="preserve"> PAGEREF _Toc492980804 \h </w:instrText>
      </w:r>
      <w:r>
        <w:fldChar w:fldCharType="separate"/>
      </w:r>
      <w:r>
        <w:t>24</w:t>
      </w:r>
      <w:r>
        <w:fldChar w:fldCharType="end"/>
      </w:r>
    </w:p>
    <w:p w14:paraId="691ED1B2" w14:textId="77777777" w:rsidR="008F3051" w:rsidRDefault="008F3051">
      <w:pPr>
        <w:pStyle w:val="TOC1"/>
        <w:rPr>
          <w:rFonts w:asciiTheme="minorHAnsi" w:eastAsiaTheme="minorEastAsia" w:hAnsiTheme="minorHAnsi"/>
          <w:caps w:val="0"/>
          <w:szCs w:val="24"/>
          <w:lang w:val="en-US"/>
        </w:rPr>
      </w:pPr>
      <w:r>
        <w:t>14.</w:t>
      </w:r>
      <w:r>
        <w:rPr>
          <w:rFonts w:asciiTheme="minorHAnsi" w:eastAsiaTheme="minorEastAsia" w:hAnsiTheme="minorHAnsi"/>
          <w:caps w:val="0"/>
          <w:szCs w:val="24"/>
          <w:lang w:val="en-US"/>
        </w:rPr>
        <w:tab/>
      </w:r>
      <w:r>
        <w:t>Document Revision history</w:t>
      </w:r>
      <w:r>
        <w:tab/>
      </w:r>
      <w:r>
        <w:fldChar w:fldCharType="begin"/>
      </w:r>
      <w:r>
        <w:instrText xml:space="preserve"> PAGEREF _Toc492980805 \h </w:instrText>
      </w:r>
      <w:r>
        <w:fldChar w:fldCharType="separate"/>
      </w:r>
      <w:r>
        <w:t>24</w:t>
      </w:r>
      <w:r>
        <w:fldChar w:fldCharType="end"/>
      </w:r>
    </w:p>
    <w:p w14:paraId="5BC4BE84" w14:textId="77777777" w:rsidR="009C6F7F" w:rsidRDefault="0034671F" w:rsidP="0017476C">
      <w:r>
        <w:fldChar w:fldCharType="end"/>
      </w:r>
    </w:p>
    <w:p w14:paraId="25CDC012" w14:textId="77777777" w:rsidR="009C6F7F" w:rsidRDefault="009C6F7F" w:rsidP="009C6F7F">
      <w:pPr>
        <w:pStyle w:val="ESS-Unnumbered"/>
      </w:pPr>
      <w:r>
        <w:lastRenderedPageBreak/>
        <w:t>list of tables</w:t>
      </w:r>
    </w:p>
    <w:p w14:paraId="724CDFE5" w14:textId="77777777" w:rsidR="008F3051" w:rsidRDefault="009C6F7F">
      <w:pPr>
        <w:pStyle w:val="TableofFigures"/>
        <w:rPr>
          <w:rFonts w:asciiTheme="minorHAnsi" w:eastAsiaTheme="minorEastAsia" w:hAnsiTheme="minorHAnsi"/>
          <w:noProof/>
          <w:szCs w:val="24"/>
          <w:lang w:val="en-US"/>
        </w:rPr>
      </w:pPr>
      <w:r>
        <w:fldChar w:fldCharType="begin"/>
      </w:r>
      <w:r>
        <w:instrText xml:space="preserve"> TOC \c "Table" </w:instrText>
      </w:r>
      <w:r>
        <w:fldChar w:fldCharType="separate"/>
      </w:r>
      <w:r w:rsidR="008F3051">
        <w:rPr>
          <w:noProof/>
        </w:rPr>
        <w:t>Table 1</w:t>
      </w:r>
      <w:r w:rsidR="008F3051">
        <w:rPr>
          <w:rFonts w:asciiTheme="minorHAnsi" w:eastAsiaTheme="minorEastAsia" w:hAnsiTheme="minorHAnsi"/>
          <w:noProof/>
          <w:szCs w:val="24"/>
          <w:lang w:val="en-US"/>
        </w:rPr>
        <w:tab/>
      </w:r>
      <w:r w:rsidR="008F3051">
        <w:rPr>
          <w:noProof/>
        </w:rPr>
        <w:t>Requirements for Gamma Blockers design</w:t>
      </w:r>
      <w:r w:rsidR="008F3051">
        <w:rPr>
          <w:noProof/>
        </w:rPr>
        <w:tab/>
      </w:r>
      <w:r w:rsidR="008F3051">
        <w:rPr>
          <w:noProof/>
        </w:rPr>
        <w:fldChar w:fldCharType="begin"/>
      </w:r>
      <w:r w:rsidR="008F3051">
        <w:rPr>
          <w:noProof/>
        </w:rPr>
        <w:instrText xml:space="preserve"> PAGEREF _Toc492980806 \h </w:instrText>
      </w:r>
      <w:r w:rsidR="008F3051">
        <w:rPr>
          <w:noProof/>
        </w:rPr>
      </w:r>
      <w:r w:rsidR="008F3051">
        <w:rPr>
          <w:noProof/>
        </w:rPr>
        <w:fldChar w:fldCharType="separate"/>
      </w:r>
      <w:r w:rsidR="008F3051">
        <w:rPr>
          <w:noProof/>
        </w:rPr>
        <w:t>9</w:t>
      </w:r>
      <w:r w:rsidR="008F3051">
        <w:rPr>
          <w:noProof/>
        </w:rPr>
        <w:fldChar w:fldCharType="end"/>
      </w:r>
    </w:p>
    <w:p w14:paraId="0A364C88" w14:textId="77777777" w:rsidR="008F3051" w:rsidRDefault="008F3051">
      <w:pPr>
        <w:pStyle w:val="TableofFigures"/>
        <w:rPr>
          <w:rFonts w:asciiTheme="minorHAnsi" w:eastAsiaTheme="minorEastAsia" w:hAnsiTheme="minorHAnsi"/>
          <w:noProof/>
          <w:szCs w:val="24"/>
          <w:lang w:val="en-US"/>
        </w:rPr>
      </w:pPr>
      <w:r>
        <w:rPr>
          <w:noProof/>
        </w:rPr>
        <w:t>Table 2</w:t>
      </w:r>
      <w:r>
        <w:rPr>
          <w:rFonts w:asciiTheme="minorHAnsi" w:eastAsiaTheme="minorEastAsia" w:hAnsiTheme="minorHAnsi"/>
          <w:noProof/>
          <w:szCs w:val="24"/>
          <w:lang w:val="en-US"/>
        </w:rPr>
        <w:tab/>
      </w:r>
      <w:r>
        <w:rPr>
          <w:noProof/>
        </w:rPr>
        <w:t>Requirements Consequences</w:t>
      </w:r>
      <w:r>
        <w:rPr>
          <w:noProof/>
        </w:rPr>
        <w:tab/>
      </w:r>
      <w:r>
        <w:rPr>
          <w:noProof/>
        </w:rPr>
        <w:fldChar w:fldCharType="begin"/>
      </w:r>
      <w:r>
        <w:rPr>
          <w:noProof/>
        </w:rPr>
        <w:instrText xml:space="preserve"> PAGEREF _Toc492980807 \h </w:instrText>
      </w:r>
      <w:r>
        <w:rPr>
          <w:noProof/>
        </w:rPr>
      </w:r>
      <w:r>
        <w:rPr>
          <w:noProof/>
        </w:rPr>
        <w:fldChar w:fldCharType="separate"/>
      </w:r>
      <w:r>
        <w:rPr>
          <w:noProof/>
        </w:rPr>
        <w:t>10</w:t>
      </w:r>
      <w:r>
        <w:rPr>
          <w:noProof/>
        </w:rPr>
        <w:fldChar w:fldCharType="end"/>
      </w:r>
    </w:p>
    <w:p w14:paraId="6022BD05" w14:textId="77777777" w:rsidR="008F3051" w:rsidRDefault="008F3051">
      <w:pPr>
        <w:pStyle w:val="TableofFigures"/>
        <w:rPr>
          <w:rFonts w:asciiTheme="minorHAnsi" w:eastAsiaTheme="minorEastAsia" w:hAnsiTheme="minorHAnsi"/>
          <w:noProof/>
          <w:szCs w:val="24"/>
          <w:lang w:val="en-US"/>
        </w:rPr>
      </w:pPr>
      <w:r>
        <w:rPr>
          <w:noProof/>
        </w:rPr>
        <w:t>Table 3</w:t>
      </w:r>
      <w:r>
        <w:rPr>
          <w:rFonts w:asciiTheme="minorHAnsi" w:eastAsiaTheme="minorEastAsia" w:hAnsiTheme="minorHAnsi"/>
          <w:noProof/>
          <w:szCs w:val="24"/>
          <w:lang w:val="en-US"/>
        </w:rPr>
        <w:tab/>
      </w:r>
      <w:r>
        <w:rPr>
          <w:noProof/>
        </w:rPr>
        <w:t>Random Failures</w:t>
      </w:r>
      <w:r>
        <w:rPr>
          <w:noProof/>
        </w:rPr>
        <w:tab/>
      </w:r>
      <w:r>
        <w:rPr>
          <w:noProof/>
        </w:rPr>
        <w:fldChar w:fldCharType="begin"/>
      </w:r>
      <w:r>
        <w:rPr>
          <w:noProof/>
        </w:rPr>
        <w:instrText xml:space="preserve"> PAGEREF _Toc492980808 \h </w:instrText>
      </w:r>
      <w:r>
        <w:rPr>
          <w:noProof/>
        </w:rPr>
      </w:r>
      <w:r>
        <w:rPr>
          <w:noProof/>
        </w:rPr>
        <w:fldChar w:fldCharType="separate"/>
      </w:r>
      <w:r>
        <w:rPr>
          <w:noProof/>
        </w:rPr>
        <w:t>16</w:t>
      </w:r>
      <w:r>
        <w:rPr>
          <w:noProof/>
        </w:rPr>
        <w:fldChar w:fldCharType="end"/>
      </w:r>
    </w:p>
    <w:p w14:paraId="11C12ED7" w14:textId="77777777" w:rsidR="009C6F7F" w:rsidRDefault="009C6F7F" w:rsidP="0017476C">
      <w:r>
        <w:fldChar w:fldCharType="end"/>
      </w:r>
    </w:p>
    <w:p w14:paraId="3B2E9C43" w14:textId="77777777" w:rsidR="002B2C7F" w:rsidRDefault="002B2C7F" w:rsidP="002B2C7F">
      <w:pPr>
        <w:pStyle w:val="ESS-Unnumbered"/>
      </w:pPr>
      <w:r>
        <w:t>list of Figures</w:t>
      </w:r>
    </w:p>
    <w:p w14:paraId="5509C20C" w14:textId="77777777" w:rsidR="008F3051" w:rsidRDefault="002B2C7F">
      <w:pPr>
        <w:pStyle w:val="TableofFigures"/>
        <w:rPr>
          <w:rFonts w:asciiTheme="minorHAnsi" w:eastAsiaTheme="minorEastAsia" w:hAnsiTheme="minorHAnsi"/>
          <w:noProof/>
          <w:szCs w:val="24"/>
          <w:lang w:val="en-US"/>
        </w:rPr>
      </w:pPr>
      <w:r>
        <w:fldChar w:fldCharType="begin"/>
      </w:r>
      <w:r>
        <w:instrText xml:space="preserve"> TOC \c "Figure" </w:instrText>
      </w:r>
      <w:r>
        <w:fldChar w:fldCharType="separate"/>
      </w:r>
      <w:r w:rsidR="008F3051">
        <w:rPr>
          <w:noProof/>
        </w:rPr>
        <w:t>Figure 1</w:t>
      </w:r>
      <w:r w:rsidR="008F3051">
        <w:rPr>
          <w:rFonts w:asciiTheme="minorHAnsi" w:eastAsiaTheme="minorEastAsia" w:hAnsiTheme="minorHAnsi"/>
          <w:noProof/>
          <w:szCs w:val="24"/>
          <w:lang w:val="en-US"/>
        </w:rPr>
        <w:tab/>
      </w:r>
      <w:r w:rsidR="008F3051">
        <w:rPr>
          <w:noProof/>
        </w:rPr>
        <w:t>Schematic view of a Gamma Blocker</w:t>
      </w:r>
      <w:r w:rsidR="008F3051">
        <w:rPr>
          <w:noProof/>
        </w:rPr>
        <w:tab/>
      </w:r>
      <w:r w:rsidR="008F3051">
        <w:rPr>
          <w:noProof/>
        </w:rPr>
        <w:fldChar w:fldCharType="begin"/>
      </w:r>
      <w:r w:rsidR="008F3051">
        <w:rPr>
          <w:noProof/>
        </w:rPr>
        <w:instrText xml:space="preserve"> PAGEREF _Toc492980809 \h </w:instrText>
      </w:r>
      <w:r w:rsidR="008F3051">
        <w:rPr>
          <w:noProof/>
        </w:rPr>
      </w:r>
      <w:r w:rsidR="008F3051">
        <w:rPr>
          <w:noProof/>
        </w:rPr>
        <w:fldChar w:fldCharType="separate"/>
      </w:r>
      <w:r w:rsidR="008F3051">
        <w:rPr>
          <w:noProof/>
        </w:rPr>
        <w:t>11</w:t>
      </w:r>
      <w:r w:rsidR="008F3051">
        <w:rPr>
          <w:noProof/>
        </w:rPr>
        <w:fldChar w:fldCharType="end"/>
      </w:r>
    </w:p>
    <w:p w14:paraId="72662C1C" w14:textId="77777777" w:rsidR="008F3051" w:rsidRDefault="008F3051">
      <w:pPr>
        <w:pStyle w:val="TableofFigures"/>
        <w:rPr>
          <w:rFonts w:asciiTheme="minorHAnsi" w:eastAsiaTheme="minorEastAsia" w:hAnsiTheme="minorHAnsi"/>
          <w:noProof/>
          <w:szCs w:val="24"/>
          <w:lang w:val="en-US"/>
        </w:rPr>
      </w:pPr>
      <w:r>
        <w:rPr>
          <w:noProof/>
        </w:rPr>
        <w:t>Figure 2</w:t>
      </w:r>
      <w:r>
        <w:rPr>
          <w:rFonts w:asciiTheme="minorHAnsi" w:eastAsiaTheme="minorEastAsia" w:hAnsiTheme="minorHAnsi"/>
          <w:noProof/>
          <w:szCs w:val="24"/>
          <w:lang w:val="en-US"/>
        </w:rPr>
        <w:tab/>
      </w:r>
      <w:r>
        <w:rPr>
          <w:noProof/>
        </w:rPr>
        <w:t>Final layout of a Gamma Blocker</w:t>
      </w:r>
      <w:r>
        <w:rPr>
          <w:noProof/>
        </w:rPr>
        <w:tab/>
      </w:r>
      <w:r>
        <w:rPr>
          <w:noProof/>
        </w:rPr>
        <w:fldChar w:fldCharType="begin"/>
      </w:r>
      <w:r>
        <w:rPr>
          <w:noProof/>
        </w:rPr>
        <w:instrText xml:space="preserve"> PAGEREF _Toc492980810 \h </w:instrText>
      </w:r>
      <w:r>
        <w:rPr>
          <w:noProof/>
        </w:rPr>
      </w:r>
      <w:r>
        <w:rPr>
          <w:noProof/>
        </w:rPr>
        <w:fldChar w:fldCharType="separate"/>
      </w:r>
      <w:r>
        <w:rPr>
          <w:noProof/>
        </w:rPr>
        <w:t>12</w:t>
      </w:r>
      <w:r>
        <w:rPr>
          <w:noProof/>
        </w:rPr>
        <w:fldChar w:fldCharType="end"/>
      </w:r>
    </w:p>
    <w:p w14:paraId="54B721A3" w14:textId="77777777" w:rsidR="008F3051" w:rsidRDefault="008F3051">
      <w:pPr>
        <w:pStyle w:val="TableofFigures"/>
        <w:rPr>
          <w:rFonts w:asciiTheme="minorHAnsi" w:eastAsiaTheme="minorEastAsia" w:hAnsiTheme="minorHAnsi"/>
          <w:noProof/>
          <w:szCs w:val="24"/>
          <w:lang w:val="en-US"/>
        </w:rPr>
      </w:pPr>
      <w:r>
        <w:rPr>
          <w:noProof/>
        </w:rPr>
        <w:t>Figure 3</w:t>
      </w:r>
      <w:r>
        <w:rPr>
          <w:rFonts w:asciiTheme="minorHAnsi" w:eastAsiaTheme="minorEastAsia" w:hAnsiTheme="minorHAnsi"/>
          <w:noProof/>
          <w:szCs w:val="24"/>
          <w:lang w:val="en-US"/>
        </w:rPr>
        <w:tab/>
      </w:r>
      <w:r>
        <w:rPr>
          <w:noProof/>
        </w:rPr>
        <w:t>Torque-Speed Curves</w:t>
      </w:r>
      <w:r>
        <w:rPr>
          <w:noProof/>
        </w:rPr>
        <w:tab/>
      </w:r>
      <w:r>
        <w:rPr>
          <w:noProof/>
        </w:rPr>
        <w:fldChar w:fldCharType="begin"/>
      </w:r>
      <w:r>
        <w:rPr>
          <w:noProof/>
        </w:rPr>
        <w:instrText xml:space="preserve"> PAGEREF _Toc492980811 \h </w:instrText>
      </w:r>
      <w:r>
        <w:rPr>
          <w:noProof/>
        </w:rPr>
      </w:r>
      <w:r>
        <w:rPr>
          <w:noProof/>
        </w:rPr>
        <w:fldChar w:fldCharType="separate"/>
      </w:r>
      <w:r>
        <w:rPr>
          <w:noProof/>
        </w:rPr>
        <w:t>13</w:t>
      </w:r>
      <w:r>
        <w:rPr>
          <w:noProof/>
        </w:rPr>
        <w:fldChar w:fldCharType="end"/>
      </w:r>
    </w:p>
    <w:p w14:paraId="1092409C" w14:textId="77777777" w:rsidR="008F3051" w:rsidRDefault="008F3051">
      <w:pPr>
        <w:pStyle w:val="TableofFigures"/>
        <w:rPr>
          <w:rFonts w:asciiTheme="minorHAnsi" w:eastAsiaTheme="minorEastAsia" w:hAnsiTheme="minorHAnsi"/>
          <w:noProof/>
          <w:szCs w:val="24"/>
          <w:lang w:val="en-US"/>
        </w:rPr>
      </w:pPr>
      <w:r>
        <w:rPr>
          <w:noProof/>
        </w:rPr>
        <w:t>Figure 4</w:t>
      </w:r>
      <w:r>
        <w:rPr>
          <w:rFonts w:asciiTheme="minorHAnsi" w:eastAsiaTheme="minorEastAsia" w:hAnsiTheme="minorHAnsi"/>
          <w:noProof/>
          <w:szCs w:val="24"/>
          <w:lang w:val="en-US"/>
        </w:rPr>
        <w:tab/>
      </w:r>
      <w:r>
        <w:rPr>
          <w:noProof/>
        </w:rPr>
        <w:t>Gantt diagram</w:t>
      </w:r>
      <w:r>
        <w:rPr>
          <w:noProof/>
        </w:rPr>
        <w:tab/>
      </w:r>
      <w:r>
        <w:rPr>
          <w:noProof/>
        </w:rPr>
        <w:fldChar w:fldCharType="begin"/>
      </w:r>
      <w:r>
        <w:rPr>
          <w:noProof/>
        </w:rPr>
        <w:instrText xml:space="preserve"> PAGEREF _Toc492980812 \h </w:instrText>
      </w:r>
      <w:r>
        <w:rPr>
          <w:noProof/>
        </w:rPr>
      </w:r>
      <w:r>
        <w:rPr>
          <w:noProof/>
        </w:rPr>
        <w:fldChar w:fldCharType="separate"/>
      </w:r>
      <w:r>
        <w:rPr>
          <w:noProof/>
        </w:rPr>
        <w:t>20</w:t>
      </w:r>
      <w:r>
        <w:rPr>
          <w:noProof/>
        </w:rPr>
        <w:fldChar w:fldCharType="end"/>
      </w:r>
    </w:p>
    <w:p w14:paraId="1C600DA1" w14:textId="77777777" w:rsidR="002B2C7F" w:rsidRDefault="002B2C7F" w:rsidP="0017476C">
      <w:r>
        <w:fldChar w:fldCharType="end"/>
      </w:r>
    </w:p>
    <w:p w14:paraId="2BF78D1E" w14:textId="02391ECE" w:rsidR="0017476C" w:rsidRDefault="0053439F" w:rsidP="005E6F4B">
      <w:pPr>
        <w:pStyle w:val="Heading1"/>
        <w:pageBreakBefore/>
      </w:pPr>
      <w:bookmarkStart w:id="0" w:name="_Toc492980778"/>
      <w:r>
        <w:lastRenderedPageBreak/>
        <w:t>Introduction</w:t>
      </w:r>
      <w:bookmarkEnd w:id="0"/>
    </w:p>
    <w:p w14:paraId="500BC55E" w14:textId="77777777" w:rsidR="0053439F" w:rsidRPr="0053439F" w:rsidRDefault="0053439F" w:rsidP="000F76F9">
      <w:r w:rsidRPr="0053439F">
        <w:t>The purpose of the Detailed Design Report (DDR) is to present and document the Gamma Blockers (GB) design for the A2T and dump line sections (DmpL). The main subject of DDR is the Gamma Blockers design for the A2T and DmpL sections. One gamma blocker is foreseen in the accelerator to target the (A2T) region, in the line of sight of a target wheel, and the second in the dump line region, in the line of sight of the tuning beam dump.</w:t>
      </w:r>
    </w:p>
    <w:p w14:paraId="52ED7125" w14:textId="6E9F83D5" w:rsidR="0017476C" w:rsidRDefault="0053439F" w:rsidP="000F76F9">
      <w:r w:rsidRPr="0053439F">
        <w:t>The main Gamma Blocker function in both cases is to absorb residual gammas from the activated target and tuning beam dump, in order to allow maintenance work in the (A2T) and dump-line areas. The gamma blockers will only be used during beam off mode.</w:t>
      </w:r>
    </w:p>
    <w:p w14:paraId="28D870F0" w14:textId="652EE6DF" w:rsidR="0053439F" w:rsidRDefault="0053439F" w:rsidP="0053439F">
      <w:pPr>
        <w:pStyle w:val="Heading1"/>
        <w:pageBreakBefore/>
      </w:pPr>
      <w:bookmarkStart w:id="1" w:name="_Toc492980779"/>
      <w:r>
        <w:lastRenderedPageBreak/>
        <w:t>GB Requirements</w:t>
      </w:r>
      <w:bookmarkEnd w:id="1"/>
    </w:p>
    <w:p w14:paraId="324C7F80" w14:textId="77777777" w:rsidR="0053439F" w:rsidRPr="007472BE" w:rsidRDefault="0053439F" w:rsidP="00FE7C13">
      <w:pPr>
        <w:rPr>
          <w:lang w:val="en-US"/>
        </w:rPr>
      </w:pPr>
      <w:r w:rsidRPr="007472BE">
        <w:rPr>
          <w:lang w:val="en-US"/>
        </w:rPr>
        <w:t>Two GB systems have been designed:</w:t>
      </w:r>
    </w:p>
    <w:p w14:paraId="3BC41C5B" w14:textId="77777777" w:rsidR="0053439F" w:rsidRPr="00FE7C13" w:rsidRDefault="0053439F" w:rsidP="00FE7C13">
      <w:pPr>
        <w:pStyle w:val="ListParagraph"/>
        <w:numPr>
          <w:ilvl w:val="0"/>
          <w:numId w:val="29"/>
        </w:numPr>
        <w:rPr>
          <w:rFonts w:eastAsia="Times New Roman"/>
          <w:lang w:val="en-US"/>
        </w:rPr>
      </w:pPr>
      <w:r w:rsidRPr="00FE7C13">
        <w:rPr>
          <w:rFonts w:eastAsia="Times New Roman"/>
          <w:lang w:val="en-US"/>
        </w:rPr>
        <w:t>One in the A2T section, before the Neutron Shield Wall (NSW)</w:t>
      </w:r>
    </w:p>
    <w:p w14:paraId="6D809424" w14:textId="77777777" w:rsidR="0053439F" w:rsidRPr="00FE7C13" w:rsidRDefault="0053439F" w:rsidP="00FE7C13">
      <w:pPr>
        <w:pStyle w:val="ListParagraph"/>
        <w:numPr>
          <w:ilvl w:val="0"/>
          <w:numId w:val="29"/>
        </w:numPr>
        <w:rPr>
          <w:rFonts w:eastAsia="Times New Roman"/>
          <w:lang w:val="en-US"/>
        </w:rPr>
      </w:pPr>
      <w:r w:rsidRPr="00FE7C13">
        <w:rPr>
          <w:rFonts w:eastAsia="Times New Roman"/>
          <w:lang w:val="en-US"/>
        </w:rPr>
        <w:t>One in the Dump Line section, in front of the Tuning Dump</w:t>
      </w:r>
    </w:p>
    <w:p w14:paraId="78C0150C" w14:textId="77777777" w:rsidR="0053439F" w:rsidRPr="007472BE" w:rsidRDefault="0053439F" w:rsidP="00FE7C13">
      <w:pPr>
        <w:rPr>
          <w:lang w:val="en-US"/>
        </w:rPr>
      </w:pPr>
    </w:p>
    <w:p w14:paraId="7BF463D1" w14:textId="77777777" w:rsidR="0053439F" w:rsidRPr="007472BE" w:rsidRDefault="0053439F" w:rsidP="00FE7C13">
      <w:pPr>
        <w:rPr>
          <w:lang w:val="en-US"/>
        </w:rPr>
      </w:pPr>
      <w:r w:rsidRPr="007472BE">
        <w:rPr>
          <w:lang w:val="en-US"/>
        </w:rPr>
        <w:t>The requirements for the gamma blockers are specified at:</w:t>
      </w:r>
    </w:p>
    <w:p w14:paraId="69A64FDF" w14:textId="6244AF93" w:rsidR="0053439F" w:rsidRPr="00FE7C13" w:rsidRDefault="0053439F" w:rsidP="00FE7C13">
      <w:pPr>
        <w:pStyle w:val="ListParagraph"/>
        <w:numPr>
          <w:ilvl w:val="0"/>
          <w:numId w:val="30"/>
        </w:numPr>
        <w:rPr>
          <w:rFonts w:eastAsia="Times New Roman"/>
          <w:lang w:val="en-US"/>
        </w:rPr>
      </w:pPr>
      <w:r w:rsidRPr="00FE7C13">
        <w:rPr>
          <w:rFonts w:eastAsia="Times New Roman"/>
          <w:lang w:val="en-US"/>
        </w:rPr>
        <w:t xml:space="preserve">A2T.ID and DMPL.ID L3 Requirements </w:t>
      </w:r>
      <w:r w:rsidR="000145DD">
        <w:rPr>
          <w:rFonts w:eastAsia="Times New Roman"/>
          <w:lang w:val="en-US"/>
        </w:rPr>
        <w:fldChar w:fldCharType="begin"/>
      </w:r>
      <w:r w:rsidR="000145DD">
        <w:rPr>
          <w:rFonts w:eastAsia="Times New Roman"/>
          <w:lang w:val="en-US"/>
        </w:rPr>
        <w:instrText xml:space="preserve"> REF _Ref492981071 \r \h </w:instrText>
      </w:r>
      <w:r w:rsidR="000145DD">
        <w:rPr>
          <w:rFonts w:eastAsia="Times New Roman"/>
          <w:lang w:val="en-US"/>
        </w:rPr>
      </w:r>
      <w:r w:rsidR="000145DD">
        <w:rPr>
          <w:rFonts w:eastAsia="Times New Roman"/>
          <w:lang w:val="en-US"/>
        </w:rPr>
        <w:fldChar w:fldCharType="separate"/>
      </w:r>
      <w:r w:rsidR="000145DD">
        <w:rPr>
          <w:rFonts w:eastAsia="Times New Roman"/>
          <w:lang w:val="en-US"/>
        </w:rPr>
        <w:t>[3]</w:t>
      </w:r>
      <w:r w:rsidR="000145DD">
        <w:rPr>
          <w:rFonts w:eastAsia="Times New Roman"/>
          <w:lang w:val="en-US"/>
        </w:rPr>
        <w:fldChar w:fldCharType="end"/>
      </w:r>
    </w:p>
    <w:p w14:paraId="2C52FD19" w14:textId="388E7837" w:rsidR="0053439F" w:rsidRPr="00FE7C13" w:rsidRDefault="0053439F" w:rsidP="00FE7C13">
      <w:pPr>
        <w:pStyle w:val="ListParagraph"/>
        <w:numPr>
          <w:ilvl w:val="0"/>
          <w:numId w:val="30"/>
        </w:numPr>
        <w:rPr>
          <w:rFonts w:eastAsia="Times New Roman"/>
        </w:rPr>
      </w:pPr>
      <w:r w:rsidRPr="00FE7C13">
        <w:rPr>
          <w:rFonts w:eastAsia="Times New Roman"/>
        </w:rPr>
        <w:t xml:space="preserve">A2T.ID L4 Requirements </w:t>
      </w:r>
      <w:r w:rsidR="000145DD">
        <w:rPr>
          <w:rFonts w:eastAsia="Times New Roman"/>
        </w:rPr>
        <w:fldChar w:fldCharType="begin"/>
      </w:r>
      <w:r w:rsidR="000145DD">
        <w:rPr>
          <w:rFonts w:eastAsia="Times New Roman"/>
        </w:rPr>
        <w:instrText xml:space="preserve"> REF _Ref492981085 \r \h </w:instrText>
      </w:r>
      <w:r w:rsidR="000145DD">
        <w:rPr>
          <w:rFonts w:eastAsia="Times New Roman"/>
        </w:rPr>
      </w:r>
      <w:r w:rsidR="000145DD">
        <w:rPr>
          <w:rFonts w:eastAsia="Times New Roman"/>
        </w:rPr>
        <w:fldChar w:fldCharType="separate"/>
      </w:r>
      <w:r w:rsidR="000145DD">
        <w:rPr>
          <w:rFonts w:eastAsia="Times New Roman"/>
        </w:rPr>
        <w:t>[4]</w:t>
      </w:r>
      <w:r w:rsidR="000145DD">
        <w:rPr>
          <w:rFonts w:eastAsia="Times New Roman"/>
        </w:rPr>
        <w:fldChar w:fldCharType="end"/>
      </w:r>
    </w:p>
    <w:p w14:paraId="06C46ED1" w14:textId="4F1CCC2D" w:rsidR="0053439F" w:rsidRPr="00FE7C13" w:rsidRDefault="0053439F" w:rsidP="00FE7C13">
      <w:pPr>
        <w:pStyle w:val="ListParagraph"/>
        <w:numPr>
          <w:ilvl w:val="0"/>
          <w:numId w:val="30"/>
        </w:numPr>
        <w:rPr>
          <w:rFonts w:eastAsia="Times New Roman"/>
        </w:rPr>
      </w:pPr>
      <w:r w:rsidRPr="00FE7C13">
        <w:rPr>
          <w:rFonts w:eastAsia="Times New Roman"/>
        </w:rPr>
        <w:t xml:space="preserve">DmpL.ID L4 Requirements </w:t>
      </w:r>
      <w:r w:rsidR="000145DD">
        <w:rPr>
          <w:rFonts w:eastAsia="Times New Roman"/>
        </w:rPr>
        <w:fldChar w:fldCharType="begin"/>
      </w:r>
      <w:r w:rsidR="000145DD">
        <w:rPr>
          <w:rFonts w:eastAsia="Times New Roman"/>
        </w:rPr>
        <w:instrText xml:space="preserve"> REF _Ref492981100 \r \h </w:instrText>
      </w:r>
      <w:r w:rsidR="000145DD">
        <w:rPr>
          <w:rFonts w:eastAsia="Times New Roman"/>
        </w:rPr>
      </w:r>
      <w:r w:rsidR="000145DD">
        <w:rPr>
          <w:rFonts w:eastAsia="Times New Roman"/>
        </w:rPr>
        <w:fldChar w:fldCharType="separate"/>
      </w:r>
      <w:r w:rsidR="000145DD">
        <w:rPr>
          <w:rFonts w:eastAsia="Times New Roman"/>
        </w:rPr>
        <w:t>[5]</w:t>
      </w:r>
      <w:r w:rsidR="000145DD">
        <w:rPr>
          <w:rFonts w:eastAsia="Times New Roman"/>
        </w:rPr>
        <w:fldChar w:fldCharType="end"/>
      </w:r>
    </w:p>
    <w:p w14:paraId="147EF2A2" w14:textId="36B5678E" w:rsidR="0053439F" w:rsidRPr="007472BE" w:rsidRDefault="0053439F" w:rsidP="00FE7C13">
      <w:pPr>
        <w:pStyle w:val="ListParagraph"/>
        <w:numPr>
          <w:ilvl w:val="0"/>
          <w:numId w:val="30"/>
        </w:numPr>
      </w:pPr>
      <w:r w:rsidRPr="00FE7C13">
        <w:rPr>
          <w:lang w:val="en-US"/>
        </w:rPr>
        <w:t xml:space="preserve">A2T.ID and DmpL.ID L4 interface requirements </w:t>
      </w:r>
      <w:r w:rsidR="000145DD">
        <w:rPr>
          <w:lang w:val="en-US"/>
        </w:rPr>
        <w:fldChar w:fldCharType="begin"/>
      </w:r>
      <w:r w:rsidR="000145DD">
        <w:rPr>
          <w:lang w:val="en-US"/>
        </w:rPr>
        <w:instrText xml:space="preserve"> REF _Ref492981115 \r \h </w:instrText>
      </w:r>
      <w:r w:rsidR="000145DD">
        <w:rPr>
          <w:lang w:val="en-US"/>
        </w:rPr>
      </w:r>
      <w:r w:rsidR="000145DD">
        <w:rPr>
          <w:lang w:val="en-US"/>
        </w:rPr>
        <w:fldChar w:fldCharType="separate"/>
      </w:r>
      <w:r w:rsidR="000145DD">
        <w:rPr>
          <w:lang w:val="en-US"/>
        </w:rPr>
        <w:t>[6]</w:t>
      </w:r>
      <w:r w:rsidR="000145DD">
        <w:rPr>
          <w:lang w:val="en-US"/>
        </w:rPr>
        <w:fldChar w:fldCharType="end"/>
      </w:r>
    </w:p>
    <w:p w14:paraId="7051CD59" w14:textId="0CD5BA94" w:rsidR="0053439F" w:rsidRDefault="0053439F" w:rsidP="0053439F">
      <w:pPr>
        <w:pStyle w:val="Heading1"/>
        <w:pageBreakBefore/>
      </w:pPr>
      <w:bookmarkStart w:id="2" w:name="_Toc492980780"/>
      <w:r>
        <w:lastRenderedPageBreak/>
        <w:t>Radiation Calculations</w:t>
      </w:r>
      <w:bookmarkEnd w:id="2"/>
    </w:p>
    <w:p w14:paraId="7A1A6996" w14:textId="4BB788CC" w:rsidR="0017476C" w:rsidRDefault="0053439F" w:rsidP="0017476C">
      <w:pPr>
        <w:pStyle w:val="Heading2"/>
      </w:pPr>
      <w:bookmarkStart w:id="3" w:name="_Toc492980781"/>
      <w:r>
        <w:t>Assumptions</w:t>
      </w:r>
      <w:bookmarkEnd w:id="3"/>
    </w:p>
    <w:p w14:paraId="67B34A96" w14:textId="47FD41FC" w:rsidR="0053439F" w:rsidRPr="007472BE" w:rsidRDefault="0053439F" w:rsidP="00FE7C13">
      <w:r w:rsidRPr="007472BE">
        <w:t>FLUKA Simulation package was used to calculate the dose equivalent rate (DOSE EQ) inside the A2T tunnel and beam dump section.</w:t>
      </w:r>
      <w:r w:rsidRPr="007472BE">
        <w:rPr>
          <w:rFonts w:cs="Times"/>
        </w:rPr>
        <w:t xml:space="preserve"> </w:t>
      </w:r>
      <w:r w:rsidRPr="007472BE">
        <w:t xml:space="preserve">During the radiation calculations, the backward gamma radiation inside the beam pipe from the target wheel and beam dump was observed during the beam off. </w:t>
      </w:r>
      <w:r w:rsidRPr="007472BE">
        <w:rPr>
          <w:rFonts w:cs="Times"/>
        </w:rPr>
        <w:t xml:space="preserve">The input file delivered by ESS, with the gamma radiation spectrum, was analysed by FLUKA as recommended by ESS </w:t>
      </w:r>
      <w:r w:rsidRPr="007472BE">
        <w:t>Accelerator Division.</w:t>
      </w:r>
    </w:p>
    <w:p w14:paraId="352188CD" w14:textId="0F9FF688" w:rsidR="0053439F" w:rsidRPr="007472BE" w:rsidRDefault="0053439F" w:rsidP="00FE7C13">
      <w:r w:rsidRPr="007472BE">
        <w:t>Recommendation of design criteria for the radiation level upstream of the GB which</w:t>
      </w:r>
      <w:r w:rsidR="000145DD">
        <w:t xml:space="preserve"> was presented in the document “</w:t>
      </w:r>
      <w:r w:rsidRPr="007472BE">
        <w:t>Considerations for Gamma Blocker des</w:t>
      </w:r>
      <w:r w:rsidR="000145DD">
        <w:t>ign related to radiation safety,</w:t>
      </w:r>
      <w:r w:rsidRPr="007472BE">
        <w:t xml:space="preserve"> ESS-0087526</w:t>
      </w:r>
      <w:r w:rsidR="000145DD">
        <w:t>”</w:t>
      </w:r>
      <w:r w:rsidRPr="007472BE">
        <w:t xml:space="preserve"> </w:t>
      </w:r>
      <w:r w:rsidR="000145DD">
        <w:rPr>
          <w:highlight w:val="yellow"/>
        </w:rPr>
        <w:fldChar w:fldCharType="begin"/>
      </w:r>
      <w:r w:rsidR="000145DD">
        <w:instrText xml:space="preserve"> REF _Ref492980862 \r \h </w:instrText>
      </w:r>
      <w:r w:rsidR="000145DD">
        <w:rPr>
          <w:highlight w:val="yellow"/>
        </w:rPr>
      </w:r>
      <w:r w:rsidR="000145DD">
        <w:rPr>
          <w:highlight w:val="yellow"/>
        </w:rPr>
        <w:fldChar w:fldCharType="separate"/>
      </w:r>
      <w:r w:rsidR="000145DD">
        <w:t>[1]</w:t>
      </w:r>
      <w:r w:rsidR="000145DD">
        <w:rPr>
          <w:highlight w:val="yellow"/>
        </w:rPr>
        <w:fldChar w:fldCharType="end"/>
      </w:r>
      <w:r w:rsidRPr="007472BE">
        <w:t>, were taken into account during this design.</w:t>
      </w:r>
    </w:p>
    <w:p w14:paraId="6289F571" w14:textId="77777777" w:rsidR="0053439F" w:rsidRPr="007472BE" w:rsidRDefault="0053439F" w:rsidP="00FE7C13">
      <w:r w:rsidRPr="007472BE">
        <w:t>“For gamma blocker in the line of target: 100 μSv/h on contact for 5 years of irradiation of target (max 2 GeV, 5 MW beam) and no cool-down.</w:t>
      </w:r>
    </w:p>
    <w:p w14:paraId="625194D4" w14:textId="6199C924" w:rsidR="00590145" w:rsidRPr="007472BE" w:rsidRDefault="0053439F" w:rsidP="00FE7C13">
      <w:r w:rsidRPr="007472BE">
        <w:t>For gamma blocker in the line of beam dump: 100 μSv/h on contact for 50 years of irradiation of beam dump (max 2 GeV, 12 kW beam) and no cool-down.”</w:t>
      </w:r>
    </w:p>
    <w:p w14:paraId="6C857DF7" w14:textId="6AC102C8" w:rsidR="0053439F" w:rsidRDefault="0053439F" w:rsidP="0053439F">
      <w:pPr>
        <w:pStyle w:val="Heading2"/>
      </w:pPr>
      <w:bookmarkStart w:id="4" w:name="_Toc492980782"/>
      <w:r>
        <w:t>Conclusions</w:t>
      </w:r>
      <w:bookmarkEnd w:id="4"/>
    </w:p>
    <w:p w14:paraId="71F8B004" w14:textId="55D8C52E" w:rsidR="0053439F" w:rsidRPr="007472BE" w:rsidRDefault="0053439F" w:rsidP="00FE7C13">
      <w:pPr>
        <w:rPr>
          <w:lang w:val="en-US"/>
        </w:rPr>
      </w:pPr>
      <w:r w:rsidRPr="007472BE">
        <w:rPr>
          <w:color w:val="000000" w:themeColor="text1"/>
          <w:lang w:val="en-US"/>
        </w:rPr>
        <w:t>The Radiation Calculation for the gamma blockers are specified at</w:t>
      </w:r>
      <w:r w:rsidR="000145DD">
        <w:rPr>
          <w:color w:val="000000" w:themeColor="text1"/>
          <w:lang w:val="en-US"/>
        </w:rPr>
        <w:t xml:space="preserve"> “ESS Gamma Blockers Shielding Calculation, ESS-0123376” </w:t>
      </w:r>
      <w:r w:rsidR="000145DD">
        <w:rPr>
          <w:color w:val="000000" w:themeColor="text1"/>
          <w:lang w:val="en-US"/>
        </w:rPr>
        <w:fldChar w:fldCharType="begin"/>
      </w:r>
      <w:r w:rsidR="000145DD">
        <w:rPr>
          <w:color w:val="000000" w:themeColor="text1"/>
          <w:lang w:val="en-US"/>
        </w:rPr>
        <w:instrText xml:space="preserve"> REF _Ref492980971 \r \h </w:instrText>
      </w:r>
      <w:r w:rsidR="000145DD">
        <w:rPr>
          <w:color w:val="000000" w:themeColor="text1"/>
          <w:lang w:val="en-US"/>
        </w:rPr>
      </w:r>
      <w:r w:rsidR="000145DD">
        <w:rPr>
          <w:color w:val="000000" w:themeColor="text1"/>
          <w:lang w:val="en-US"/>
        </w:rPr>
        <w:fldChar w:fldCharType="separate"/>
      </w:r>
      <w:r w:rsidR="000145DD">
        <w:rPr>
          <w:color w:val="000000" w:themeColor="text1"/>
          <w:lang w:val="en-US"/>
        </w:rPr>
        <w:t>[2]</w:t>
      </w:r>
      <w:r w:rsidR="000145DD">
        <w:rPr>
          <w:color w:val="000000" w:themeColor="text1"/>
          <w:lang w:val="en-US"/>
        </w:rPr>
        <w:fldChar w:fldCharType="end"/>
      </w:r>
      <w:r w:rsidRPr="007472BE">
        <w:rPr>
          <w:rFonts w:eastAsia="Times New Roman"/>
          <w:shd w:val="clear" w:color="auto" w:fill="FFFFFF"/>
          <w:lang w:val="en-US"/>
        </w:rPr>
        <w:t>.</w:t>
      </w:r>
      <w:r w:rsidRPr="007472BE">
        <w:rPr>
          <w:lang w:val="en-US"/>
        </w:rPr>
        <w:t xml:space="preserve"> Based on the simulations and calculations, NCBJ recommends to use 20 cm GB thickness made by steel 316L in the A2T section, and 10 cm GB thickness in the Beam Dump section.</w:t>
      </w:r>
    </w:p>
    <w:p w14:paraId="7B1C7BD8" w14:textId="2A4E81FE" w:rsidR="0053439F" w:rsidRDefault="0053439F" w:rsidP="0053439F">
      <w:pPr>
        <w:pStyle w:val="Heading1"/>
        <w:pageBreakBefore/>
      </w:pPr>
      <w:bookmarkStart w:id="5" w:name="_Toc492980783"/>
      <w:r>
        <w:lastRenderedPageBreak/>
        <w:t>Mechanical Design</w:t>
      </w:r>
      <w:bookmarkEnd w:id="5"/>
    </w:p>
    <w:p w14:paraId="72A04995" w14:textId="4F7B5243" w:rsidR="0053439F" w:rsidRDefault="0053439F" w:rsidP="0053439F">
      <w:pPr>
        <w:pStyle w:val="Heading2"/>
      </w:pPr>
      <w:bookmarkStart w:id="6" w:name="_Toc492980784"/>
      <w:r>
        <w:t>Requirements</w:t>
      </w:r>
      <w:bookmarkEnd w:id="6"/>
    </w:p>
    <w:p w14:paraId="384CF33F" w14:textId="79A56BDD" w:rsidR="0053439F" w:rsidRPr="007472BE" w:rsidRDefault="0053439F" w:rsidP="00FE7C13">
      <w:r w:rsidRPr="007472BE">
        <w:t>Following requirements for the Gamma Blockers have been established:</w:t>
      </w:r>
    </w:p>
    <w:tbl>
      <w:tblPr>
        <w:tblW w:w="8931" w:type="dxa"/>
        <w:tblLayout w:type="fixed"/>
        <w:tblLook w:val="0000" w:firstRow="0" w:lastRow="0" w:firstColumn="0" w:lastColumn="0" w:noHBand="0" w:noVBand="0"/>
      </w:tblPr>
      <w:tblGrid>
        <w:gridCol w:w="2972"/>
        <w:gridCol w:w="2964"/>
        <w:gridCol w:w="2995"/>
      </w:tblGrid>
      <w:tr w:rsidR="00C84106" w14:paraId="67422425" w14:textId="5AEB6DC0" w:rsidTr="00FE115B">
        <w:trPr>
          <w:cantSplit/>
          <w:tblHeader/>
        </w:trPr>
        <w:tc>
          <w:tcPr>
            <w:tcW w:w="8931" w:type="dxa"/>
            <w:gridSpan w:val="3"/>
            <w:tcBorders>
              <w:bottom w:val="single" w:sz="12" w:space="0" w:color="auto"/>
            </w:tcBorders>
            <w:shd w:val="clear" w:color="auto" w:fill="auto"/>
          </w:tcPr>
          <w:p w14:paraId="14DE5657" w14:textId="7E5F0B64" w:rsidR="00C84106" w:rsidRDefault="00C84106" w:rsidP="00C84106">
            <w:pPr>
              <w:pStyle w:val="ESS-TableTitle"/>
            </w:pPr>
            <w:bookmarkStart w:id="7" w:name="_Toc492980806"/>
            <w:r>
              <w:t xml:space="preserve">Table </w:t>
            </w:r>
            <w:r>
              <w:fldChar w:fldCharType="begin"/>
            </w:r>
            <w:r>
              <w:instrText xml:space="preserve"> SEQ Table \* ARABIC </w:instrText>
            </w:r>
            <w:r>
              <w:fldChar w:fldCharType="separate"/>
            </w:r>
            <w:r>
              <w:rPr>
                <w:noProof/>
              </w:rPr>
              <w:t>1</w:t>
            </w:r>
            <w:r>
              <w:fldChar w:fldCharType="end"/>
            </w:r>
            <w:r>
              <w:tab/>
              <w:t>Requirements for Gamma Blockers design</w:t>
            </w:r>
            <w:bookmarkEnd w:id="7"/>
          </w:p>
        </w:tc>
      </w:tr>
      <w:tr w:rsidR="00C84106" w14:paraId="497FB6A1" w14:textId="30A2F730" w:rsidTr="00C84106">
        <w:trPr>
          <w:cantSplit/>
          <w:tblHeader/>
        </w:trPr>
        <w:tc>
          <w:tcPr>
            <w:tcW w:w="2972" w:type="dxa"/>
            <w:tcBorders>
              <w:top w:val="single" w:sz="12" w:space="0" w:color="auto"/>
              <w:bottom w:val="single" w:sz="6" w:space="0" w:color="auto"/>
            </w:tcBorders>
            <w:shd w:val="clear" w:color="auto" w:fill="auto"/>
          </w:tcPr>
          <w:p w14:paraId="6F718F28" w14:textId="3286D832" w:rsidR="00C84106" w:rsidRDefault="00C84106" w:rsidP="00FE115B">
            <w:pPr>
              <w:pStyle w:val="ESS-TableHeader"/>
            </w:pPr>
            <w:r>
              <w:t>Property</w:t>
            </w:r>
          </w:p>
        </w:tc>
        <w:tc>
          <w:tcPr>
            <w:tcW w:w="2964" w:type="dxa"/>
            <w:tcBorders>
              <w:top w:val="single" w:sz="12" w:space="0" w:color="auto"/>
              <w:bottom w:val="single" w:sz="6" w:space="0" w:color="auto"/>
            </w:tcBorders>
            <w:shd w:val="clear" w:color="auto" w:fill="auto"/>
          </w:tcPr>
          <w:p w14:paraId="728DEB10" w14:textId="706984B4" w:rsidR="00C84106" w:rsidRDefault="00C84106" w:rsidP="00FE115B">
            <w:pPr>
              <w:pStyle w:val="ESS-TableHeader"/>
            </w:pPr>
            <w:r>
              <w:t>A2T Gamma Blocker</w:t>
            </w:r>
          </w:p>
        </w:tc>
        <w:tc>
          <w:tcPr>
            <w:tcW w:w="2995" w:type="dxa"/>
            <w:tcBorders>
              <w:top w:val="single" w:sz="12" w:space="0" w:color="auto"/>
              <w:bottom w:val="single" w:sz="6" w:space="0" w:color="auto"/>
            </w:tcBorders>
          </w:tcPr>
          <w:p w14:paraId="76F1AD06" w14:textId="200B95EB" w:rsidR="00C84106" w:rsidRDefault="00C84106" w:rsidP="00FE115B">
            <w:pPr>
              <w:pStyle w:val="ESS-TableHeader"/>
            </w:pPr>
            <w:r>
              <w:t>DmpL Gamma Blocker</w:t>
            </w:r>
          </w:p>
        </w:tc>
      </w:tr>
      <w:tr w:rsidR="00C84106" w14:paraId="1EED77A4" w14:textId="3087AF0D" w:rsidTr="00FE115B">
        <w:trPr>
          <w:cantSplit/>
        </w:trPr>
        <w:tc>
          <w:tcPr>
            <w:tcW w:w="2972" w:type="dxa"/>
            <w:tcBorders>
              <w:top w:val="single" w:sz="6" w:space="0" w:color="auto"/>
            </w:tcBorders>
            <w:shd w:val="clear" w:color="auto" w:fill="auto"/>
          </w:tcPr>
          <w:p w14:paraId="438E1508" w14:textId="229E5D1C" w:rsidR="00C84106" w:rsidRDefault="00C84106" w:rsidP="00FE115B">
            <w:pPr>
              <w:pStyle w:val="ESS-TableText"/>
            </w:pPr>
            <w:r w:rsidRPr="008A4BD0">
              <w:rPr>
                <w:rFonts w:asciiTheme="minorHAnsi" w:hAnsiTheme="minorHAnsi"/>
              </w:rPr>
              <w:t>Device Layout</w:t>
            </w:r>
          </w:p>
        </w:tc>
        <w:tc>
          <w:tcPr>
            <w:tcW w:w="5959" w:type="dxa"/>
            <w:gridSpan w:val="2"/>
            <w:tcBorders>
              <w:top w:val="single" w:sz="6" w:space="0" w:color="auto"/>
            </w:tcBorders>
            <w:shd w:val="clear" w:color="auto" w:fill="auto"/>
          </w:tcPr>
          <w:p w14:paraId="6053408A" w14:textId="4D7A5312" w:rsidR="00C84106" w:rsidRDefault="00C84106" w:rsidP="00FE115B">
            <w:pPr>
              <w:pStyle w:val="ESS-TableText"/>
            </w:pPr>
            <w:r w:rsidRPr="008A4BD0">
              <w:rPr>
                <w:rFonts w:asciiTheme="minorHAnsi" w:hAnsiTheme="minorHAnsi"/>
              </w:rPr>
              <w:t>Movable GB core placed in a vacuum chamber connected to beam line. Movement range should allow to reach two positions: “Open”, in which the core does not interfere with proton beam, and “Closed”, in which the core will block residual gamma radiation coming from the target/beam dump</w:t>
            </w:r>
            <w:r>
              <w:rPr>
                <w:rFonts w:asciiTheme="minorHAnsi" w:hAnsiTheme="minorHAnsi"/>
              </w:rPr>
              <w:t>.</w:t>
            </w:r>
          </w:p>
        </w:tc>
      </w:tr>
      <w:tr w:rsidR="00C84106" w14:paraId="2D4AAAE3" w14:textId="74DFDE86" w:rsidTr="00C84106">
        <w:trPr>
          <w:cantSplit/>
        </w:trPr>
        <w:tc>
          <w:tcPr>
            <w:tcW w:w="2972" w:type="dxa"/>
            <w:shd w:val="clear" w:color="auto" w:fill="auto"/>
          </w:tcPr>
          <w:p w14:paraId="17138C52" w14:textId="6393E078" w:rsidR="00C84106" w:rsidRDefault="00C84106" w:rsidP="00FE115B">
            <w:pPr>
              <w:pStyle w:val="ESS-TableText"/>
            </w:pPr>
            <w:r w:rsidRPr="008A4BD0">
              <w:rPr>
                <w:rFonts w:asciiTheme="minorHAnsi" w:hAnsiTheme="minorHAnsi"/>
              </w:rPr>
              <w:t>Beam line interface</w:t>
            </w:r>
          </w:p>
        </w:tc>
        <w:tc>
          <w:tcPr>
            <w:tcW w:w="2964" w:type="dxa"/>
            <w:shd w:val="clear" w:color="auto" w:fill="auto"/>
          </w:tcPr>
          <w:p w14:paraId="63FAF30A" w14:textId="38FE7C2B" w:rsidR="00C84106" w:rsidRDefault="00C84106" w:rsidP="00FE115B">
            <w:pPr>
              <w:pStyle w:val="ESS-TableText"/>
            </w:pPr>
            <w:r w:rsidRPr="008A4BD0">
              <w:rPr>
                <w:rFonts w:asciiTheme="minorHAnsi" w:hAnsiTheme="minorHAnsi"/>
              </w:rPr>
              <w:t>DN160 Quick CF</w:t>
            </w:r>
          </w:p>
        </w:tc>
        <w:tc>
          <w:tcPr>
            <w:tcW w:w="2995" w:type="dxa"/>
          </w:tcPr>
          <w:p w14:paraId="4B68A634" w14:textId="6C52622C" w:rsidR="00C84106" w:rsidRDefault="00C84106" w:rsidP="00FE115B">
            <w:pPr>
              <w:pStyle w:val="ESS-TableText"/>
            </w:pPr>
            <w:r w:rsidRPr="008A4BD0">
              <w:rPr>
                <w:rFonts w:asciiTheme="minorHAnsi" w:hAnsiTheme="minorHAnsi"/>
              </w:rPr>
              <w:t>DN250 Quick CF</w:t>
            </w:r>
          </w:p>
        </w:tc>
      </w:tr>
      <w:tr w:rsidR="00C84106" w14:paraId="236B52CE" w14:textId="77777777" w:rsidTr="00FE115B">
        <w:trPr>
          <w:cantSplit/>
        </w:trPr>
        <w:tc>
          <w:tcPr>
            <w:tcW w:w="2972" w:type="dxa"/>
            <w:shd w:val="clear" w:color="auto" w:fill="auto"/>
          </w:tcPr>
          <w:p w14:paraId="2B0561C1" w14:textId="3DC4938F" w:rsidR="00C84106" w:rsidRDefault="00C84106" w:rsidP="00FE115B">
            <w:pPr>
              <w:pStyle w:val="ESS-TableText"/>
            </w:pPr>
            <w:r w:rsidRPr="008A4BD0">
              <w:rPr>
                <w:rFonts w:asciiTheme="minorHAnsi" w:hAnsiTheme="minorHAnsi"/>
              </w:rPr>
              <w:t>Power-fail sequence</w:t>
            </w:r>
          </w:p>
        </w:tc>
        <w:tc>
          <w:tcPr>
            <w:tcW w:w="5959" w:type="dxa"/>
            <w:gridSpan w:val="2"/>
            <w:shd w:val="clear" w:color="auto" w:fill="auto"/>
          </w:tcPr>
          <w:p w14:paraId="48BD5B7B" w14:textId="6F2A7FA8" w:rsidR="00C84106" w:rsidRDefault="00C84106" w:rsidP="00FE115B">
            <w:pPr>
              <w:pStyle w:val="ESS-TableText"/>
            </w:pPr>
            <w:r w:rsidRPr="008A4BD0">
              <w:rPr>
                <w:rFonts w:asciiTheme="minorHAnsi" w:hAnsiTheme="minorHAnsi"/>
              </w:rPr>
              <w:t>GB core should move to closed position, with a 1.5 second delay between indication of movement and first possible beam-GB core interaction, to allow proper MPS action.</w:t>
            </w:r>
          </w:p>
        </w:tc>
      </w:tr>
      <w:tr w:rsidR="00C84106" w14:paraId="21E5273F" w14:textId="77777777" w:rsidTr="00FE115B">
        <w:trPr>
          <w:cantSplit/>
        </w:trPr>
        <w:tc>
          <w:tcPr>
            <w:tcW w:w="2972" w:type="dxa"/>
            <w:shd w:val="clear" w:color="auto" w:fill="auto"/>
          </w:tcPr>
          <w:p w14:paraId="5D58ACD9" w14:textId="1EC9FC10" w:rsidR="00C84106" w:rsidRDefault="00C84106" w:rsidP="00FE115B">
            <w:pPr>
              <w:pStyle w:val="ESS-TableText"/>
            </w:pPr>
            <w:r w:rsidRPr="008A4BD0">
              <w:rPr>
                <w:rFonts w:asciiTheme="minorHAnsi" w:hAnsiTheme="minorHAnsi"/>
              </w:rPr>
              <w:t>Position indication</w:t>
            </w:r>
          </w:p>
        </w:tc>
        <w:tc>
          <w:tcPr>
            <w:tcW w:w="5959" w:type="dxa"/>
            <w:gridSpan w:val="2"/>
            <w:shd w:val="clear" w:color="auto" w:fill="auto"/>
          </w:tcPr>
          <w:p w14:paraId="4EEE2A9A" w14:textId="07E11182" w:rsidR="00C84106" w:rsidRDefault="00C84106" w:rsidP="00FE115B">
            <w:pPr>
              <w:pStyle w:val="ESS-TableText"/>
            </w:pPr>
            <w:r w:rsidRPr="008A4BD0">
              <w:rPr>
                <w:rFonts w:asciiTheme="minorHAnsi" w:hAnsiTheme="minorHAnsi"/>
              </w:rPr>
              <w:t>Indication of “Open” and “Closed” core positions, separate circuits for MPS, PSS (redundant for “Closed” position) and Motion Control, mechanical limit switches suggested.</w:t>
            </w:r>
          </w:p>
        </w:tc>
      </w:tr>
      <w:tr w:rsidR="00C84106" w14:paraId="0AA1F608" w14:textId="77777777" w:rsidTr="00FE115B">
        <w:trPr>
          <w:cantSplit/>
        </w:trPr>
        <w:tc>
          <w:tcPr>
            <w:tcW w:w="2972" w:type="dxa"/>
            <w:shd w:val="clear" w:color="auto" w:fill="auto"/>
          </w:tcPr>
          <w:p w14:paraId="44AD289A" w14:textId="094C575F" w:rsidR="00C84106" w:rsidRDefault="00C84106" w:rsidP="00FE115B">
            <w:pPr>
              <w:pStyle w:val="ESS-TableText"/>
            </w:pPr>
            <w:r w:rsidRPr="008A4BD0">
              <w:rPr>
                <w:rFonts w:asciiTheme="minorHAnsi" w:hAnsiTheme="minorHAnsi"/>
              </w:rPr>
              <w:t>Controls interface</w:t>
            </w:r>
          </w:p>
        </w:tc>
        <w:tc>
          <w:tcPr>
            <w:tcW w:w="5959" w:type="dxa"/>
            <w:gridSpan w:val="2"/>
            <w:shd w:val="clear" w:color="auto" w:fill="auto"/>
          </w:tcPr>
          <w:p w14:paraId="6583C178" w14:textId="2763599F" w:rsidR="00C84106" w:rsidRDefault="00C84106" w:rsidP="00FE115B">
            <w:pPr>
              <w:pStyle w:val="ESS-TableText"/>
            </w:pPr>
            <w:r w:rsidRPr="008A4BD0">
              <w:rPr>
                <w:rFonts w:asciiTheme="minorHAnsi" w:hAnsiTheme="minorHAnsi"/>
              </w:rPr>
              <w:t>Electrical interface of the stepper motors,</w:t>
            </w:r>
            <w:r w:rsidRPr="008A4BD0">
              <w:rPr>
                <w:rFonts w:asciiTheme="minorHAnsi" w:hAnsiTheme="minorHAnsi"/>
              </w:rPr>
              <w:br/>
              <w:t>Electrical interface of the position indicating limit switches</w:t>
            </w:r>
          </w:p>
        </w:tc>
      </w:tr>
      <w:tr w:rsidR="00C84106" w14:paraId="4439B524" w14:textId="77777777" w:rsidTr="00C84106">
        <w:trPr>
          <w:cantSplit/>
        </w:trPr>
        <w:tc>
          <w:tcPr>
            <w:tcW w:w="2972" w:type="dxa"/>
            <w:shd w:val="clear" w:color="auto" w:fill="auto"/>
          </w:tcPr>
          <w:p w14:paraId="39435E8F" w14:textId="253F08B7" w:rsidR="00C84106" w:rsidRDefault="00C84106" w:rsidP="00FE115B">
            <w:pPr>
              <w:pStyle w:val="ESS-TableText"/>
            </w:pPr>
            <w:r w:rsidRPr="008A4BD0">
              <w:rPr>
                <w:rFonts w:asciiTheme="minorHAnsi" w:hAnsiTheme="minorHAnsi"/>
              </w:rPr>
              <w:t>System outline limits</w:t>
            </w:r>
          </w:p>
        </w:tc>
        <w:tc>
          <w:tcPr>
            <w:tcW w:w="2964" w:type="dxa"/>
            <w:shd w:val="clear" w:color="auto" w:fill="auto"/>
          </w:tcPr>
          <w:p w14:paraId="433C122B" w14:textId="77777777" w:rsidR="00C84106" w:rsidRPr="008A4BD0" w:rsidRDefault="00C84106" w:rsidP="00C84106">
            <w:pPr>
              <w:rPr>
                <w:rFonts w:asciiTheme="minorHAnsi" w:hAnsiTheme="minorHAnsi"/>
                <w:sz w:val="22"/>
              </w:rPr>
            </w:pPr>
            <w:r w:rsidRPr="008A4BD0">
              <w:rPr>
                <w:rFonts w:asciiTheme="minorHAnsi" w:hAnsiTheme="minorHAnsi"/>
                <w:sz w:val="22"/>
              </w:rPr>
              <w:t>500mm along beam line</w:t>
            </w:r>
          </w:p>
          <w:p w14:paraId="688F5FA0" w14:textId="7291DB4D" w:rsidR="00C84106" w:rsidRDefault="00C84106" w:rsidP="00C84106">
            <w:pPr>
              <w:pStyle w:val="ESS-TableText"/>
            </w:pPr>
            <w:r w:rsidRPr="008A4BD0">
              <w:rPr>
                <w:rFonts w:asciiTheme="minorHAnsi" w:hAnsiTheme="minorHAnsi"/>
              </w:rPr>
              <w:t>GB core movement should be vertical</w:t>
            </w:r>
          </w:p>
        </w:tc>
        <w:tc>
          <w:tcPr>
            <w:tcW w:w="2995" w:type="dxa"/>
          </w:tcPr>
          <w:p w14:paraId="5507ACD1" w14:textId="77777777" w:rsidR="00C84106" w:rsidRPr="008A4BD0" w:rsidRDefault="00C84106" w:rsidP="00C84106">
            <w:pPr>
              <w:rPr>
                <w:rFonts w:asciiTheme="minorHAnsi" w:hAnsiTheme="minorHAnsi"/>
                <w:sz w:val="22"/>
              </w:rPr>
            </w:pPr>
            <w:r w:rsidRPr="008A4BD0">
              <w:rPr>
                <w:rFonts w:asciiTheme="minorHAnsi" w:hAnsiTheme="minorHAnsi"/>
                <w:sz w:val="22"/>
              </w:rPr>
              <w:t>500mm along the beam line</w:t>
            </w:r>
            <w:r w:rsidRPr="008A4BD0">
              <w:rPr>
                <w:rFonts w:asciiTheme="minorHAnsi" w:hAnsiTheme="minorHAnsi"/>
                <w:sz w:val="22"/>
              </w:rPr>
              <w:br/>
              <w:t>750mm space limit on both sides</w:t>
            </w:r>
            <w:r w:rsidRPr="008A4BD0">
              <w:rPr>
                <w:rFonts w:asciiTheme="minorHAnsi" w:hAnsiTheme="minorHAnsi"/>
                <w:sz w:val="22"/>
              </w:rPr>
              <w:br/>
              <w:t>500mm beam axis to tunnel floor</w:t>
            </w:r>
          </w:p>
          <w:p w14:paraId="5F54687F" w14:textId="227D9E07" w:rsidR="00C84106" w:rsidRDefault="00C84106" w:rsidP="00C84106">
            <w:pPr>
              <w:pStyle w:val="ESS-TableText"/>
            </w:pPr>
            <w:r w:rsidRPr="008A4BD0">
              <w:rPr>
                <w:rFonts w:asciiTheme="minorHAnsi" w:hAnsiTheme="minorHAnsi"/>
              </w:rPr>
              <w:t>GB core movement should be vertical</w:t>
            </w:r>
          </w:p>
        </w:tc>
      </w:tr>
      <w:tr w:rsidR="00C84106" w14:paraId="5F0D6CF9" w14:textId="77777777" w:rsidTr="00C84106">
        <w:trPr>
          <w:cantSplit/>
        </w:trPr>
        <w:tc>
          <w:tcPr>
            <w:tcW w:w="2972" w:type="dxa"/>
            <w:shd w:val="clear" w:color="auto" w:fill="auto"/>
          </w:tcPr>
          <w:p w14:paraId="0EAEC386" w14:textId="777DE811" w:rsidR="00C84106" w:rsidRDefault="00C84106" w:rsidP="00FE115B">
            <w:pPr>
              <w:pStyle w:val="ESS-TableText"/>
            </w:pPr>
            <w:r w:rsidRPr="008A4BD0">
              <w:rPr>
                <w:rFonts w:asciiTheme="minorHAnsi" w:hAnsiTheme="minorHAnsi"/>
              </w:rPr>
              <w:t>GB core diameter (result of radiation simulations)</w:t>
            </w:r>
          </w:p>
        </w:tc>
        <w:tc>
          <w:tcPr>
            <w:tcW w:w="2964" w:type="dxa"/>
            <w:shd w:val="clear" w:color="auto" w:fill="auto"/>
          </w:tcPr>
          <w:p w14:paraId="618FAE70" w14:textId="7AB4F62D" w:rsidR="00C84106" w:rsidRDefault="00C84106" w:rsidP="00FE115B">
            <w:pPr>
              <w:pStyle w:val="ESS-TableText"/>
            </w:pPr>
            <w:r w:rsidRPr="008A4BD0">
              <w:rPr>
                <w:rFonts w:asciiTheme="minorHAnsi" w:hAnsiTheme="minorHAnsi"/>
              </w:rPr>
              <w:t>200mm</w:t>
            </w:r>
          </w:p>
        </w:tc>
        <w:tc>
          <w:tcPr>
            <w:tcW w:w="2995" w:type="dxa"/>
          </w:tcPr>
          <w:p w14:paraId="6023F8D2" w14:textId="1E8780D1" w:rsidR="00C84106" w:rsidRDefault="00C84106" w:rsidP="00FE115B">
            <w:pPr>
              <w:pStyle w:val="ESS-TableText"/>
            </w:pPr>
            <w:r w:rsidRPr="008A4BD0">
              <w:rPr>
                <w:rFonts w:asciiTheme="minorHAnsi" w:hAnsiTheme="minorHAnsi"/>
              </w:rPr>
              <w:t>375mm</w:t>
            </w:r>
          </w:p>
        </w:tc>
      </w:tr>
      <w:tr w:rsidR="00C84106" w14:paraId="402B7226" w14:textId="08BCE58C" w:rsidTr="00FE115B">
        <w:trPr>
          <w:cantSplit/>
        </w:trPr>
        <w:tc>
          <w:tcPr>
            <w:tcW w:w="2972" w:type="dxa"/>
            <w:tcBorders>
              <w:bottom w:val="single" w:sz="12" w:space="0" w:color="auto"/>
            </w:tcBorders>
            <w:shd w:val="clear" w:color="auto" w:fill="auto"/>
          </w:tcPr>
          <w:p w14:paraId="248AA1A8" w14:textId="7EF5B0BE" w:rsidR="00C84106" w:rsidRDefault="00C84106" w:rsidP="00FE115B">
            <w:pPr>
              <w:pStyle w:val="ESS-TableText"/>
            </w:pPr>
            <w:r w:rsidRPr="008A4BD0">
              <w:rPr>
                <w:rFonts w:asciiTheme="minorHAnsi" w:hAnsiTheme="minorHAnsi"/>
              </w:rPr>
              <w:t>Additional requirements</w:t>
            </w:r>
          </w:p>
        </w:tc>
        <w:tc>
          <w:tcPr>
            <w:tcW w:w="5959" w:type="dxa"/>
            <w:gridSpan w:val="2"/>
            <w:tcBorders>
              <w:bottom w:val="single" w:sz="12" w:space="0" w:color="auto"/>
            </w:tcBorders>
            <w:shd w:val="clear" w:color="auto" w:fill="auto"/>
          </w:tcPr>
          <w:p w14:paraId="52377A27" w14:textId="77777777" w:rsidR="00C84106" w:rsidRPr="008A4BD0" w:rsidRDefault="00C84106" w:rsidP="00C84106">
            <w:pPr>
              <w:rPr>
                <w:rFonts w:asciiTheme="minorHAnsi" w:hAnsiTheme="minorHAnsi"/>
                <w:sz w:val="22"/>
              </w:rPr>
            </w:pPr>
            <w:r w:rsidRPr="008A4BD0">
              <w:rPr>
                <w:rFonts w:asciiTheme="minorHAnsi" w:hAnsiTheme="minorHAnsi"/>
                <w:sz w:val="22"/>
              </w:rPr>
              <w:t>Vacuum chambers ready to install in the accelerator tunnel</w:t>
            </w:r>
          </w:p>
          <w:p w14:paraId="35561684" w14:textId="77777777" w:rsidR="00C84106" w:rsidRPr="008A4BD0" w:rsidRDefault="00C84106" w:rsidP="00C84106">
            <w:pPr>
              <w:rPr>
                <w:rFonts w:asciiTheme="minorHAnsi" w:hAnsiTheme="minorHAnsi"/>
                <w:sz w:val="22"/>
              </w:rPr>
            </w:pPr>
            <w:r w:rsidRPr="008A4BD0">
              <w:rPr>
                <w:rFonts w:asciiTheme="minorHAnsi" w:hAnsiTheme="minorHAnsi"/>
                <w:sz w:val="22"/>
              </w:rPr>
              <w:t>Alignment device allowing matching of beam line interfaces</w:t>
            </w:r>
          </w:p>
          <w:p w14:paraId="51BED85E" w14:textId="42AA9274" w:rsidR="00C84106" w:rsidRDefault="00C84106" w:rsidP="00C84106">
            <w:pPr>
              <w:pStyle w:val="ESS-TableText"/>
            </w:pPr>
            <w:r w:rsidRPr="008A4BD0">
              <w:rPr>
                <w:rFonts w:asciiTheme="minorHAnsi" w:hAnsiTheme="minorHAnsi"/>
              </w:rPr>
              <w:t>Metrology targets have to be placed on the chambers</w:t>
            </w:r>
          </w:p>
        </w:tc>
      </w:tr>
    </w:tbl>
    <w:p w14:paraId="0D6741D8" w14:textId="77777777" w:rsidR="0053439F" w:rsidRDefault="0053439F" w:rsidP="0053439F">
      <w:pPr>
        <w:rPr>
          <w:rFonts w:asciiTheme="minorHAnsi" w:hAnsiTheme="minorHAnsi"/>
          <w:sz w:val="22"/>
        </w:rPr>
      </w:pPr>
    </w:p>
    <w:p w14:paraId="5A27EC8D" w14:textId="456FC9C1" w:rsidR="0053439F" w:rsidRPr="007472BE" w:rsidRDefault="0053439F" w:rsidP="00FE7C13">
      <w:r w:rsidRPr="007472BE">
        <w:t xml:space="preserve">The above requirements lead to </w:t>
      </w:r>
      <w:r w:rsidR="00FE7C13">
        <w:t xml:space="preserve">the </w:t>
      </w:r>
      <w:r w:rsidRPr="007472BE">
        <w:t>following:</w:t>
      </w:r>
    </w:p>
    <w:p w14:paraId="34511E01" w14:textId="77777777" w:rsidR="00C20EC5" w:rsidRDefault="00C20EC5" w:rsidP="0053439F">
      <w:pPr>
        <w:rPr>
          <w:rFonts w:asciiTheme="minorHAnsi" w:hAnsiTheme="minorHAnsi"/>
          <w:sz w:val="22"/>
        </w:rPr>
      </w:pPr>
    </w:p>
    <w:tbl>
      <w:tblPr>
        <w:tblW w:w="8931" w:type="dxa"/>
        <w:tblLayout w:type="fixed"/>
        <w:tblLook w:val="0000" w:firstRow="0" w:lastRow="0" w:firstColumn="0" w:lastColumn="0" w:noHBand="0" w:noVBand="0"/>
      </w:tblPr>
      <w:tblGrid>
        <w:gridCol w:w="2796"/>
        <w:gridCol w:w="3118"/>
        <w:gridCol w:w="3017"/>
      </w:tblGrid>
      <w:tr w:rsidR="00A73F26" w14:paraId="50345420" w14:textId="3663EB63" w:rsidTr="00FE115B">
        <w:trPr>
          <w:cantSplit/>
          <w:tblHeader/>
        </w:trPr>
        <w:tc>
          <w:tcPr>
            <w:tcW w:w="8931" w:type="dxa"/>
            <w:gridSpan w:val="3"/>
            <w:tcBorders>
              <w:bottom w:val="single" w:sz="12" w:space="0" w:color="auto"/>
            </w:tcBorders>
            <w:shd w:val="clear" w:color="auto" w:fill="auto"/>
          </w:tcPr>
          <w:p w14:paraId="3249F3D5" w14:textId="35D1310C" w:rsidR="00A73F26" w:rsidRDefault="00A73F26" w:rsidP="00C20EC5">
            <w:pPr>
              <w:pStyle w:val="ESS-TableTitle"/>
            </w:pPr>
            <w:bookmarkStart w:id="8" w:name="_Toc492980807"/>
            <w:r>
              <w:lastRenderedPageBreak/>
              <w:t xml:space="preserve">Table </w:t>
            </w:r>
            <w:r>
              <w:fldChar w:fldCharType="begin"/>
            </w:r>
            <w:r>
              <w:instrText xml:space="preserve"> SEQ Table \* ARABIC </w:instrText>
            </w:r>
            <w:r>
              <w:fldChar w:fldCharType="separate"/>
            </w:r>
            <w:r>
              <w:rPr>
                <w:noProof/>
              </w:rPr>
              <w:t>2</w:t>
            </w:r>
            <w:r>
              <w:fldChar w:fldCharType="end"/>
            </w:r>
            <w:r>
              <w:tab/>
              <w:t>Requirements Consequences</w:t>
            </w:r>
            <w:bookmarkEnd w:id="8"/>
          </w:p>
        </w:tc>
      </w:tr>
      <w:tr w:rsidR="00C20EC5" w14:paraId="5B97BE62" w14:textId="5A1BF510" w:rsidTr="00C20EC5">
        <w:trPr>
          <w:cantSplit/>
          <w:tblHeader/>
        </w:trPr>
        <w:tc>
          <w:tcPr>
            <w:tcW w:w="2796" w:type="dxa"/>
            <w:tcBorders>
              <w:top w:val="single" w:sz="12" w:space="0" w:color="auto"/>
              <w:bottom w:val="single" w:sz="6" w:space="0" w:color="auto"/>
            </w:tcBorders>
            <w:shd w:val="clear" w:color="auto" w:fill="auto"/>
          </w:tcPr>
          <w:p w14:paraId="028C3F59" w14:textId="112CD869" w:rsidR="00C20EC5" w:rsidRDefault="00C20EC5" w:rsidP="00FE115B">
            <w:pPr>
              <w:pStyle w:val="ESS-TableHeader"/>
            </w:pPr>
            <w:r>
              <w:t>Property</w:t>
            </w:r>
          </w:p>
        </w:tc>
        <w:tc>
          <w:tcPr>
            <w:tcW w:w="3118" w:type="dxa"/>
            <w:tcBorders>
              <w:top w:val="single" w:sz="12" w:space="0" w:color="auto"/>
              <w:bottom w:val="single" w:sz="6" w:space="0" w:color="auto"/>
            </w:tcBorders>
            <w:shd w:val="clear" w:color="auto" w:fill="auto"/>
          </w:tcPr>
          <w:p w14:paraId="5966E623" w14:textId="6671710F" w:rsidR="00C20EC5" w:rsidRDefault="00C20EC5" w:rsidP="00FE115B">
            <w:pPr>
              <w:pStyle w:val="ESS-TableHeader"/>
            </w:pPr>
            <w:r>
              <w:t>A2T Gamma Blocker</w:t>
            </w:r>
          </w:p>
        </w:tc>
        <w:tc>
          <w:tcPr>
            <w:tcW w:w="3017" w:type="dxa"/>
            <w:tcBorders>
              <w:top w:val="single" w:sz="12" w:space="0" w:color="auto"/>
              <w:bottom w:val="single" w:sz="6" w:space="0" w:color="auto"/>
            </w:tcBorders>
          </w:tcPr>
          <w:p w14:paraId="7D9559F9" w14:textId="2ED0D3A3" w:rsidR="00C20EC5" w:rsidRDefault="00C20EC5" w:rsidP="00FE115B">
            <w:pPr>
              <w:pStyle w:val="ESS-TableHeader"/>
            </w:pPr>
            <w:r>
              <w:t>DmpL Gamma Blocker</w:t>
            </w:r>
          </w:p>
        </w:tc>
      </w:tr>
      <w:tr w:rsidR="00C20EC5" w14:paraId="60890949" w14:textId="65A9ACA0" w:rsidTr="00C20EC5">
        <w:trPr>
          <w:cantSplit/>
        </w:trPr>
        <w:tc>
          <w:tcPr>
            <w:tcW w:w="2796" w:type="dxa"/>
            <w:tcBorders>
              <w:top w:val="single" w:sz="6" w:space="0" w:color="auto"/>
            </w:tcBorders>
            <w:shd w:val="clear" w:color="auto" w:fill="auto"/>
          </w:tcPr>
          <w:p w14:paraId="676F9522" w14:textId="46BF5066" w:rsidR="00C20EC5" w:rsidRDefault="00C20EC5" w:rsidP="00FE115B">
            <w:pPr>
              <w:pStyle w:val="ESS-TableText"/>
            </w:pPr>
            <w:r w:rsidRPr="008A4BD0">
              <w:rPr>
                <w:rFonts w:asciiTheme="minorHAnsi" w:hAnsiTheme="minorHAnsi"/>
              </w:rPr>
              <w:t>GB core mass (stainless steel)</w:t>
            </w:r>
          </w:p>
        </w:tc>
        <w:tc>
          <w:tcPr>
            <w:tcW w:w="3118" w:type="dxa"/>
            <w:tcBorders>
              <w:top w:val="single" w:sz="6" w:space="0" w:color="auto"/>
            </w:tcBorders>
            <w:shd w:val="clear" w:color="auto" w:fill="auto"/>
          </w:tcPr>
          <w:p w14:paraId="3EB929E5" w14:textId="240EB255" w:rsidR="00C20EC5" w:rsidRDefault="00C20EC5" w:rsidP="00FE115B">
            <w:pPr>
              <w:pStyle w:val="ESS-TableText"/>
            </w:pPr>
            <w:r w:rsidRPr="008A4BD0">
              <w:rPr>
                <w:rFonts w:asciiTheme="minorHAnsi" w:hAnsiTheme="minorHAnsi"/>
              </w:rPr>
              <w:t>50,5kg</w:t>
            </w:r>
          </w:p>
        </w:tc>
        <w:tc>
          <w:tcPr>
            <w:tcW w:w="3017" w:type="dxa"/>
            <w:tcBorders>
              <w:top w:val="single" w:sz="6" w:space="0" w:color="auto"/>
            </w:tcBorders>
          </w:tcPr>
          <w:p w14:paraId="39506A0A" w14:textId="0F91B55F" w:rsidR="00C20EC5" w:rsidRDefault="00C20EC5" w:rsidP="00FE115B">
            <w:pPr>
              <w:pStyle w:val="ESS-TableText"/>
            </w:pPr>
            <w:r w:rsidRPr="008A4BD0">
              <w:rPr>
                <w:rFonts w:asciiTheme="minorHAnsi" w:hAnsiTheme="minorHAnsi"/>
              </w:rPr>
              <w:t>44,5kg</w:t>
            </w:r>
          </w:p>
        </w:tc>
      </w:tr>
      <w:tr w:rsidR="00C20EC5" w14:paraId="3B249982" w14:textId="5D00DB65" w:rsidTr="00C20EC5">
        <w:trPr>
          <w:cantSplit/>
        </w:trPr>
        <w:tc>
          <w:tcPr>
            <w:tcW w:w="2796" w:type="dxa"/>
            <w:shd w:val="clear" w:color="auto" w:fill="auto"/>
          </w:tcPr>
          <w:p w14:paraId="04362039" w14:textId="3BEA3FA4" w:rsidR="00C20EC5" w:rsidRDefault="00C20EC5" w:rsidP="00FE115B">
            <w:pPr>
              <w:pStyle w:val="ESS-TableText"/>
            </w:pPr>
            <w:r w:rsidRPr="008A4BD0">
              <w:rPr>
                <w:rFonts w:asciiTheme="minorHAnsi" w:hAnsiTheme="minorHAnsi"/>
              </w:rPr>
              <w:t>GB core travel (1/2*(core diameter + flange DN)), without 1.5s free falling reserve</w:t>
            </w:r>
          </w:p>
        </w:tc>
        <w:tc>
          <w:tcPr>
            <w:tcW w:w="3118" w:type="dxa"/>
            <w:shd w:val="clear" w:color="auto" w:fill="auto"/>
          </w:tcPr>
          <w:p w14:paraId="2B7ED0FF" w14:textId="4137FA62" w:rsidR="00C20EC5" w:rsidRDefault="00C20EC5" w:rsidP="00FE115B">
            <w:pPr>
              <w:pStyle w:val="ESS-TableText"/>
            </w:pPr>
            <w:r w:rsidRPr="008A4BD0">
              <w:rPr>
                <w:rFonts w:asciiTheme="minorHAnsi" w:hAnsiTheme="minorHAnsi"/>
              </w:rPr>
              <w:t>180 mm</w:t>
            </w:r>
          </w:p>
        </w:tc>
        <w:tc>
          <w:tcPr>
            <w:tcW w:w="3017" w:type="dxa"/>
          </w:tcPr>
          <w:p w14:paraId="04EDA2C3" w14:textId="4885B142" w:rsidR="00C20EC5" w:rsidRDefault="00C20EC5" w:rsidP="00FE115B">
            <w:pPr>
              <w:pStyle w:val="ESS-TableText"/>
            </w:pPr>
            <w:r w:rsidRPr="008A4BD0">
              <w:rPr>
                <w:rFonts w:asciiTheme="minorHAnsi" w:hAnsiTheme="minorHAnsi"/>
              </w:rPr>
              <w:t>312 mm</w:t>
            </w:r>
          </w:p>
        </w:tc>
      </w:tr>
      <w:tr w:rsidR="00C20EC5" w14:paraId="1E10A661" w14:textId="77777777" w:rsidTr="00C20EC5">
        <w:trPr>
          <w:cantSplit/>
        </w:trPr>
        <w:tc>
          <w:tcPr>
            <w:tcW w:w="2796" w:type="dxa"/>
            <w:shd w:val="clear" w:color="auto" w:fill="auto"/>
          </w:tcPr>
          <w:p w14:paraId="38F35041" w14:textId="332D2A95" w:rsidR="00C20EC5" w:rsidRDefault="00C20EC5" w:rsidP="00FE115B">
            <w:pPr>
              <w:pStyle w:val="ESS-TableText"/>
            </w:pPr>
            <w:r w:rsidRPr="008A4BD0">
              <w:rPr>
                <w:rFonts w:asciiTheme="minorHAnsi" w:hAnsiTheme="minorHAnsi"/>
              </w:rPr>
              <w:t>Minimum vacuum chamber internal dimensions (10mm distance between core and walls assumed) WxLxH [mm]</w:t>
            </w:r>
          </w:p>
        </w:tc>
        <w:tc>
          <w:tcPr>
            <w:tcW w:w="3118" w:type="dxa"/>
            <w:shd w:val="clear" w:color="auto" w:fill="auto"/>
          </w:tcPr>
          <w:p w14:paraId="695A8F2C" w14:textId="281D8E98" w:rsidR="00C20EC5" w:rsidRDefault="00C20EC5" w:rsidP="00FE115B">
            <w:pPr>
              <w:pStyle w:val="ESS-TableText"/>
            </w:pPr>
            <w:r w:rsidRPr="008A4BD0">
              <w:rPr>
                <w:rFonts w:asciiTheme="minorHAnsi" w:hAnsiTheme="minorHAnsi"/>
              </w:rPr>
              <w:t>220 x 220 x 400</w:t>
            </w:r>
          </w:p>
        </w:tc>
        <w:tc>
          <w:tcPr>
            <w:tcW w:w="3017" w:type="dxa"/>
          </w:tcPr>
          <w:p w14:paraId="523388B7" w14:textId="0CC8BD9A" w:rsidR="00C20EC5" w:rsidRDefault="00C20EC5" w:rsidP="00FE115B">
            <w:pPr>
              <w:pStyle w:val="ESS-TableText"/>
            </w:pPr>
            <w:r w:rsidRPr="008A4BD0">
              <w:rPr>
                <w:rFonts w:asciiTheme="minorHAnsi" w:hAnsiTheme="minorHAnsi"/>
              </w:rPr>
              <w:t>395 x 70 x 707,5</w:t>
            </w:r>
          </w:p>
        </w:tc>
      </w:tr>
      <w:tr w:rsidR="00C20EC5" w14:paraId="65188B20" w14:textId="2B89C9FD" w:rsidTr="00C20EC5">
        <w:trPr>
          <w:cantSplit/>
        </w:trPr>
        <w:tc>
          <w:tcPr>
            <w:tcW w:w="2796" w:type="dxa"/>
            <w:tcBorders>
              <w:bottom w:val="single" w:sz="12" w:space="0" w:color="auto"/>
            </w:tcBorders>
            <w:shd w:val="clear" w:color="auto" w:fill="auto"/>
          </w:tcPr>
          <w:p w14:paraId="0621E606" w14:textId="509B8BB5" w:rsidR="00C20EC5" w:rsidRDefault="00C20EC5" w:rsidP="00FE115B">
            <w:pPr>
              <w:pStyle w:val="ESS-TableText"/>
            </w:pPr>
            <w:r w:rsidRPr="008A4BD0">
              <w:rPr>
                <w:rFonts w:asciiTheme="minorHAnsi" w:hAnsiTheme="minorHAnsi"/>
              </w:rPr>
              <w:t>Maximum closing time (normal operation)</w:t>
            </w:r>
          </w:p>
        </w:tc>
        <w:tc>
          <w:tcPr>
            <w:tcW w:w="3118" w:type="dxa"/>
            <w:tcBorders>
              <w:bottom w:val="single" w:sz="12" w:space="0" w:color="auto"/>
            </w:tcBorders>
            <w:shd w:val="clear" w:color="auto" w:fill="auto"/>
          </w:tcPr>
          <w:p w14:paraId="5D8226D4" w14:textId="6D1B01AD" w:rsidR="00C20EC5" w:rsidRDefault="00C20EC5" w:rsidP="00FE115B">
            <w:pPr>
              <w:pStyle w:val="ESS-TableText"/>
            </w:pPr>
            <w:r w:rsidRPr="008A4BD0">
              <w:rPr>
                <w:rFonts w:asciiTheme="minorHAnsi" w:hAnsiTheme="minorHAnsi"/>
              </w:rPr>
              <w:t>30 sec</w:t>
            </w:r>
          </w:p>
        </w:tc>
        <w:tc>
          <w:tcPr>
            <w:tcW w:w="3017" w:type="dxa"/>
            <w:tcBorders>
              <w:bottom w:val="single" w:sz="12" w:space="0" w:color="auto"/>
            </w:tcBorders>
          </w:tcPr>
          <w:p w14:paraId="6016BCC2" w14:textId="42F3224D" w:rsidR="00C20EC5" w:rsidRDefault="00C20EC5" w:rsidP="00FE115B">
            <w:pPr>
              <w:pStyle w:val="ESS-TableText"/>
            </w:pPr>
            <w:r w:rsidRPr="008A4BD0">
              <w:rPr>
                <w:rFonts w:asciiTheme="minorHAnsi" w:hAnsiTheme="minorHAnsi"/>
              </w:rPr>
              <w:t>30 sec</w:t>
            </w:r>
          </w:p>
        </w:tc>
      </w:tr>
    </w:tbl>
    <w:p w14:paraId="35482EB4" w14:textId="77777777" w:rsidR="00C20EC5" w:rsidRDefault="00C20EC5" w:rsidP="0053439F">
      <w:pPr>
        <w:rPr>
          <w:rFonts w:asciiTheme="minorHAnsi" w:hAnsiTheme="minorHAnsi"/>
          <w:sz w:val="22"/>
        </w:rPr>
      </w:pPr>
    </w:p>
    <w:p w14:paraId="093E6D31" w14:textId="5D676294" w:rsidR="0053439F" w:rsidRDefault="0053439F" w:rsidP="0053439F">
      <w:pPr>
        <w:pStyle w:val="Heading2"/>
      </w:pPr>
      <w:bookmarkStart w:id="9" w:name="_Toc492980785"/>
      <w:r>
        <w:t>Design</w:t>
      </w:r>
      <w:bookmarkEnd w:id="9"/>
    </w:p>
    <w:p w14:paraId="35762011" w14:textId="77777777" w:rsidR="0053439F" w:rsidRDefault="0053439F" w:rsidP="0053439F">
      <w:pPr>
        <w:pStyle w:val="Heading3"/>
      </w:pPr>
      <w:bookmarkStart w:id="10" w:name="_Toc492980786"/>
      <w:r>
        <w:t>General Principle</w:t>
      </w:r>
      <w:bookmarkEnd w:id="10"/>
    </w:p>
    <w:p w14:paraId="54B971E3" w14:textId="77777777" w:rsidR="0053439F" w:rsidRPr="007472BE" w:rsidRDefault="0053439F" w:rsidP="00FE7C13">
      <w:r w:rsidRPr="007472BE">
        <w:t xml:space="preserve">After reviewing SNS Gamma Blocker design and other devices allowing to manipulate some object placed in vacuum chamber, a solution comprising of a chamber, vacuum bellow and external actuator was chosen. </w:t>
      </w:r>
    </w:p>
    <w:p w14:paraId="356BAB43" w14:textId="02591BD6" w:rsidR="0053439F" w:rsidRPr="007472BE" w:rsidRDefault="0053439F" w:rsidP="00FE7C13">
      <w:r w:rsidRPr="007472BE">
        <w:t xml:space="preserve">Preliminary requirements (with self-closing on power failure, without any delay requirements) lead to first version of Gamma Blockers layout: self-closing on power failure requirement is an argument for using a ball-screw actuator, with stepper motor to comply </w:t>
      </w:r>
      <w:r w:rsidRPr="002F2322">
        <w:t>with</w:t>
      </w:r>
      <w:r w:rsidR="000145DD">
        <w:t xml:space="preserve"> “</w:t>
      </w:r>
      <w:r w:rsidR="000145DD">
        <w:rPr>
          <w:noProof/>
        </w:rPr>
        <w:t>Motion Control Components Standard for ESS Applications</w:t>
      </w:r>
      <w:r w:rsidR="000145DD" w:rsidRPr="000145DD">
        <w:rPr>
          <w:noProof/>
        </w:rPr>
        <w:t>, ESS-0037290</w:t>
      </w:r>
      <w:r w:rsidR="000145DD">
        <w:t>”</w:t>
      </w:r>
      <w:r w:rsidR="002F2322">
        <w:rPr>
          <w:noProof/>
        </w:rPr>
        <w:t xml:space="preserve"> </w:t>
      </w:r>
      <w:r w:rsidR="002F2322">
        <w:rPr>
          <w:noProof/>
        </w:rPr>
        <w:fldChar w:fldCharType="begin"/>
      </w:r>
      <w:r w:rsidR="002F2322">
        <w:rPr>
          <w:noProof/>
        </w:rPr>
        <w:instrText xml:space="preserve"> REF _Ref492980649 \w \h </w:instrText>
      </w:r>
      <w:r w:rsidR="002F2322">
        <w:rPr>
          <w:noProof/>
        </w:rPr>
      </w:r>
      <w:r w:rsidR="002F2322">
        <w:rPr>
          <w:noProof/>
        </w:rPr>
        <w:fldChar w:fldCharType="separate"/>
      </w:r>
      <w:r w:rsidR="002F2322">
        <w:rPr>
          <w:noProof/>
        </w:rPr>
        <w:t>[9]</w:t>
      </w:r>
      <w:r w:rsidR="002F2322">
        <w:rPr>
          <w:noProof/>
        </w:rPr>
        <w:fldChar w:fldCharType="end"/>
      </w:r>
      <w:r w:rsidRPr="007472BE">
        <w:t>. To facilitate installation and maintenance, an off-the-shelf, integrated, linear ball beared, ball-screw driven actuator is proposed.</w:t>
      </w:r>
    </w:p>
    <w:p w14:paraId="7E95F3E4" w14:textId="55F361C2" w:rsidR="0053439F" w:rsidRPr="00841316" w:rsidRDefault="0053439F" w:rsidP="0053439F">
      <w:pPr>
        <w:jc w:val="both"/>
      </w:pPr>
      <w:r w:rsidRPr="00841316">
        <w:rPr>
          <w:noProof/>
          <w:lang w:val="en-US"/>
        </w:rPr>
        <w:lastRenderedPageBreak/>
        <mc:AlternateContent>
          <mc:Choice Requires="wps">
            <w:drawing>
              <wp:anchor distT="0" distB="0" distL="114300" distR="114300" simplePos="0" relativeHeight="251659264" behindDoc="0" locked="0" layoutInCell="1" allowOverlap="1" wp14:anchorId="5E569F3A" wp14:editId="3C27540E">
                <wp:simplePos x="0" y="0"/>
                <wp:positionH relativeFrom="column">
                  <wp:posOffset>883837</wp:posOffset>
                </wp:positionH>
                <wp:positionV relativeFrom="paragraph">
                  <wp:posOffset>733177</wp:posOffset>
                </wp:positionV>
                <wp:extent cx="109220" cy="61595"/>
                <wp:effectExtent l="0" t="0" r="233680" b="14605"/>
                <wp:wrapNone/>
                <wp:docPr id="12" name="Objaśnienie liniowe 1 12"/>
                <wp:cNvGraphicFramePr/>
                <a:graphic xmlns:a="http://schemas.openxmlformats.org/drawingml/2006/main">
                  <a:graphicData uri="http://schemas.microsoft.com/office/word/2010/wordprocessingShape">
                    <wps:wsp>
                      <wps:cNvSpPr/>
                      <wps:spPr>
                        <a:xfrm>
                          <a:off x="0" y="0"/>
                          <a:ext cx="109220" cy="61595"/>
                        </a:xfrm>
                        <a:prstGeom prst="borderCallout1">
                          <a:avLst>
                            <a:gd name="adj1" fmla="val 26483"/>
                            <a:gd name="adj2" fmla="val 91958"/>
                            <a:gd name="adj3" fmla="val 27447"/>
                            <a:gd name="adj4" fmla="val 284342"/>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6C1EFD4C" w14:textId="77777777" w:rsidR="00FE115B" w:rsidRDefault="00FE115B" w:rsidP="005343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569F3A" id="_x0000_t47" coordsize="21600,21600" o:spt="47" adj="-8280,24300,-1800,4050" path="m@0@1l@2@3nfem0,0l21600,,21600,21600,,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Objaśnienie liniowe 1 12" o:spid="_x0000_s1026" type="#_x0000_t47" style="position:absolute;left:0;text-align:left;margin-left:69.6pt;margin-top:57.75pt;width:8.6pt;height:4.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" adj="61418,5929,19863,5720" fillcolor="#c0504d [3205]" strokecolor="#622423 [1605]" strokeweight="2pt">
                <v:textbox>
                  <w:txbxContent>
                    <w:p w14:paraId="6C1EFD4C" w14:textId="77777777" w:rsidR="00FE115B" w:rsidRDefault="00FE115B" w:rsidP="0053439F">
                      <w:pPr>
                        <w:jc w:val="center"/>
                      </w:pPr>
                    </w:p>
                  </w:txbxContent>
                </v:textbox>
                <o:callout v:ext="edit" minusx="t" minusy="t"/>
              </v:shape>
            </w:pict>
          </mc:Fallback>
        </mc:AlternateContent>
      </w:r>
      <w:r w:rsidRPr="00841316">
        <w:rPr>
          <w:noProof/>
          <w:lang w:val="en-US"/>
        </w:rPr>
        <mc:AlternateContent>
          <mc:Choice Requires="wps">
            <w:drawing>
              <wp:anchor distT="0" distB="0" distL="114300" distR="114300" simplePos="0" relativeHeight="251660288" behindDoc="0" locked="0" layoutInCell="1" allowOverlap="1" wp14:anchorId="4BD06AB6" wp14:editId="159AA8DA">
                <wp:simplePos x="0" y="0"/>
                <wp:positionH relativeFrom="column">
                  <wp:posOffset>883837</wp:posOffset>
                </wp:positionH>
                <wp:positionV relativeFrom="paragraph">
                  <wp:posOffset>820642</wp:posOffset>
                </wp:positionV>
                <wp:extent cx="109220" cy="61595"/>
                <wp:effectExtent l="0" t="0" r="233680" b="14605"/>
                <wp:wrapNone/>
                <wp:docPr id="13" name="Objaśnienie liniowe 1 13"/>
                <wp:cNvGraphicFramePr/>
                <a:graphic xmlns:a="http://schemas.openxmlformats.org/drawingml/2006/main">
                  <a:graphicData uri="http://schemas.microsoft.com/office/word/2010/wordprocessingShape">
                    <wps:wsp>
                      <wps:cNvSpPr/>
                      <wps:spPr>
                        <a:xfrm>
                          <a:off x="0" y="0"/>
                          <a:ext cx="109220" cy="61595"/>
                        </a:xfrm>
                        <a:prstGeom prst="borderCallout1">
                          <a:avLst>
                            <a:gd name="adj1" fmla="val 26483"/>
                            <a:gd name="adj2" fmla="val 91958"/>
                            <a:gd name="adj3" fmla="val 27447"/>
                            <a:gd name="adj4" fmla="val 284342"/>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5232F6D" w14:textId="77777777" w:rsidR="00FE115B" w:rsidRDefault="00FE115B" w:rsidP="005343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D06AB6" id="Objaśnienie liniowe 1 13" o:spid="_x0000_s1027" type="#_x0000_t47" style="position:absolute;left:0;text-align:left;margin-left:69.6pt;margin-top:64.6pt;width:8.6pt;height:4.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" adj="61418,5929,19863,5720" fillcolor="#c0504d [3205]" strokecolor="#622423 [1605]" strokeweight="2pt">
                <v:textbox>
                  <w:txbxContent>
                    <w:p w14:paraId="15232F6D" w14:textId="77777777" w:rsidR="00FE115B" w:rsidRDefault="00FE115B" w:rsidP="0053439F">
                      <w:pPr>
                        <w:jc w:val="center"/>
                      </w:pPr>
                    </w:p>
                  </w:txbxContent>
                </v:textbox>
                <o:callout v:ext="edit" minusx="t" minusy="t"/>
              </v:shape>
            </w:pict>
          </mc:Fallback>
        </mc:AlternateContent>
      </w:r>
      <w:r w:rsidRPr="00841316">
        <w:rPr>
          <w:noProof/>
          <w:lang w:val="en-US"/>
        </w:rPr>
        <mc:AlternateContent>
          <mc:Choice Requires="wps">
            <w:drawing>
              <wp:anchor distT="0" distB="0" distL="114300" distR="114300" simplePos="0" relativeHeight="251661312" behindDoc="0" locked="0" layoutInCell="1" allowOverlap="1" wp14:anchorId="694C79C7" wp14:editId="35E8A52E">
                <wp:simplePos x="0" y="0"/>
                <wp:positionH relativeFrom="column">
                  <wp:posOffset>883837</wp:posOffset>
                </wp:positionH>
                <wp:positionV relativeFrom="paragraph">
                  <wp:posOffset>1639626</wp:posOffset>
                </wp:positionV>
                <wp:extent cx="109220" cy="61595"/>
                <wp:effectExtent l="0" t="0" r="233680" b="14605"/>
                <wp:wrapNone/>
                <wp:docPr id="14" name="Objaśnienie liniowe 1 14"/>
                <wp:cNvGraphicFramePr/>
                <a:graphic xmlns:a="http://schemas.openxmlformats.org/drawingml/2006/main">
                  <a:graphicData uri="http://schemas.microsoft.com/office/word/2010/wordprocessingShape">
                    <wps:wsp>
                      <wps:cNvSpPr/>
                      <wps:spPr>
                        <a:xfrm>
                          <a:off x="0" y="0"/>
                          <a:ext cx="109220" cy="61595"/>
                        </a:xfrm>
                        <a:prstGeom prst="borderCallout1">
                          <a:avLst>
                            <a:gd name="adj1" fmla="val 26483"/>
                            <a:gd name="adj2" fmla="val 91958"/>
                            <a:gd name="adj3" fmla="val 27447"/>
                            <a:gd name="adj4" fmla="val 284342"/>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6744D692" w14:textId="77777777" w:rsidR="00FE115B" w:rsidRDefault="00FE115B" w:rsidP="005343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4C79C7" id="Objaśnienie liniowe 1 14" o:spid="_x0000_s1028" type="#_x0000_t47" style="position:absolute;left:0;text-align:left;margin-left:69.6pt;margin-top:129.1pt;width:8.6pt;height:4.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" adj="61418,5929,19863,5720" fillcolor="#c0504d [3205]" strokecolor="#622423 [1605]" strokeweight="2pt">
                <v:textbox>
                  <w:txbxContent>
                    <w:p w14:paraId="6744D692" w14:textId="77777777" w:rsidR="00FE115B" w:rsidRDefault="00FE115B" w:rsidP="0053439F">
                      <w:pPr>
                        <w:jc w:val="center"/>
                      </w:pPr>
                    </w:p>
                  </w:txbxContent>
                </v:textbox>
                <o:callout v:ext="edit" minusx="t" minusy="t"/>
              </v:shape>
            </w:pict>
          </mc:Fallback>
        </mc:AlternateContent>
      </w:r>
      <w:r w:rsidRPr="00841316">
        <w:rPr>
          <w:noProof/>
          <w:lang w:val="en-US"/>
        </w:rPr>
        <mc:AlternateContent>
          <mc:Choice Requires="wps">
            <w:drawing>
              <wp:anchor distT="0" distB="0" distL="114300" distR="114300" simplePos="0" relativeHeight="251662336" behindDoc="0" locked="0" layoutInCell="1" allowOverlap="1" wp14:anchorId="3915A00A" wp14:editId="0DA980AB">
                <wp:simplePos x="0" y="0"/>
                <wp:positionH relativeFrom="column">
                  <wp:posOffset>883837</wp:posOffset>
                </wp:positionH>
                <wp:positionV relativeFrom="paragraph">
                  <wp:posOffset>1448795</wp:posOffset>
                </wp:positionV>
                <wp:extent cx="109220" cy="61595"/>
                <wp:effectExtent l="0" t="0" r="233680" b="14605"/>
                <wp:wrapNone/>
                <wp:docPr id="15" name="Objaśnienie liniowe 1 15"/>
                <wp:cNvGraphicFramePr/>
                <a:graphic xmlns:a="http://schemas.openxmlformats.org/drawingml/2006/main">
                  <a:graphicData uri="http://schemas.microsoft.com/office/word/2010/wordprocessingShape">
                    <wps:wsp>
                      <wps:cNvSpPr/>
                      <wps:spPr>
                        <a:xfrm>
                          <a:off x="0" y="0"/>
                          <a:ext cx="109220" cy="61595"/>
                        </a:xfrm>
                        <a:prstGeom prst="borderCallout1">
                          <a:avLst>
                            <a:gd name="adj1" fmla="val 26483"/>
                            <a:gd name="adj2" fmla="val 91958"/>
                            <a:gd name="adj3" fmla="val 27447"/>
                            <a:gd name="adj4" fmla="val 284342"/>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520B6FA" w14:textId="77777777" w:rsidR="00FE115B" w:rsidRDefault="00FE115B" w:rsidP="005343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15A00A" id="Objaśnienie liniowe 1 15" o:spid="_x0000_s1029" type="#_x0000_t47" style="position:absolute;left:0;text-align:left;margin-left:69.6pt;margin-top:114.1pt;width:8.6pt;height:4.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" adj="61418,5929,19863,5720" fillcolor="#c0504d [3205]" strokecolor="#622423 [1605]" strokeweight="2pt">
                <v:textbox>
                  <w:txbxContent>
                    <w:p w14:paraId="3520B6FA" w14:textId="77777777" w:rsidR="00FE115B" w:rsidRDefault="00FE115B" w:rsidP="0053439F">
                      <w:pPr>
                        <w:jc w:val="center"/>
                      </w:pPr>
                    </w:p>
                  </w:txbxContent>
                </v:textbox>
                <o:callout v:ext="edit" minusx="t" minusy="t"/>
              </v:shape>
            </w:pict>
          </mc:Fallback>
        </mc:AlternateContent>
      </w:r>
      <w:r w:rsidRPr="00841316">
        <w:rPr>
          <w:noProof/>
          <w:lang w:val="en-US"/>
        </w:rPr>
        <mc:AlternateContent>
          <mc:Choice Requires="wps">
            <w:drawing>
              <wp:anchor distT="0" distB="0" distL="114300" distR="114300" simplePos="0" relativeHeight="251663360" behindDoc="0" locked="0" layoutInCell="1" allowOverlap="1" wp14:anchorId="3AB9DC37" wp14:editId="0741F763">
                <wp:simplePos x="0" y="0"/>
                <wp:positionH relativeFrom="column">
                  <wp:posOffset>883837</wp:posOffset>
                </wp:positionH>
                <wp:positionV relativeFrom="paragraph">
                  <wp:posOffset>1544210</wp:posOffset>
                </wp:positionV>
                <wp:extent cx="109220" cy="61595"/>
                <wp:effectExtent l="0" t="0" r="233680" b="14605"/>
                <wp:wrapNone/>
                <wp:docPr id="16" name="Objaśnienie liniowe 1 16"/>
                <wp:cNvGraphicFramePr/>
                <a:graphic xmlns:a="http://schemas.openxmlformats.org/drawingml/2006/main">
                  <a:graphicData uri="http://schemas.microsoft.com/office/word/2010/wordprocessingShape">
                    <wps:wsp>
                      <wps:cNvSpPr/>
                      <wps:spPr>
                        <a:xfrm>
                          <a:off x="0" y="0"/>
                          <a:ext cx="109220" cy="61595"/>
                        </a:xfrm>
                        <a:prstGeom prst="borderCallout1">
                          <a:avLst>
                            <a:gd name="adj1" fmla="val 26483"/>
                            <a:gd name="adj2" fmla="val 91958"/>
                            <a:gd name="adj3" fmla="val 27447"/>
                            <a:gd name="adj4" fmla="val 284342"/>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7E1E308" w14:textId="77777777" w:rsidR="00FE115B" w:rsidRDefault="00FE115B" w:rsidP="005343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B9DC37" id="Objaśnienie liniowe 1 16" o:spid="_x0000_s1030" type="#_x0000_t47" style="position:absolute;left:0;text-align:left;margin-left:69.6pt;margin-top:121.6pt;width:8.6pt;height:4.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" adj="61418,5929,19863,5720" fillcolor="#c0504d [3205]" strokecolor="#622423 [1605]" strokeweight="2pt">
                <v:textbox>
                  <w:txbxContent>
                    <w:p w14:paraId="17E1E308" w14:textId="77777777" w:rsidR="00FE115B" w:rsidRDefault="00FE115B" w:rsidP="0053439F">
                      <w:pPr>
                        <w:jc w:val="center"/>
                      </w:pPr>
                    </w:p>
                  </w:txbxContent>
                </v:textbox>
                <o:callout v:ext="edit" minusx="t" minusy="t"/>
              </v:shape>
            </w:pict>
          </mc:Fallback>
        </mc:AlternateContent>
      </w:r>
      <w:r w:rsidRPr="00841316">
        <w:rPr>
          <w:noProof/>
          <w:lang w:val="en-US"/>
        </w:rPr>
        <mc:AlternateContent>
          <mc:Choice Requires="wps">
            <w:drawing>
              <wp:anchor distT="0" distB="0" distL="114300" distR="114300" simplePos="0" relativeHeight="251664384" behindDoc="0" locked="0" layoutInCell="1" allowOverlap="1" wp14:anchorId="08BC366F" wp14:editId="3780ECE8">
                <wp:simplePos x="0" y="0"/>
                <wp:positionH relativeFrom="column">
                  <wp:posOffset>4120018</wp:posOffset>
                </wp:positionH>
                <wp:positionV relativeFrom="paragraph">
                  <wp:posOffset>9608</wp:posOffset>
                </wp:positionV>
                <wp:extent cx="914400" cy="448310"/>
                <wp:effectExtent l="2495550" t="0" r="19050" b="27940"/>
                <wp:wrapNone/>
                <wp:docPr id="5" name="Objaśnienie liniowe 1 (kreska) 5"/>
                <wp:cNvGraphicFramePr/>
                <a:graphic xmlns:a="http://schemas.openxmlformats.org/drawingml/2006/main">
                  <a:graphicData uri="http://schemas.microsoft.com/office/word/2010/wordprocessingShape">
                    <wps:wsp>
                      <wps:cNvSpPr/>
                      <wps:spPr>
                        <a:xfrm>
                          <a:off x="0" y="0"/>
                          <a:ext cx="914400" cy="448310"/>
                        </a:xfrm>
                        <a:prstGeom prst="accentCallout1">
                          <a:avLst>
                            <a:gd name="adj1" fmla="val 36468"/>
                            <a:gd name="adj2" fmla="val -1434"/>
                            <a:gd name="adj3" fmla="val 49381"/>
                            <a:gd name="adj4" fmla="val -273238"/>
                          </a:avLst>
                        </a:prstGeom>
                      </wps:spPr>
                      <wps:style>
                        <a:lnRef idx="2">
                          <a:schemeClr val="dk1"/>
                        </a:lnRef>
                        <a:fillRef idx="1">
                          <a:schemeClr val="lt1"/>
                        </a:fillRef>
                        <a:effectRef idx="0">
                          <a:schemeClr val="dk1"/>
                        </a:effectRef>
                        <a:fontRef idx="minor">
                          <a:schemeClr val="dk1"/>
                        </a:fontRef>
                      </wps:style>
                      <wps:txbx>
                        <w:txbxContent>
                          <w:p w14:paraId="62499E3F" w14:textId="77777777" w:rsidR="00FE115B" w:rsidRPr="00BA2BA3" w:rsidRDefault="00FE115B" w:rsidP="0053439F">
                            <w:pPr>
                              <w:rPr>
                                <w:rFonts w:asciiTheme="minorHAnsi" w:hAnsiTheme="minorHAnsi"/>
                                <w:sz w:val="22"/>
                              </w:rPr>
                            </w:pPr>
                            <w:r w:rsidRPr="00BA2BA3">
                              <w:rPr>
                                <w:rFonts w:asciiTheme="minorHAnsi" w:hAnsiTheme="minorHAnsi"/>
                                <w:sz w:val="22"/>
                              </w:rPr>
                              <w:t>Stepper motor</w:t>
                            </w:r>
                          </w:p>
                          <w:p w14:paraId="3D48B0A7" w14:textId="77777777" w:rsidR="00FE115B" w:rsidRPr="00BA2BA3" w:rsidRDefault="00FE115B" w:rsidP="0053439F">
                            <w:pPr>
                              <w:jc w:val="center"/>
                              <w:rPr>
                                <w:rFonts w:asciiTheme="minorHAnsi" w:hAnsiTheme="minorHAnsi"/>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BC366F" id="_x0000_t44" coordsize="21600,21600" o:spt="44" adj="-8280,24300,-1800,4050" path="m@0@1l@2@3nfem@2,0l@2,21600nfem0,0l21600,,21600,21600,,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Objaśnienie liniowe 1 (kreska) 5" o:spid="_x0000_s1031" type="#_x0000_t44" style="position:absolute;left:0;text-align:left;margin-left:324.4pt;margin-top:.75pt;width:1in;height:35.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" adj="-59019,10666,-310,7877" fillcolor="white [3201]" strokecolor="black [3200]" strokeweight="2pt">
                <v:textbox>
                  <w:txbxContent>
                    <w:p w14:paraId="62499E3F" w14:textId="77777777" w:rsidR="00FE115B" w:rsidRPr="00BA2BA3" w:rsidRDefault="00FE115B" w:rsidP="0053439F">
                      <w:pPr>
                        <w:rPr>
                          <w:rFonts w:asciiTheme="minorHAnsi" w:hAnsiTheme="minorHAnsi"/>
                          <w:sz w:val="22"/>
                        </w:rPr>
                      </w:pPr>
                      <w:r w:rsidRPr="00BA2BA3">
                        <w:rPr>
                          <w:rFonts w:asciiTheme="minorHAnsi" w:hAnsiTheme="minorHAnsi"/>
                          <w:sz w:val="22"/>
                        </w:rPr>
                        <w:t>Stepper motor</w:t>
                      </w:r>
                    </w:p>
                    <w:p w14:paraId="3D48B0A7" w14:textId="77777777" w:rsidR="00FE115B" w:rsidRPr="00BA2BA3" w:rsidRDefault="00FE115B" w:rsidP="0053439F">
                      <w:pPr>
                        <w:jc w:val="center"/>
                        <w:rPr>
                          <w:rFonts w:asciiTheme="minorHAnsi" w:hAnsiTheme="minorHAnsi"/>
                          <w:sz w:val="22"/>
                        </w:rPr>
                      </w:pPr>
                    </w:p>
                  </w:txbxContent>
                </v:textbox>
                <o:callout v:ext="edit" minusy="t"/>
              </v:shape>
            </w:pict>
          </mc:Fallback>
        </mc:AlternateContent>
      </w:r>
      <w:r w:rsidRPr="00841316">
        <w:rPr>
          <w:noProof/>
          <w:lang w:val="en-US"/>
        </w:rPr>
        <mc:AlternateContent>
          <mc:Choice Requires="wps">
            <w:drawing>
              <wp:anchor distT="0" distB="0" distL="114300" distR="114300" simplePos="0" relativeHeight="251665408" behindDoc="0" locked="0" layoutInCell="1" allowOverlap="1" wp14:anchorId="680D5D0A" wp14:editId="63B743E3">
                <wp:simplePos x="0" y="0"/>
                <wp:positionH relativeFrom="column">
                  <wp:posOffset>4120018</wp:posOffset>
                </wp:positionH>
                <wp:positionV relativeFrom="paragraph">
                  <wp:posOffset>566200</wp:posOffset>
                </wp:positionV>
                <wp:extent cx="914400" cy="448310"/>
                <wp:effectExtent l="2476500" t="0" r="19050" b="27940"/>
                <wp:wrapNone/>
                <wp:docPr id="6" name="Objaśnienie liniowe 1 (kreska) 6"/>
                <wp:cNvGraphicFramePr/>
                <a:graphic xmlns:a="http://schemas.openxmlformats.org/drawingml/2006/main">
                  <a:graphicData uri="http://schemas.microsoft.com/office/word/2010/wordprocessingShape">
                    <wps:wsp>
                      <wps:cNvSpPr/>
                      <wps:spPr>
                        <a:xfrm>
                          <a:off x="0" y="0"/>
                          <a:ext cx="914400" cy="448310"/>
                        </a:xfrm>
                        <a:prstGeom prst="accentCallout1">
                          <a:avLst>
                            <a:gd name="adj1" fmla="val 33281"/>
                            <a:gd name="adj2" fmla="val -913"/>
                            <a:gd name="adj3" fmla="val 76881"/>
                            <a:gd name="adj4" fmla="val -269711"/>
                          </a:avLst>
                        </a:prstGeom>
                      </wps:spPr>
                      <wps:style>
                        <a:lnRef idx="2">
                          <a:schemeClr val="dk1"/>
                        </a:lnRef>
                        <a:fillRef idx="1">
                          <a:schemeClr val="lt1"/>
                        </a:fillRef>
                        <a:effectRef idx="0">
                          <a:schemeClr val="dk1"/>
                        </a:effectRef>
                        <a:fontRef idx="minor">
                          <a:schemeClr val="dk1"/>
                        </a:fontRef>
                      </wps:style>
                      <wps:txbx>
                        <w:txbxContent>
                          <w:p w14:paraId="2CE03706" w14:textId="77777777" w:rsidR="00FE115B" w:rsidRPr="00BA2BA3" w:rsidRDefault="00FE115B" w:rsidP="0053439F">
                            <w:pPr>
                              <w:rPr>
                                <w:rFonts w:asciiTheme="minorHAnsi" w:hAnsiTheme="minorHAnsi"/>
                                <w:sz w:val="22"/>
                              </w:rPr>
                            </w:pPr>
                            <w:r w:rsidRPr="00BA2BA3">
                              <w:rPr>
                                <w:rFonts w:asciiTheme="minorHAnsi" w:hAnsiTheme="minorHAnsi"/>
                                <w:sz w:val="22"/>
                              </w:rPr>
                              <w:t>Linear actuator</w:t>
                            </w:r>
                          </w:p>
                          <w:p w14:paraId="30ABAF08" w14:textId="77777777" w:rsidR="00FE115B" w:rsidRPr="00BA2BA3" w:rsidRDefault="00FE115B" w:rsidP="0053439F">
                            <w:pPr>
                              <w:jc w:val="center"/>
                              <w:rPr>
                                <w:rFonts w:asciiTheme="minorHAnsi" w:hAnsiTheme="minorHAnsi"/>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0D5D0A" id="Objaśnienie liniowe 1 (kreska) 6" o:spid="_x0000_s1032" type="#_x0000_t44" style="position:absolute;left:0;text-align:left;margin-left:324.4pt;margin-top:44.6pt;width:1in;height:35.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" adj="-58258,16606,-197,7189" fillcolor="white [3201]" strokecolor="black [3200]" strokeweight="2pt">
                <v:textbox>
                  <w:txbxContent>
                    <w:p w14:paraId="2CE03706" w14:textId="77777777" w:rsidR="00FE115B" w:rsidRPr="00BA2BA3" w:rsidRDefault="00FE115B" w:rsidP="0053439F">
                      <w:pPr>
                        <w:rPr>
                          <w:rFonts w:asciiTheme="minorHAnsi" w:hAnsiTheme="minorHAnsi"/>
                          <w:sz w:val="22"/>
                        </w:rPr>
                      </w:pPr>
                      <w:r w:rsidRPr="00BA2BA3">
                        <w:rPr>
                          <w:rFonts w:asciiTheme="minorHAnsi" w:hAnsiTheme="minorHAnsi"/>
                          <w:sz w:val="22"/>
                        </w:rPr>
                        <w:t>Linear actuator</w:t>
                      </w:r>
                    </w:p>
                    <w:p w14:paraId="30ABAF08" w14:textId="77777777" w:rsidR="00FE115B" w:rsidRPr="00BA2BA3" w:rsidRDefault="00FE115B" w:rsidP="0053439F">
                      <w:pPr>
                        <w:jc w:val="center"/>
                        <w:rPr>
                          <w:rFonts w:asciiTheme="minorHAnsi" w:hAnsiTheme="minorHAnsi"/>
                          <w:sz w:val="22"/>
                        </w:rPr>
                      </w:pPr>
                    </w:p>
                  </w:txbxContent>
                </v:textbox>
                <o:callout v:ext="edit" minusy="t"/>
              </v:shape>
            </w:pict>
          </mc:Fallback>
        </mc:AlternateContent>
      </w:r>
      <w:r w:rsidRPr="00841316">
        <w:rPr>
          <w:noProof/>
          <w:lang w:val="en-US"/>
        </w:rPr>
        <mc:AlternateContent>
          <mc:Choice Requires="wps">
            <w:drawing>
              <wp:anchor distT="0" distB="0" distL="114300" distR="114300" simplePos="0" relativeHeight="251666432" behindDoc="0" locked="0" layoutInCell="1" allowOverlap="1" wp14:anchorId="08B453F4" wp14:editId="09056E1E">
                <wp:simplePos x="0" y="0"/>
                <wp:positionH relativeFrom="column">
                  <wp:posOffset>4120018</wp:posOffset>
                </wp:positionH>
                <wp:positionV relativeFrom="paragraph">
                  <wp:posOffset>1703236</wp:posOffset>
                </wp:positionV>
                <wp:extent cx="1103630" cy="448310"/>
                <wp:effectExtent l="2667000" t="0" r="20320" b="389890"/>
                <wp:wrapNone/>
                <wp:docPr id="7" name="Objaśnienie liniowe 1 (kreska) 7"/>
                <wp:cNvGraphicFramePr/>
                <a:graphic xmlns:a="http://schemas.openxmlformats.org/drawingml/2006/main">
                  <a:graphicData uri="http://schemas.microsoft.com/office/word/2010/wordprocessingShape">
                    <wps:wsp>
                      <wps:cNvSpPr/>
                      <wps:spPr>
                        <a:xfrm>
                          <a:off x="0" y="0"/>
                          <a:ext cx="1103630" cy="448310"/>
                        </a:xfrm>
                        <a:prstGeom prst="accentCallout1">
                          <a:avLst>
                            <a:gd name="adj1" fmla="val 32219"/>
                            <a:gd name="adj2" fmla="val -1107"/>
                            <a:gd name="adj3" fmla="val 176632"/>
                            <a:gd name="adj4" fmla="val -240700"/>
                          </a:avLst>
                        </a:prstGeom>
                      </wps:spPr>
                      <wps:style>
                        <a:lnRef idx="2">
                          <a:schemeClr val="dk1"/>
                        </a:lnRef>
                        <a:fillRef idx="1">
                          <a:schemeClr val="lt1"/>
                        </a:fillRef>
                        <a:effectRef idx="0">
                          <a:schemeClr val="dk1"/>
                        </a:effectRef>
                        <a:fontRef idx="minor">
                          <a:schemeClr val="dk1"/>
                        </a:fontRef>
                      </wps:style>
                      <wps:txbx>
                        <w:txbxContent>
                          <w:p w14:paraId="0B75E64C" w14:textId="77777777" w:rsidR="00FE115B" w:rsidRPr="00BA2BA3" w:rsidRDefault="00FE115B" w:rsidP="0053439F">
                            <w:pPr>
                              <w:rPr>
                                <w:rFonts w:asciiTheme="minorHAnsi" w:hAnsiTheme="minorHAnsi"/>
                                <w:sz w:val="22"/>
                              </w:rPr>
                            </w:pPr>
                            <w:r w:rsidRPr="00BA2BA3">
                              <w:rPr>
                                <w:rFonts w:asciiTheme="minorHAnsi" w:hAnsiTheme="minorHAnsi"/>
                                <w:sz w:val="22"/>
                              </w:rPr>
                              <w:t>Gamma Blocker core</w:t>
                            </w:r>
                          </w:p>
                          <w:p w14:paraId="4510AA41" w14:textId="77777777" w:rsidR="00FE115B" w:rsidRPr="00BA2BA3" w:rsidRDefault="00FE115B" w:rsidP="0053439F">
                            <w:pPr>
                              <w:jc w:val="center"/>
                              <w:rPr>
                                <w:rFonts w:asciiTheme="minorHAnsi" w:hAnsiTheme="minorHAnsi"/>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B453F4" id="Objaśnienie liniowe 1 (kreska) 7" o:spid="_x0000_s1033" type="#_x0000_t44" style="position:absolute;left:0;text-align:left;margin-left:324.4pt;margin-top:134.1pt;width:86.9pt;height:35.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" adj="-51991,38153,-239,6959" fillcolor="white [3201]" strokecolor="black [3200]" strokeweight="2pt">
                <v:textbox>
                  <w:txbxContent>
                    <w:p w14:paraId="0B75E64C" w14:textId="77777777" w:rsidR="00FE115B" w:rsidRPr="00BA2BA3" w:rsidRDefault="00FE115B" w:rsidP="0053439F">
                      <w:pPr>
                        <w:rPr>
                          <w:rFonts w:asciiTheme="minorHAnsi" w:hAnsiTheme="minorHAnsi"/>
                          <w:sz w:val="22"/>
                        </w:rPr>
                      </w:pPr>
                      <w:r w:rsidRPr="00BA2BA3">
                        <w:rPr>
                          <w:rFonts w:asciiTheme="minorHAnsi" w:hAnsiTheme="minorHAnsi"/>
                          <w:sz w:val="22"/>
                        </w:rPr>
                        <w:t>Gamma Blocker core</w:t>
                      </w:r>
                    </w:p>
                    <w:p w14:paraId="4510AA41" w14:textId="77777777" w:rsidR="00FE115B" w:rsidRPr="00BA2BA3" w:rsidRDefault="00FE115B" w:rsidP="0053439F">
                      <w:pPr>
                        <w:jc w:val="center"/>
                        <w:rPr>
                          <w:rFonts w:asciiTheme="minorHAnsi" w:hAnsiTheme="minorHAnsi"/>
                          <w:sz w:val="22"/>
                        </w:rPr>
                      </w:pPr>
                    </w:p>
                  </w:txbxContent>
                </v:textbox>
                <o:callout v:ext="edit" minusy="t"/>
              </v:shape>
            </w:pict>
          </mc:Fallback>
        </mc:AlternateContent>
      </w:r>
      <w:r w:rsidRPr="00841316">
        <w:rPr>
          <w:noProof/>
          <w:lang w:val="en-US"/>
        </w:rPr>
        <mc:AlternateContent>
          <mc:Choice Requires="wps">
            <w:drawing>
              <wp:anchor distT="0" distB="0" distL="114300" distR="114300" simplePos="0" relativeHeight="251667456" behindDoc="0" locked="0" layoutInCell="1" allowOverlap="1" wp14:anchorId="305E2A66" wp14:editId="278D590F">
                <wp:simplePos x="0" y="0"/>
                <wp:positionH relativeFrom="column">
                  <wp:posOffset>4127969</wp:posOffset>
                </wp:positionH>
                <wp:positionV relativeFrom="paragraph">
                  <wp:posOffset>2840273</wp:posOffset>
                </wp:positionV>
                <wp:extent cx="914400" cy="499745"/>
                <wp:effectExtent l="1866900" t="0" r="19050" b="14605"/>
                <wp:wrapNone/>
                <wp:docPr id="8" name="Objaśnienie liniowe 1 (kreska) 8"/>
                <wp:cNvGraphicFramePr/>
                <a:graphic xmlns:a="http://schemas.openxmlformats.org/drawingml/2006/main">
                  <a:graphicData uri="http://schemas.microsoft.com/office/word/2010/wordprocessingShape">
                    <wps:wsp>
                      <wps:cNvSpPr/>
                      <wps:spPr>
                        <a:xfrm>
                          <a:off x="0" y="0"/>
                          <a:ext cx="914400" cy="499745"/>
                        </a:xfrm>
                        <a:prstGeom prst="accentCallout1">
                          <a:avLst>
                            <a:gd name="adj1" fmla="val 32219"/>
                            <a:gd name="adj2" fmla="val -913"/>
                            <a:gd name="adj3" fmla="val 60164"/>
                            <a:gd name="adj4" fmla="val -204010"/>
                          </a:avLst>
                        </a:prstGeom>
                      </wps:spPr>
                      <wps:style>
                        <a:lnRef idx="2">
                          <a:schemeClr val="dk1"/>
                        </a:lnRef>
                        <a:fillRef idx="1">
                          <a:schemeClr val="lt1"/>
                        </a:fillRef>
                        <a:effectRef idx="0">
                          <a:schemeClr val="dk1"/>
                        </a:effectRef>
                        <a:fontRef idx="minor">
                          <a:schemeClr val="dk1"/>
                        </a:fontRef>
                      </wps:style>
                      <wps:txbx>
                        <w:txbxContent>
                          <w:p w14:paraId="2C2BF39B" w14:textId="77777777" w:rsidR="00FE115B" w:rsidRPr="00BA2BA3" w:rsidRDefault="00FE115B" w:rsidP="0053439F">
                            <w:pPr>
                              <w:rPr>
                                <w:rFonts w:asciiTheme="minorHAnsi" w:hAnsiTheme="minorHAnsi"/>
                                <w:sz w:val="22"/>
                              </w:rPr>
                            </w:pPr>
                            <w:r w:rsidRPr="00BA2BA3">
                              <w:rPr>
                                <w:rFonts w:asciiTheme="minorHAnsi" w:hAnsiTheme="minorHAnsi"/>
                                <w:sz w:val="22"/>
                              </w:rPr>
                              <w:t>Beam line interface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5E2A66" id="Objaśnienie liniowe 1 (kreska) 8" o:spid="_x0000_s1034" type="#_x0000_t44" style="position:absolute;left:0;text-align:left;margin-left:325.05pt;margin-top:223.65pt;width:1in;height:39.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" adj="-44066,12995,-197,6959" fillcolor="white [3201]" strokecolor="black [3200]" strokeweight="2pt">
                <v:textbox>
                  <w:txbxContent>
                    <w:p w14:paraId="2C2BF39B" w14:textId="77777777" w:rsidR="00FE115B" w:rsidRPr="00BA2BA3" w:rsidRDefault="00FE115B" w:rsidP="0053439F">
                      <w:pPr>
                        <w:rPr>
                          <w:rFonts w:asciiTheme="minorHAnsi" w:hAnsiTheme="minorHAnsi"/>
                          <w:sz w:val="22"/>
                        </w:rPr>
                      </w:pPr>
                      <w:r w:rsidRPr="00BA2BA3">
                        <w:rPr>
                          <w:rFonts w:asciiTheme="minorHAnsi" w:hAnsiTheme="minorHAnsi"/>
                          <w:sz w:val="22"/>
                        </w:rPr>
                        <w:t>Beam line interface</w:t>
                      </w:r>
                    </w:p>
                  </w:txbxContent>
                </v:textbox>
                <o:callout v:ext="edit" minusy="t"/>
              </v:shape>
            </w:pict>
          </mc:Fallback>
        </mc:AlternateContent>
      </w:r>
      <w:r w:rsidRPr="00841316">
        <w:rPr>
          <w:noProof/>
          <w:lang w:val="en-US"/>
        </w:rPr>
        <mc:AlternateContent>
          <mc:Choice Requires="wps">
            <w:drawing>
              <wp:anchor distT="0" distB="0" distL="114300" distR="114300" simplePos="0" relativeHeight="251668480" behindDoc="0" locked="0" layoutInCell="1" allowOverlap="1" wp14:anchorId="749E4B4B" wp14:editId="77BB7AF2">
                <wp:simplePos x="0" y="0"/>
                <wp:positionH relativeFrom="column">
                  <wp:posOffset>4127969</wp:posOffset>
                </wp:positionH>
                <wp:positionV relativeFrom="paragraph">
                  <wp:posOffset>2243925</wp:posOffset>
                </wp:positionV>
                <wp:extent cx="914400" cy="448310"/>
                <wp:effectExtent l="2628900" t="0" r="19050" b="370840"/>
                <wp:wrapNone/>
                <wp:docPr id="9" name="Objaśnienie liniowe 1 (kreska) 9"/>
                <wp:cNvGraphicFramePr/>
                <a:graphic xmlns:a="http://schemas.openxmlformats.org/drawingml/2006/main">
                  <a:graphicData uri="http://schemas.microsoft.com/office/word/2010/wordprocessingShape">
                    <wps:wsp>
                      <wps:cNvSpPr/>
                      <wps:spPr>
                        <a:xfrm>
                          <a:off x="0" y="0"/>
                          <a:ext cx="914400" cy="448310"/>
                        </a:xfrm>
                        <a:prstGeom prst="accentCallout1">
                          <a:avLst>
                            <a:gd name="adj1" fmla="val 35406"/>
                            <a:gd name="adj2" fmla="val -913"/>
                            <a:gd name="adj3" fmla="val 172174"/>
                            <a:gd name="adj4" fmla="val -286495"/>
                          </a:avLst>
                        </a:prstGeom>
                      </wps:spPr>
                      <wps:style>
                        <a:lnRef idx="2">
                          <a:schemeClr val="dk1"/>
                        </a:lnRef>
                        <a:fillRef idx="1">
                          <a:schemeClr val="lt1"/>
                        </a:fillRef>
                        <a:effectRef idx="0">
                          <a:schemeClr val="dk1"/>
                        </a:effectRef>
                        <a:fontRef idx="minor">
                          <a:schemeClr val="dk1"/>
                        </a:fontRef>
                      </wps:style>
                      <wps:txbx>
                        <w:txbxContent>
                          <w:p w14:paraId="3C70FC1F" w14:textId="77777777" w:rsidR="00FE115B" w:rsidRPr="00BA2BA3" w:rsidRDefault="00FE115B" w:rsidP="0053439F">
                            <w:pPr>
                              <w:rPr>
                                <w:rFonts w:asciiTheme="minorHAnsi" w:hAnsiTheme="minorHAnsi"/>
                                <w:sz w:val="22"/>
                              </w:rPr>
                            </w:pPr>
                            <w:r w:rsidRPr="00BA2BA3">
                              <w:rPr>
                                <w:rFonts w:asciiTheme="minorHAnsi" w:hAnsiTheme="minorHAnsi"/>
                                <w:sz w:val="22"/>
                              </w:rPr>
                              <w:t>Vacuum chamber</w:t>
                            </w:r>
                          </w:p>
                          <w:p w14:paraId="5584FAEA" w14:textId="77777777" w:rsidR="00FE115B" w:rsidRPr="00BA2BA3" w:rsidRDefault="00FE115B" w:rsidP="0053439F">
                            <w:pPr>
                              <w:jc w:val="center"/>
                              <w:rPr>
                                <w:rFonts w:asciiTheme="minorHAnsi" w:hAnsiTheme="minorHAnsi"/>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9E4B4B" id="Objaśnienie liniowe 1 (kreska) 9" o:spid="_x0000_s1035" type="#_x0000_t44" style="position:absolute;left:0;text-align:left;margin-left:325.05pt;margin-top:176.7pt;width:1in;height:35.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" adj="-61883,37190,-197,7648" fillcolor="white [3201]" strokecolor="black [3200]" strokeweight="2pt">
                <v:textbox>
                  <w:txbxContent>
                    <w:p w14:paraId="3C70FC1F" w14:textId="77777777" w:rsidR="00FE115B" w:rsidRPr="00BA2BA3" w:rsidRDefault="00FE115B" w:rsidP="0053439F">
                      <w:pPr>
                        <w:rPr>
                          <w:rFonts w:asciiTheme="minorHAnsi" w:hAnsiTheme="minorHAnsi"/>
                          <w:sz w:val="22"/>
                        </w:rPr>
                      </w:pPr>
                      <w:r w:rsidRPr="00BA2BA3">
                        <w:rPr>
                          <w:rFonts w:asciiTheme="minorHAnsi" w:hAnsiTheme="minorHAnsi"/>
                          <w:sz w:val="22"/>
                        </w:rPr>
                        <w:t>Vacuum chamber</w:t>
                      </w:r>
                    </w:p>
                    <w:p w14:paraId="5584FAEA" w14:textId="77777777" w:rsidR="00FE115B" w:rsidRPr="00BA2BA3" w:rsidRDefault="00FE115B" w:rsidP="0053439F">
                      <w:pPr>
                        <w:jc w:val="center"/>
                        <w:rPr>
                          <w:rFonts w:asciiTheme="minorHAnsi" w:hAnsiTheme="minorHAnsi"/>
                          <w:sz w:val="22"/>
                        </w:rPr>
                      </w:pPr>
                    </w:p>
                  </w:txbxContent>
                </v:textbox>
                <o:callout v:ext="edit" minusy="t"/>
              </v:shape>
            </w:pict>
          </mc:Fallback>
        </mc:AlternateContent>
      </w:r>
      <w:r w:rsidRPr="00841316">
        <w:rPr>
          <w:noProof/>
          <w:lang w:val="en-US"/>
        </w:rPr>
        <mc:AlternateContent>
          <mc:Choice Requires="wps">
            <w:drawing>
              <wp:anchor distT="0" distB="0" distL="114300" distR="114300" simplePos="0" relativeHeight="251669504" behindDoc="0" locked="0" layoutInCell="1" allowOverlap="1" wp14:anchorId="6E689C1C" wp14:editId="3E39C44D">
                <wp:simplePos x="0" y="0"/>
                <wp:positionH relativeFrom="column">
                  <wp:posOffset>-475836</wp:posOffset>
                </wp:positionH>
                <wp:positionV relativeFrom="paragraph">
                  <wp:posOffset>613908</wp:posOffset>
                </wp:positionV>
                <wp:extent cx="914400" cy="448310"/>
                <wp:effectExtent l="0" t="0" r="781050" b="85090"/>
                <wp:wrapNone/>
                <wp:docPr id="10" name="Objaśnienie liniowe 1 (kreska) 10"/>
                <wp:cNvGraphicFramePr/>
                <a:graphic xmlns:a="http://schemas.openxmlformats.org/drawingml/2006/main">
                  <a:graphicData uri="http://schemas.microsoft.com/office/word/2010/wordprocessingShape">
                    <wps:wsp>
                      <wps:cNvSpPr/>
                      <wps:spPr>
                        <a:xfrm>
                          <a:off x="0" y="0"/>
                          <a:ext cx="914400" cy="448310"/>
                        </a:xfrm>
                        <a:prstGeom prst="accentCallout1">
                          <a:avLst>
                            <a:gd name="adj1" fmla="val 45688"/>
                            <a:gd name="adj2" fmla="val 99696"/>
                            <a:gd name="adj3" fmla="val 108570"/>
                            <a:gd name="adj4" fmla="val 182068"/>
                          </a:avLst>
                        </a:prstGeom>
                      </wps:spPr>
                      <wps:style>
                        <a:lnRef idx="2">
                          <a:schemeClr val="dk1"/>
                        </a:lnRef>
                        <a:fillRef idx="1">
                          <a:schemeClr val="lt1"/>
                        </a:fillRef>
                        <a:effectRef idx="0">
                          <a:schemeClr val="dk1"/>
                        </a:effectRef>
                        <a:fontRef idx="minor">
                          <a:schemeClr val="dk1"/>
                        </a:fontRef>
                      </wps:style>
                      <wps:txbx>
                        <w:txbxContent>
                          <w:p w14:paraId="73791DE7" w14:textId="77777777" w:rsidR="00FE115B" w:rsidRPr="00BA2BA3" w:rsidRDefault="00FE115B" w:rsidP="0053439F">
                            <w:pPr>
                              <w:jc w:val="right"/>
                              <w:rPr>
                                <w:rFonts w:asciiTheme="minorHAnsi" w:hAnsiTheme="minorHAnsi"/>
                                <w:sz w:val="22"/>
                              </w:rPr>
                            </w:pPr>
                            <w:r w:rsidRPr="00BA2BA3">
                              <w:rPr>
                                <w:rFonts w:asciiTheme="minorHAnsi" w:hAnsiTheme="minorHAnsi"/>
                                <w:sz w:val="22"/>
                              </w:rPr>
                              <w:t>Vacuum bellow</w:t>
                            </w:r>
                          </w:p>
                          <w:p w14:paraId="087D1750" w14:textId="77777777" w:rsidR="00FE115B" w:rsidRPr="00BA2BA3" w:rsidRDefault="00FE115B" w:rsidP="0053439F">
                            <w:pPr>
                              <w:jc w:val="right"/>
                              <w:rPr>
                                <w:rFonts w:asciiTheme="minorHAnsi" w:hAnsiTheme="minorHAnsi"/>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689C1C" id="Objaśnienie liniowe 1 (kreska) 10" o:spid="_x0000_s1036" type="#_x0000_t44" style="position:absolute;left:0;text-align:left;margin-left:-37.45pt;margin-top:48.35pt;width:1in;height:35.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" adj="39327,23451,21534,9869" fillcolor="white [3201]" strokecolor="black [3200]" strokeweight="2pt">
                <v:textbox>
                  <w:txbxContent>
                    <w:p w14:paraId="73791DE7" w14:textId="77777777" w:rsidR="00FE115B" w:rsidRPr="00BA2BA3" w:rsidRDefault="00FE115B" w:rsidP="0053439F">
                      <w:pPr>
                        <w:jc w:val="right"/>
                        <w:rPr>
                          <w:rFonts w:asciiTheme="minorHAnsi" w:hAnsiTheme="minorHAnsi"/>
                          <w:sz w:val="22"/>
                        </w:rPr>
                      </w:pPr>
                      <w:r w:rsidRPr="00BA2BA3">
                        <w:rPr>
                          <w:rFonts w:asciiTheme="minorHAnsi" w:hAnsiTheme="minorHAnsi"/>
                          <w:sz w:val="22"/>
                        </w:rPr>
                        <w:t>Vacuum bellow</w:t>
                      </w:r>
                    </w:p>
                    <w:p w14:paraId="087D1750" w14:textId="77777777" w:rsidR="00FE115B" w:rsidRPr="00BA2BA3" w:rsidRDefault="00FE115B" w:rsidP="0053439F">
                      <w:pPr>
                        <w:jc w:val="right"/>
                        <w:rPr>
                          <w:rFonts w:asciiTheme="minorHAnsi" w:hAnsiTheme="minorHAnsi"/>
                          <w:sz w:val="22"/>
                        </w:rPr>
                      </w:pPr>
                    </w:p>
                  </w:txbxContent>
                </v:textbox>
                <o:callout v:ext="edit" minusx="t" minusy="t"/>
              </v:shape>
            </w:pict>
          </mc:Fallback>
        </mc:AlternateContent>
      </w:r>
      <w:r w:rsidRPr="00841316">
        <w:rPr>
          <w:noProof/>
          <w:lang w:val="en-US"/>
        </w:rPr>
        <mc:AlternateContent>
          <mc:Choice Requires="wps">
            <w:drawing>
              <wp:anchor distT="0" distB="0" distL="114300" distR="114300" simplePos="0" relativeHeight="251670528" behindDoc="0" locked="0" layoutInCell="1" allowOverlap="1" wp14:anchorId="492C87A0" wp14:editId="4C5BF42B">
                <wp:simplePos x="0" y="0"/>
                <wp:positionH relativeFrom="column">
                  <wp:posOffset>1249597</wp:posOffset>
                </wp:positionH>
                <wp:positionV relativeFrom="paragraph">
                  <wp:posOffset>2259828</wp:posOffset>
                </wp:positionV>
                <wp:extent cx="45719" cy="672860"/>
                <wp:effectExtent l="19050" t="19050" r="31115" b="32385"/>
                <wp:wrapNone/>
                <wp:docPr id="11" name="Strzałka w górę i w dół 11"/>
                <wp:cNvGraphicFramePr/>
                <a:graphic xmlns:a="http://schemas.openxmlformats.org/drawingml/2006/main">
                  <a:graphicData uri="http://schemas.microsoft.com/office/word/2010/wordprocessingShape">
                    <wps:wsp>
                      <wps:cNvSpPr/>
                      <wps:spPr>
                        <a:xfrm>
                          <a:off x="0" y="0"/>
                          <a:ext cx="45719" cy="672860"/>
                        </a:xfrm>
                        <a:prstGeom prst="up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5096B9" id="_x0000_t70" coordsize="21600,21600" o:spt="70" adj="5400,4320" path="m1080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Strzałka w górę i w dół 11" o:spid="_x0000_s1026" type="#_x0000_t70" style="position:absolute;margin-left:98.4pt;margin-top:177.95pt;width:3.6pt;height:5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" adj=",734" fillcolor="black [3200]" strokecolor="black [1600]" strokeweight="2pt"/>
            </w:pict>
          </mc:Fallback>
        </mc:AlternateContent>
      </w:r>
      <w:r w:rsidRPr="00841316">
        <w:rPr>
          <w:noProof/>
          <w:lang w:val="en-US"/>
        </w:rPr>
        <mc:AlternateContent>
          <mc:Choice Requires="wps">
            <w:drawing>
              <wp:anchor distT="0" distB="0" distL="114300" distR="114300" simplePos="0" relativeHeight="251671552" behindDoc="0" locked="0" layoutInCell="1" allowOverlap="1" wp14:anchorId="7EB2F6CD" wp14:editId="32B306DE">
                <wp:simplePos x="0" y="0"/>
                <wp:positionH relativeFrom="column">
                  <wp:posOffset>-475836</wp:posOffset>
                </wp:positionH>
                <wp:positionV relativeFrom="paragraph">
                  <wp:posOffset>1552162</wp:posOffset>
                </wp:positionV>
                <wp:extent cx="914400" cy="448310"/>
                <wp:effectExtent l="0" t="0" r="476250" b="27940"/>
                <wp:wrapNone/>
                <wp:docPr id="17" name="Objaśnienie liniowe 1 (kreska) 17"/>
                <wp:cNvGraphicFramePr/>
                <a:graphic xmlns:a="http://schemas.openxmlformats.org/drawingml/2006/main">
                  <a:graphicData uri="http://schemas.microsoft.com/office/word/2010/wordprocessingShape">
                    <wps:wsp>
                      <wps:cNvSpPr/>
                      <wps:spPr>
                        <a:xfrm>
                          <a:off x="0" y="0"/>
                          <a:ext cx="914400" cy="448310"/>
                        </a:xfrm>
                        <a:prstGeom prst="accentCallout1">
                          <a:avLst>
                            <a:gd name="adj1" fmla="val 45688"/>
                            <a:gd name="adj2" fmla="val 101780"/>
                            <a:gd name="adj3" fmla="val 9774"/>
                            <a:gd name="adj4" fmla="val 149255"/>
                          </a:avLst>
                        </a:prstGeom>
                      </wps:spPr>
                      <wps:style>
                        <a:lnRef idx="2">
                          <a:schemeClr val="dk1"/>
                        </a:lnRef>
                        <a:fillRef idx="1">
                          <a:schemeClr val="lt1"/>
                        </a:fillRef>
                        <a:effectRef idx="0">
                          <a:schemeClr val="dk1"/>
                        </a:effectRef>
                        <a:fontRef idx="minor">
                          <a:schemeClr val="dk1"/>
                        </a:fontRef>
                      </wps:style>
                      <wps:txbx>
                        <w:txbxContent>
                          <w:p w14:paraId="4D11E049" w14:textId="77777777" w:rsidR="00FE115B" w:rsidRPr="00BA2BA3" w:rsidRDefault="00FE115B" w:rsidP="0053439F">
                            <w:pPr>
                              <w:jc w:val="right"/>
                              <w:rPr>
                                <w:rFonts w:asciiTheme="minorHAnsi" w:hAnsiTheme="minorHAnsi"/>
                                <w:sz w:val="22"/>
                              </w:rPr>
                            </w:pPr>
                            <w:r w:rsidRPr="00BA2BA3">
                              <w:rPr>
                                <w:rFonts w:asciiTheme="minorHAnsi" w:hAnsiTheme="minorHAnsi"/>
                                <w:sz w:val="22"/>
                              </w:rPr>
                              <w:t>Limit switches</w:t>
                            </w:r>
                          </w:p>
                          <w:p w14:paraId="41D61C6C" w14:textId="77777777" w:rsidR="00FE115B" w:rsidRPr="00BA2BA3" w:rsidRDefault="00FE115B" w:rsidP="0053439F">
                            <w:pPr>
                              <w:jc w:val="right"/>
                              <w:rPr>
                                <w:rFonts w:asciiTheme="minorHAnsi" w:hAnsiTheme="minorHAnsi"/>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B2F6CD" id="Objaśnienie liniowe 1 (kreska) 17" o:spid="_x0000_s1037" type="#_x0000_t44" style="position:absolute;left:0;text-align:left;margin-left:-37.45pt;margin-top:122.2pt;width:1in;height:35.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" adj="32239,2111,21984,9869" fillcolor="white [3201]" strokecolor="black [3200]" strokeweight="2pt">
                <v:textbox>
                  <w:txbxContent>
                    <w:p w14:paraId="4D11E049" w14:textId="77777777" w:rsidR="00FE115B" w:rsidRPr="00BA2BA3" w:rsidRDefault="00FE115B" w:rsidP="0053439F">
                      <w:pPr>
                        <w:jc w:val="right"/>
                        <w:rPr>
                          <w:rFonts w:asciiTheme="minorHAnsi" w:hAnsiTheme="minorHAnsi"/>
                          <w:sz w:val="22"/>
                        </w:rPr>
                      </w:pPr>
                      <w:r w:rsidRPr="00BA2BA3">
                        <w:rPr>
                          <w:rFonts w:asciiTheme="minorHAnsi" w:hAnsiTheme="minorHAnsi"/>
                          <w:sz w:val="22"/>
                        </w:rPr>
                        <w:t>Limit switches</w:t>
                      </w:r>
                    </w:p>
                    <w:p w14:paraId="41D61C6C" w14:textId="77777777" w:rsidR="00FE115B" w:rsidRPr="00BA2BA3" w:rsidRDefault="00FE115B" w:rsidP="0053439F">
                      <w:pPr>
                        <w:jc w:val="right"/>
                        <w:rPr>
                          <w:rFonts w:asciiTheme="minorHAnsi" w:hAnsiTheme="minorHAnsi"/>
                          <w:sz w:val="22"/>
                        </w:rPr>
                      </w:pPr>
                    </w:p>
                  </w:txbxContent>
                </v:textbox>
                <o:callout v:ext="edit" minusx="t"/>
              </v:shape>
            </w:pict>
          </mc:Fallback>
        </mc:AlternateContent>
      </w:r>
      <w:r w:rsidRPr="00841316">
        <w:rPr>
          <w:noProof/>
          <w:lang w:val="en-US"/>
        </w:rPr>
        <mc:AlternateContent>
          <mc:Choice Requires="wps">
            <w:drawing>
              <wp:anchor distT="0" distB="0" distL="114300" distR="114300" simplePos="0" relativeHeight="251672576" behindDoc="0" locked="0" layoutInCell="1" allowOverlap="1" wp14:anchorId="191B37CF" wp14:editId="4438CCC7">
                <wp:simplePos x="0" y="0"/>
                <wp:positionH relativeFrom="column">
                  <wp:posOffset>1400672</wp:posOffset>
                </wp:positionH>
                <wp:positionV relativeFrom="paragraph">
                  <wp:posOffset>1552162</wp:posOffset>
                </wp:positionV>
                <wp:extent cx="120769" cy="232914"/>
                <wp:effectExtent l="0" t="0" r="12700" b="15240"/>
                <wp:wrapNone/>
                <wp:docPr id="21" name="Trójkąt równoramienny 21"/>
                <wp:cNvGraphicFramePr/>
                <a:graphic xmlns:a="http://schemas.openxmlformats.org/drawingml/2006/main">
                  <a:graphicData uri="http://schemas.microsoft.com/office/word/2010/wordprocessingShape">
                    <wps:wsp>
                      <wps:cNvSpPr/>
                      <wps:spPr>
                        <a:xfrm>
                          <a:off x="0" y="0"/>
                          <a:ext cx="120769" cy="232914"/>
                        </a:xfrm>
                        <a:prstGeom prst="triangle">
                          <a:avLst/>
                        </a:prstGeom>
                        <a:pattFill prst="wdUpDiag">
                          <a:fgClr>
                            <a:schemeClr val="tx1">
                              <a:lumMod val="95000"/>
                              <a:lumOff val="5000"/>
                            </a:schemeClr>
                          </a:fgClr>
                          <a:bgClr>
                            <a:schemeClr val="bg1"/>
                          </a:bgClr>
                        </a:pattFill>
                        <a:ln w="12700" cmpd="sng">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CEAA96"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ójkąt równoramienny 21" o:spid="_x0000_s1026" type="#_x0000_t5" style="position:absolute;margin-left:110.3pt;margin-top:122.2pt;width:9.5pt;height:18.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" fillcolor="#0d0d0d [3069]" strokecolor="black [3213]" strokeweight="1pt">
                <v:fill r:id="rId9" o:title="" color2="white [3212]" type="pattern"/>
              </v:shape>
            </w:pict>
          </mc:Fallback>
        </mc:AlternateContent>
      </w:r>
      <w:r w:rsidRPr="00841316">
        <w:rPr>
          <w:noProof/>
          <w:lang w:val="en-US"/>
        </w:rPr>
        <mc:AlternateContent>
          <mc:Choice Requires="wps">
            <w:drawing>
              <wp:anchor distT="0" distB="0" distL="114300" distR="114300" simplePos="0" relativeHeight="251673600" behindDoc="0" locked="0" layoutInCell="1" allowOverlap="1" wp14:anchorId="5214BA32" wp14:editId="0037EA15">
                <wp:simplePos x="0" y="0"/>
                <wp:positionH relativeFrom="column">
                  <wp:posOffset>4135921</wp:posOffset>
                </wp:positionH>
                <wp:positionV relativeFrom="paragraph">
                  <wp:posOffset>1083035</wp:posOffset>
                </wp:positionV>
                <wp:extent cx="1680845" cy="519113"/>
                <wp:effectExtent l="2628900" t="0" r="14605" b="167005"/>
                <wp:wrapNone/>
                <wp:docPr id="22" name="Objaśnienie liniowe 1 (kreska) 22"/>
                <wp:cNvGraphicFramePr/>
                <a:graphic xmlns:a="http://schemas.openxmlformats.org/drawingml/2006/main">
                  <a:graphicData uri="http://schemas.microsoft.com/office/word/2010/wordprocessingShape">
                    <wps:wsp>
                      <wps:cNvSpPr/>
                      <wps:spPr>
                        <a:xfrm>
                          <a:off x="0" y="0"/>
                          <a:ext cx="1680845" cy="519113"/>
                        </a:xfrm>
                        <a:prstGeom prst="accentCallout1">
                          <a:avLst>
                            <a:gd name="adj1" fmla="val 32219"/>
                            <a:gd name="adj2" fmla="val -1107"/>
                            <a:gd name="adj3" fmla="val 128759"/>
                            <a:gd name="adj4" fmla="val -156593"/>
                          </a:avLst>
                        </a:prstGeom>
                      </wps:spPr>
                      <wps:style>
                        <a:lnRef idx="2">
                          <a:schemeClr val="dk1"/>
                        </a:lnRef>
                        <a:fillRef idx="1">
                          <a:schemeClr val="lt1"/>
                        </a:fillRef>
                        <a:effectRef idx="0">
                          <a:schemeClr val="dk1"/>
                        </a:effectRef>
                        <a:fontRef idx="minor">
                          <a:schemeClr val="dk1"/>
                        </a:fontRef>
                      </wps:style>
                      <wps:txbx>
                        <w:txbxContent>
                          <w:p w14:paraId="6BBCCB71" w14:textId="77777777" w:rsidR="00FE115B" w:rsidRPr="00BA2BA3" w:rsidRDefault="00FE115B" w:rsidP="0053439F">
                            <w:pPr>
                              <w:rPr>
                                <w:rFonts w:asciiTheme="minorHAnsi" w:hAnsiTheme="minorHAnsi"/>
                                <w:sz w:val="22"/>
                                <w:lang w:val="en-US"/>
                              </w:rPr>
                            </w:pPr>
                            <w:r w:rsidRPr="00BA2BA3">
                              <w:rPr>
                                <w:rFonts w:asciiTheme="minorHAnsi" w:hAnsiTheme="minorHAnsi"/>
                                <w:sz w:val="22"/>
                                <w:lang w:val="en-US"/>
                              </w:rPr>
                              <w:t>Mechanical travel limit with shock absorber</w:t>
                            </w:r>
                          </w:p>
                          <w:p w14:paraId="44D5A9AF" w14:textId="77777777" w:rsidR="00FE115B" w:rsidRPr="00BA2BA3" w:rsidRDefault="00FE115B" w:rsidP="0053439F">
                            <w:pPr>
                              <w:jc w:val="center"/>
                              <w:rPr>
                                <w:rFonts w:asciiTheme="minorHAnsi" w:hAnsiTheme="minorHAnsi"/>
                                <w:sz w:val="2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14BA32" id="Objaśnienie liniowe 1 (kreska) 22" o:spid="_x0000_s1038" type="#_x0000_t44" style="position:absolute;left:0;text-align:left;margin-left:325.65pt;margin-top:85.3pt;width:132.35pt;height:40.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" adj="-33824,27812,-239,6959" fillcolor="white [3201]" strokecolor="black [3200]" strokeweight="2pt">
                <v:textbox>
                  <w:txbxContent>
                    <w:p w14:paraId="6BBCCB71" w14:textId="77777777" w:rsidR="00FE115B" w:rsidRPr="00BA2BA3" w:rsidRDefault="00FE115B" w:rsidP="0053439F">
                      <w:pPr>
                        <w:rPr>
                          <w:rFonts w:asciiTheme="minorHAnsi" w:hAnsiTheme="minorHAnsi"/>
                          <w:sz w:val="22"/>
                          <w:lang w:val="en-US"/>
                        </w:rPr>
                      </w:pPr>
                      <w:r w:rsidRPr="00BA2BA3">
                        <w:rPr>
                          <w:rFonts w:asciiTheme="minorHAnsi" w:hAnsiTheme="minorHAnsi"/>
                          <w:sz w:val="22"/>
                          <w:lang w:val="en-US"/>
                        </w:rPr>
                        <w:t>Mechanical travel limit with shock absorber</w:t>
                      </w:r>
                    </w:p>
                    <w:p w14:paraId="44D5A9AF" w14:textId="77777777" w:rsidR="00FE115B" w:rsidRPr="00BA2BA3" w:rsidRDefault="00FE115B" w:rsidP="0053439F">
                      <w:pPr>
                        <w:jc w:val="center"/>
                        <w:rPr>
                          <w:rFonts w:asciiTheme="minorHAnsi" w:hAnsiTheme="minorHAnsi"/>
                          <w:sz w:val="22"/>
                          <w:lang w:val="en-US"/>
                        </w:rPr>
                      </w:pPr>
                    </w:p>
                  </w:txbxContent>
                </v:textbox>
                <o:callout v:ext="edit" minusy="t"/>
              </v:shape>
            </w:pict>
          </mc:Fallback>
        </mc:AlternateContent>
      </w:r>
      <w:r w:rsidRPr="00841316">
        <w:t xml:space="preserve"> </w:t>
      </w:r>
      <w:bookmarkStart w:id="11" w:name="_GoBack"/>
      <w:r w:rsidRPr="00841316">
        <w:rPr>
          <w:noProof/>
          <w:lang w:val="en-US"/>
        </w:rPr>
        <w:drawing>
          <wp:inline distT="0" distB="0" distL="0" distR="0" wp14:anchorId="7434F435" wp14:editId="6FE23C4E">
            <wp:extent cx="2560459" cy="3682184"/>
            <wp:effectExtent l="0" t="0" r="5080" b="127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GBschematic.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560459" cy="3682184"/>
                    </a:xfrm>
                    <a:prstGeom prst="rect">
                      <a:avLst/>
                    </a:prstGeom>
                    <a:noFill/>
                    <a:ln>
                      <a:noFill/>
                    </a:ln>
                  </pic:spPr>
                </pic:pic>
              </a:graphicData>
            </a:graphic>
          </wp:inline>
        </w:drawing>
      </w:r>
      <w:bookmarkEnd w:id="11"/>
    </w:p>
    <w:p w14:paraId="59BA67C4" w14:textId="61019BB8" w:rsidR="0053439F" w:rsidRPr="00685257" w:rsidRDefault="00926072" w:rsidP="0053439F">
      <w:pPr>
        <w:jc w:val="both"/>
      </w:pPr>
      <w:bookmarkStart w:id="12" w:name="_Toc492980809"/>
      <w:r w:rsidRPr="00685257">
        <w:t xml:space="preserve">Figure </w:t>
      </w:r>
      <w:r w:rsidRPr="00685257">
        <w:fldChar w:fldCharType="begin"/>
      </w:r>
      <w:r w:rsidRPr="00685257">
        <w:instrText xml:space="preserve"> SEQ Figure \* ARABIC </w:instrText>
      </w:r>
      <w:r w:rsidRPr="00685257">
        <w:fldChar w:fldCharType="separate"/>
      </w:r>
      <w:r w:rsidRPr="00685257">
        <w:rPr>
          <w:noProof/>
        </w:rPr>
        <w:t>1</w:t>
      </w:r>
      <w:r w:rsidRPr="00685257">
        <w:fldChar w:fldCharType="end"/>
      </w:r>
      <w:r w:rsidRPr="00685257">
        <w:tab/>
        <w:t>Schematic view of a Gamma Blocker</w:t>
      </w:r>
      <w:bookmarkEnd w:id="12"/>
    </w:p>
    <w:p w14:paraId="5F2BA072" w14:textId="77777777" w:rsidR="0053439F" w:rsidRPr="007472BE" w:rsidRDefault="0053439F" w:rsidP="00FE7C13">
      <w:r w:rsidRPr="007472BE">
        <w:t>For the smaller, A2T Gamma Blocker, a cylindrical, pre-manufactured type was chosen. For the bigger, Dump Line Gamma Blocker, a custom, rectangular chamber is foreseen. Vacuum chambers will be equipped with supports, allowing adjustment of the beam line flanges position. Vacuum chamber covers will be equipped with interfaces for vacuum bellow (CF standard) and mounting holes for linear actuator and installation equipment (including metrology targets, GB core locking devices, lifting eyes etc.)</w:t>
      </w:r>
    </w:p>
    <w:p w14:paraId="27B711E1" w14:textId="77777777" w:rsidR="0053439F" w:rsidRPr="007472BE" w:rsidRDefault="0053439F" w:rsidP="00FE7C13">
      <w:r w:rsidRPr="007472BE">
        <w:t>Integrated linear actuator is chosen to carry the load from GB core mass and from pressure acting on the bellow. A ball screw drive with stepper motor will allow the GB core to fall to closed position by means of gravity (and, depending on situation, pressure difference between beamline and tunnel), actuated by friction of the linear actuator, detent torque of the motor and rotational inertia of the system. At the bottom position, movement will be stopped by a spring damp, to avoid any impacts that may affect device integrity. Use of stepper motor from Phytron VSS/VSH family is foreseen, with proper coupler to the linear actuator. For integration with Motion Control equipment, a pair of limit switches will be installed. Integration with MCS and PSS will be ensured by means of an additional set of mechanical limit switches.</w:t>
      </w:r>
    </w:p>
    <w:p w14:paraId="35359DC2" w14:textId="77777777" w:rsidR="0053439F" w:rsidRPr="007472BE" w:rsidRDefault="0053439F" w:rsidP="00FE7C13">
      <w:r w:rsidRPr="007472BE">
        <w:t xml:space="preserve">A requirement of time delay between power loss on the stepper motor connectors and interaction of the GB core and beamline aperture lead to a need of a device to keep falling speed in a range of centimetres per second when the beamline area is under vacuum. For previously proposed GB layout this requirement stays in conflict with a requirement for the self-closing when the beamline area is ventilated, because it is not </w:t>
      </w:r>
      <w:r w:rsidRPr="007472BE">
        <w:lastRenderedPageBreak/>
        <w:t>possible to keep the balance between load forces and friction/damping forces in both beamline pressure cases.</w:t>
      </w:r>
    </w:p>
    <w:p w14:paraId="64F1FE15" w14:textId="77777777" w:rsidR="0053439F" w:rsidRPr="00841316" w:rsidRDefault="0053439F" w:rsidP="0053439F">
      <w:pPr>
        <w:jc w:val="both"/>
      </w:pPr>
      <w:r w:rsidRPr="00841316">
        <w:rPr>
          <w:noProof/>
          <w:lang w:val="en-US"/>
        </w:rPr>
        <mc:AlternateContent>
          <mc:Choice Requires="wpc">
            <w:drawing>
              <wp:inline distT="0" distB="0" distL="0" distR="0" wp14:anchorId="6BDC01D8" wp14:editId="723F996D">
                <wp:extent cx="4835088" cy="4854199"/>
                <wp:effectExtent l="0" t="0" r="194310" b="99060"/>
                <wp:docPr id="23" name="Kanwa 2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59" name="Grupa 59"/>
                        <wpg:cNvGrpSpPr/>
                        <wpg:grpSpPr>
                          <a:xfrm>
                            <a:off x="791444" y="36013"/>
                            <a:ext cx="3914951" cy="4818792"/>
                            <a:chOff x="1097316" y="111915"/>
                            <a:chExt cx="3914951" cy="4818792"/>
                          </a:xfrm>
                        </wpg:grpSpPr>
                        <wps:wsp>
                          <wps:cNvPr id="45" name="Elipsa 45"/>
                          <wps:cNvSpPr/>
                          <wps:spPr>
                            <a:xfrm>
                              <a:off x="2177710" y="636693"/>
                              <a:ext cx="430023" cy="413173"/>
                            </a:xfrm>
                            <a:prstGeom prst="ellipse">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Prostokąt zaokrąglony 38"/>
                          <wps:cNvSpPr/>
                          <wps:spPr>
                            <a:xfrm>
                              <a:off x="2252640" y="724399"/>
                              <a:ext cx="257386" cy="2071948"/>
                            </a:xfrm>
                            <a:prstGeom prst="roundRect">
                              <a:avLst>
                                <a:gd name="adj" fmla="val 50000"/>
                              </a:avLst>
                            </a:prstGeom>
                            <a:noFill/>
                            <a:ln w="38100">
                              <a:solidFill>
                                <a:srgbClr val="0070C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Prostokąt 34"/>
                          <wps:cNvSpPr/>
                          <wps:spPr>
                            <a:xfrm>
                              <a:off x="2607733" y="2376160"/>
                              <a:ext cx="352214" cy="597258"/>
                            </a:xfrm>
                            <a:prstGeom prst="rect">
                              <a:avLst/>
                            </a:prstGeom>
                            <a:solidFill>
                              <a:srgbClr val="FFFF00"/>
                            </a:solidFill>
                            <a:ln w="12700">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Prostokąt 29"/>
                          <wps:cNvSpPr/>
                          <wps:spPr>
                            <a:xfrm>
                              <a:off x="1605316" y="3257694"/>
                              <a:ext cx="1598506" cy="1673013"/>
                            </a:xfrm>
                            <a:prstGeom prst="rect">
                              <a:avLst/>
                            </a:prstGeom>
                            <a:solidFill>
                              <a:schemeClr val="bg1">
                                <a:lumMod val="75000"/>
                              </a:schemeClr>
                            </a:solidFill>
                            <a:ln w="12700">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Prostokąt 27"/>
                          <wps:cNvSpPr/>
                          <wps:spPr>
                            <a:xfrm>
                              <a:off x="1761102" y="4077267"/>
                              <a:ext cx="1300480" cy="704427"/>
                            </a:xfrm>
                            <a:prstGeom prst="rect">
                              <a:avLst/>
                            </a:prstGeom>
                            <a:solidFill>
                              <a:srgbClr val="0099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Prostokąt 30"/>
                          <wps:cNvSpPr/>
                          <wps:spPr>
                            <a:xfrm>
                              <a:off x="1097316" y="4192414"/>
                              <a:ext cx="508000" cy="501226"/>
                            </a:xfrm>
                            <a:prstGeom prst="rect">
                              <a:avLst/>
                            </a:prstGeom>
                            <a:solidFill>
                              <a:schemeClr val="bg1">
                                <a:lumMod val="75000"/>
                              </a:schemeClr>
                            </a:solidFill>
                            <a:ln w="12700">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Prostokąt 31"/>
                          <wps:cNvSpPr/>
                          <wps:spPr>
                            <a:xfrm>
                              <a:off x="3203822" y="4192414"/>
                              <a:ext cx="508000" cy="501015"/>
                            </a:xfrm>
                            <a:prstGeom prst="rect">
                              <a:avLst/>
                            </a:prstGeom>
                            <a:solidFill>
                              <a:schemeClr val="bg1">
                                <a:lumMod val="75000"/>
                              </a:schemeClr>
                            </a:solidFill>
                            <a:ln w="12700">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Prostokąt 32"/>
                          <wps:cNvSpPr/>
                          <wps:spPr>
                            <a:xfrm>
                              <a:off x="1422400" y="3115733"/>
                              <a:ext cx="1937173" cy="141747"/>
                            </a:xfrm>
                            <a:prstGeom prst="rect">
                              <a:avLst/>
                            </a:prstGeom>
                            <a:solidFill>
                              <a:schemeClr val="bg1">
                                <a:lumMod val="75000"/>
                              </a:schemeClr>
                            </a:solidFill>
                            <a:ln w="12700">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Prostokąt 33"/>
                          <wps:cNvSpPr/>
                          <wps:spPr>
                            <a:xfrm>
                              <a:off x="1422400" y="2973966"/>
                              <a:ext cx="1936750" cy="141605"/>
                            </a:xfrm>
                            <a:prstGeom prst="rect">
                              <a:avLst/>
                            </a:prstGeom>
                            <a:solidFill>
                              <a:schemeClr val="bg1">
                                <a:lumMod val="75000"/>
                              </a:schemeClr>
                            </a:solidFill>
                            <a:ln w="12700">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Prostokąt 28"/>
                          <wps:cNvSpPr/>
                          <wps:spPr>
                            <a:xfrm>
                              <a:off x="2709370" y="2376452"/>
                              <a:ext cx="149014" cy="1700315"/>
                            </a:xfrm>
                            <a:prstGeom prst="rect">
                              <a:avLst/>
                            </a:prstGeom>
                            <a:solidFill>
                              <a:srgbClr val="0099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Prostokąt 35"/>
                          <wps:cNvSpPr/>
                          <wps:spPr>
                            <a:xfrm>
                              <a:off x="1825920" y="1530773"/>
                              <a:ext cx="351790" cy="1441832"/>
                            </a:xfrm>
                            <a:prstGeom prst="rect">
                              <a:avLst/>
                            </a:prstGeom>
                            <a:solidFill>
                              <a:srgbClr val="FFFF00"/>
                            </a:solidFill>
                            <a:ln w="12700">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Gwiazda 16-ramienna 36"/>
                          <wps:cNvSpPr/>
                          <wps:spPr>
                            <a:xfrm>
                              <a:off x="2252640" y="724577"/>
                              <a:ext cx="257386" cy="264329"/>
                            </a:xfrm>
                            <a:prstGeom prst="star16">
                              <a:avLst/>
                            </a:prstGeom>
                            <a:solidFill>
                              <a:srgbClr val="00B0F0"/>
                            </a:solidFill>
                            <a:ln w="12700">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Gwiazda 16-ramienna 37"/>
                          <wps:cNvSpPr/>
                          <wps:spPr>
                            <a:xfrm>
                              <a:off x="2252640" y="2532530"/>
                              <a:ext cx="257175" cy="264160"/>
                            </a:xfrm>
                            <a:prstGeom prst="star16">
                              <a:avLst/>
                            </a:prstGeom>
                            <a:solidFill>
                              <a:srgbClr val="00B0F0"/>
                            </a:solidFill>
                            <a:ln w="12700">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Prostokąt 39"/>
                          <wps:cNvSpPr/>
                          <wps:spPr>
                            <a:xfrm>
                              <a:off x="2308012" y="1049737"/>
                              <a:ext cx="45719" cy="1326117"/>
                            </a:xfrm>
                            <a:prstGeom prst="rect">
                              <a:avLst/>
                            </a:prstGeom>
                            <a:solidFill>
                              <a:srgbClr val="00B0F0"/>
                            </a:solidFill>
                            <a:ln w="12700">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Prostokąt 40"/>
                          <wps:cNvSpPr/>
                          <wps:spPr>
                            <a:xfrm>
                              <a:off x="2407792" y="1049738"/>
                              <a:ext cx="45719" cy="1326124"/>
                            </a:xfrm>
                            <a:prstGeom prst="rect">
                              <a:avLst/>
                            </a:prstGeom>
                            <a:solidFill>
                              <a:srgbClr val="00B0F0"/>
                            </a:solidFill>
                            <a:ln w="12700">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Prostokąt 41"/>
                          <wps:cNvSpPr/>
                          <wps:spPr>
                            <a:xfrm>
                              <a:off x="2560320" y="2275840"/>
                              <a:ext cx="399627" cy="100014"/>
                            </a:xfrm>
                            <a:prstGeom prst="rect">
                              <a:avLst/>
                            </a:prstGeom>
                            <a:solidFill>
                              <a:srgbClr val="00B0F0"/>
                            </a:solidFill>
                            <a:ln w="127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Prostokąt 42"/>
                          <wps:cNvSpPr/>
                          <wps:spPr>
                            <a:xfrm>
                              <a:off x="1825920" y="1430924"/>
                              <a:ext cx="399415" cy="99695"/>
                            </a:xfrm>
                            <a:prstGeom prst="rect">
                              <a:avLst/>
                            </a:prstGeom>
                            <a:solidFill>
                              <a:srgbClr val="00B0F0"/>
                            </a:solidFill>
                            <a:ln w="127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Prostokąt 43"/>
                          <wps:cNvSpPr/>
                          <wps:spPr>
                            <a:xfrm>
                              <a:off x="2453511" y="1943946"/>
                              <a:ext cx="106809" cy="431616"/>
                            </a:xfrm>
                            <a:prstGeom prst="rect">
                              <a:avLst/>
                            </a:prstGeom>
                            <a:solidFill>
                              <a:srgbClr val="00B0F0"/>
                            </a:solidFill>
                            <a:ln w="127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Prostokąt 44"/>
                          <wps:cNvSpPr/>
                          <wps:spPr>
                            <a:xfrm>
                              <a:off x="2201332" y="1099495"/>
                              <a:ext cx="106680" cy="431165"/>
                            </a:xfrm>
                            <a:prstGeom prst="rect">
                              <a:avLst/>
                            </a:prstGeom>
                            <a:solidFill>
                              <a:srgbClr val="00B0F0"/>
                            </a:solidFill>
                            <a:ln w="127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 name="Objaśnienie liniowe 1 (kreska) 47"/>
                          <wps:cNvSpPr/>
                          <wps:spPr>
                            <a:xfrm>
                              <a:off x="3989493" y="111915"/>
                              <a:ext cx="684107" cy="477365"/>
                            </a:xfrm>
                            <a:prstGeom prst="accentCallout1">
                              <a:avLst>
                                <a:gd name="adj1" fmla="val 18750"/>
                                <a:gd name="adj2" fmla="val -8333"/>
                                <a:gd name="adj3" fmla="val 132167"/>
                                <a:gd name="adj4" fmla="val -208586"/>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3EC907A9" w14:textId="77777777" w:rsidR="00FE115B" w:rsidRPr="00E47778" w:rsidRDefault="00FE115B" w:rsidP="0053439F">
                                <w:pPr>
                                  <w:rPr>
                                    <w:rFonts w:asciiTheme="minorHAnsi" w:hAnsiTheme="minorHAnsi"/>
                                    <w:sz w:val="22"/>
                                  </w:rPr>
                                </w:pPr>
                                <w:r w:rsidRPr="00E47778">
                                  <w:rPr>
                                    <w:rFonts w:asciiTheme="minorHAnsi" w:hAnsiTheme="minorHAnsi"/>
                                    <w:sz w:val="22"/>
                                  </w:rPr>
                                  <w:t>Stepper motor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Objaśnienie liniowe 1 (kreska) 48"/>
                          <wps:cNvSpPr/>
                          <wps:spPr>
                            <a:xfrm>
                              <a:off x="3989493" y="721608"/>
                              <a:ext cx="683895" cy="476885"/>
                            </a:xfrm>
                            <a:prstGeom prst="accentCallout1">
                              <a:avLst>
                                <a:gd name="adj1" fmla="val 18750"/>
                                <a:gd name="adj2" fmla="val -8333"/>
                                <a:gd name="adj3" fmla="val 125030"/>
                                <a:gd name="adj4" fmla="val -212548"/>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12E598FD" w14:textId="77777777" w:rsidR="00FE115B" w:rsidRPr="00E07D4D" w:rsidRDefault="00FE115B" w:rsidP="0053439F">
                                <w:pPr>
                                  <w:pStyle w:val="NormalWeb"/>
                                  <w:spacing w:before="0" w:beforeAutospacing="0" w:after="0" w:afterAutospacing="0"/>
                                  <w:rPr>
                                    <w:rFonts w:ascii="Arial" w:hAnsi="Arial" w:cs="Arial"/>
                                  </w:rPr>
                                </w:pPr>
                                <w:r>
                                  <w:rPr>
                                    <w:rFonts w:ascii="Arial" w:eastAsia="Calibri" w:hAnsi="Arial" w:cs="Arial"/>
                                  </w:rPr>
                                  <w:t>Roller</w:t>
                                </w:r>
                                <w:r w:rsidRPr="00E07D4D">
                                  <w:rPr>
                                    <w:rFonts w:ascii="Arial" w:eastAsia="Calibri" w:hAnsi="Arial" w:cs="Arial"/>
                                  </w:rPr>
                                  <w:t xml:space="preserve"> chain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Objaśnienie liniowe 1 (kreska) 53"/>
                          <wps:cNvSpPr/>
                          <wps:spPr>
                            <a:xfrm>
                              <a:off x="3989493" y="1358560"/>
                              <a:ext cx="683895" cy="476885"/>
                            </a:xfrm>
                            <a:prstGeom prst="accentCallout1">
                              <a:avLst>
                                <a:gd name="adj1" fmla="val 18750"/>
                                <a:gd name="adj2" fmla="val -8333"/>
                                <a:gd name="adj3" fmla="val 153421"/>
                                <a:gd name="adj4" fmla="val -224432"/>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3F09CB7B" w14:textId="77777777" w:rsidR="00FE115B" w:rsidRPr="00E47778" w:rsidRDefault="00FE115B" w:rsidP="0053439F">
                                <w:pPr>
                                  <w:pStyle w:val="NormalWeb"/>
                                  <w:spacing w:before="0" w:beforeAutospacing="0" w:after="0" w:afterAutospacing="0"/>
                                  <w:rPr>
                                    <w:rFonts w:ascii="Arial" w:hAnsi="Arial" w:cs="Arial"/>
                                  </w:rPr>
                                </w:pPr>
                                <w:r w:rsidRPr="00E47778">
                                  <w:rPr>
                                    <w:rFonts w:ascii="Arial" w:eastAsia="Calibri" w:hAnsi="Arial" w:cs="Arial"/>
                                  </w:rPr>
                                  <w:t>Linear guide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Objaśnienie liniowe 1 (kreska) 54"/>
                          <wps:cNvSpPr/>
                          <wps:spPr>
                            <a:xfrm>
                              <a:off x="3989493" y="1981707"/>
                              <a:ext cx="683895" cy="476884"/>
                            </a:xfrm>
                            <a:prstGeom prst="accentCallout1">
                              <a:avLst>
                                <a:gd name="adj1" fmla="val 18750"/>
                                <a:gd name="adj2" fmla="val -8333"/>
                                <a:gd name="adj3" fmla="val 134940"/>
                                <a:gd name="adj4" fmla="val -155104"/>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4AC2DA13" w14:textId="77777777" w:rsidR="00FE115B" w:rsidRPr="00E47778" w:rsidRDefault="00FE115B" w:rsidP="0053439F">
                                <w:pPr>
                                  <w:pStyle w:val="NormalWeb"/>
                                  <w:spacing w:before="0" w:beforeAutospacing="0" w:after="0" w:afterAutospacing="0"/>
                                  <w:rPr>
                                    <w:rFonts w:ascii="Arial" w:hAnsi="Arial" w:cs="Arial"/>
                                  </w:rPr>
                                </w:pPr>
                                <w:r w:rsidRPr="00E47778">
                                  <w:rPr>
                                    <w:rFonts w:ascii="Arial" w:eastAsia="Calibri" w:hAnsi="Arial" w:cs="Arial"/>
                                  </w:rPr>
                                  <w:t>Vacuum bellow</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Objaśnienie liniowe 1 (kreska) 55"/>
                          <wps:cNvSpPr/>
                          <wps:spPr>
                            <a:xfrm>
                              <a:off x="3989493" y="2590989"/>
                              <a:ext cx="955040" cy="476885"/>
                            </a:xfrm>
                            <a:prstGeom prst="accentCallout1">
                              <a:avLst>
                                <a:gd name="adj1" fmla="val 18750"/>
                                <a:gd name="adj2" fmla="val -8333"/>
                                <a:gd name="adj3" fmla="val 327982"/>
                                <a:gd name="adj4" fmla="val -110764"/>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763E3574" w14:textId="77777777" w:rsidR="00FE115B" w:rsidRPr="00E47778" w:rsidRDefault="00FE115B" w:rsidP="0053439F">
                                <w:pPr>
                                  <w:pStyle w:val="NormalWeb"/>
                                  <w:spacing w:before="0" w:beforeAutospacing="0" w:after="0" w:afterAutospacing="0"/>
                                  <w:rPr>
                                    <w:rFonts w:ascii="Arial" w:hAnsi="Arial" w:cs="Arial"/>
                                  </w:rPr>
                                </w:pPr>
                                <w:r w:rsidRPr="00E47778">
                                  <w:rPr>
                                    <w:rFonts w:ascii="Arial" w:eastAsia="Calibri" w:hAnsi="Arial" w:cs="Arial"/>
                                  </w:rPr>
                                  <w:t>Gamma Blocker core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Objaśnienie liniowe 1 (kreska) 56"/>
                          <wps:cNvSpPr/>
                          <wps:spPr>
                            <a:xfrm>
                              <a:off x="3989705" y="3172643"/>
                              <a:ext cx="1022562" cy="674611"/>
                            </a:xfrm>
                            <a:prstGeom prst="accentCallout1">
                              <a:avLst>
                                <a:gd name="adj1" fmla="val 18750"/>
                                <a:gd name="adj2" fmla="val -8333"/>
                                <a:gd name="adj3" fmla="val 165826"/>
                                <a:gd name="adj4" fmla="val -57672"/>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460CFFB3" w14:textId="77777777" w:rsidR="00FE115B" w:rsidRPr="00E47778" w:rsidRDefault="00FE115B" w:rsidP="0053439F">
                                <w:pPr>
                                  <w:pStyle w:val="NormalWeb"/>
                                  <w:spacing w:before="0" w:beforeAutospacing="0" w:after="0" w:afterAutospacing="0"/>
                                  <w:rPr>
                                    <w:rFonts w:ascii="Arial" w:hAnsi="Arial" w:cs="Arial"/>
                                  </w:rPr>
                                </w:pPr>
                                <w:r w:rsidRPr="00E47778">
                                  <w:rPr>
                                    <w:rFonts w:ascii="Arial" w:eastAsia="Calibri" w:hAnsi="Arial" w:cs="Arial"/>
                                  </w:rPr>
                                  <w:t>Vacuum chamber with beamline interfaces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w14:anchorId="6BDC01D8" id="Kanwa 23" o:spid="_x0000_s1039" style="width:380.7pt;height:382.2pt;mso-position-horizontal-relative:char;mso-position-vertical-relative:line" coordsize="4834890,48539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4834890;height:4853940;visibility:visible;mso-wrap-style:square">
                  <v:fill o:detectmouseclick="t"/>
                  <v:path o:connecttype="none"/>
                </v:shape>
                <v:group id="Grupa 59" o:spid="_x0000_s1041" style="position:absolute;left:791444;top:36013;width:3914951;height:4818792" coordorigin="1097316,111915" coordsize="3914951,48187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qbdJHxQAAANsAAAAPAAAAZHJzL2Rvd25yZXYueG1sRI9Pa8JAFMTvQr/D8gq9&#10;1U1aUmp0FZG29CAFk4J4e2SfSTD7NmS3+fPtXaHgcZiZ3zCrzWga0VPnassK4nkEgriwuuZSwW/+&#10;+fwOwnlkjY1lUjCRg836YbbCVNuBD9RnvhQBwi5FBZX3bSqlKyoy6Oa2JQ7e2XYGfZBdKXWHQ4Cb&#10;Rr5E0Zs0WHNYqLClXUXFJfszCr4GHLav8Ue/v5x30ylPfo77mJR6ehy3SxCeRn8P/7e/tYJkAb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6m3SR8UAAADbAAAA&#10;DwAAAAAAAAAAAAAAAACpAgAAZHJzL2Rvd25yZXYueG1sUEsFBgAAAAAEAAQA+gAAAJsDAAAAAA==&#10;">
                  <v:oval id="Elipsa 45" o:spid="_x0000_s1042" style="position:absolute;left:2177710;top:636693;width:430023;height:41317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BAKwxQAA&#10;ANsAAAAPAAAAZHJzL2Rvd25yZXYueG1sRI/dagIxFITvhb5DOAXvNKl/LVujFEEUFERtpZenm+Pu&#10;0s3Jsom6vr0RBC+HmfmGGU8bW4oz1b5wrOGtq0AQp84UnGn43s87HyB8QDZYOiYNV/Iwnby0xpgY&#10;d+EtnXchExHCPkENeQhVIqVPc7Lou64ijt7R1RZDlHUmTY2XCLel7Ck1khYLjgs5VjTLKf3fnayG&#10;4fHQP/ykv6pS69XmNPLvC1v+ad1+bb4+QQRqwjP8aC+NhsEQ7l/iD5CT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IEArDFAAAA2wAAAA8AAAAAAAAAAAAAAAAAlwIAAGRycy9k&#10;b3ducmV2LnhtbFBLBQYAAAAABAAEAPUAAACJAwAAAAA=&#10;" fillcolor="#7f7f7f [1612]" strokecolor="black [3213]" strokeweight="1pt"/>
                  <v:roundrect id="Prostokąt zaokrąglony 38" o:spid="_x0000_s1043" style="position:absolute;left:2252640;top:724399;width:257386;height:2071948;visibility:visible;mso-wrap-style:square;v-text-anchor:middle" arcsize=".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JfKBvgAA&#10;ANsAAAAPAAAAZHJzL2Rvd25yZXYueG1sRE9Ni8IwEL0v+B/CLOxl0VQF0WoUEQSv24rgbWjGtmwy&#10;KUnU+O83hwWPj/e92SVrxIN86B0rmE4KEMSN0z23Cs71cbwEESKyRuOYFLwowG47+thgqd2Tf+hR&#10;xVbkEA4lKuhiHEopQ9ORxTBxA3Hmbs5bjBn6VmqPzxxujZwVxUJa7Dk3dDjQoaPmt7pbBdebWSYT&#10;68qc68Pq5NPi+H1Bpb4+034NIlKKb/G/+6QVzPPY/CX/ALn9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ZiXygb4AAADbAAAADwAAAAAAAAAAAAAAAACXAgAAZHJzL2Rvd25yZXYu&#10;eG1sUEsFBgAAAAAEAAQA9QAAAIIDAAAAAA==&#10;" filled="f" strokecolor="#0070c0" strokeweight="3pt"/>
                  <v:rect id="Prostokąt 34" o:spid="_x0000_s1044" style="position:absolute;left:2607733;top:2376160;width:352214;height:59725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LgRmwgAA&#10;ANsAAAAPAAAAZHJzL2Rvd25yZXYueG1sRI/BasMwEETvhf6D2EJvtZzEdVMnSgiBQK91Au1xkTaW&#10;ibUylhK7fx8VCj0OM/OGWW8n14kbDaH1rGCW5SCItTctNwpOx8PLEkSIyAY7z6TghwJsN48Pa6yM&#10;H/mTbnVsRIJwqFCBjbGvpAzaksOQ+Z44eWc/OIxJDo00A44J7jo5z/NSOmw5LVjsaW9JX+qrU3AN&#10;7enrPX/1xfeR7WikLvXbUqnnp2m3AhFpiv/hv/aHUbAo4PdL+gFycw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UuBGbCAAAA2wAAAA8AAAAAAAAAAAAAAAAAlwIAAGRycy9kb3du&#10;cmV2LnhtbFBLBQYAAAAABAAEAPUAAACGAwAAAAA=&#10;" fillcolor="yellow" strokecolor="black [3213]" strokeweight="1pt"/>
                  <v:rect id="Prostokąt 29" o:spid="_x0000_s1045" style="position:absolute;left:1605316;top:3257694;width:1598506;height:167301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ASVcwgAA&#10;ANsAAAAPAAAAZHJzL2Rvd25yZXYueG1sRI9Ba8JAFITvgv9heYI33TQHqdFNkILgqdK04PWZfc2G&#10;Zt+G3TWm/fXdQsHjMDPfMPtqsr0YyYfOsYKndQaCuHG641bBx/tx9QwiRGSNvWNS8E0BqnI+22Oh&#10;3Z3faKxjKxKEQ4EKTIxDIWVoDFkMazcQJ+/TeYsxSd9K7fGe4LaXeZZtpMWO04LBgV4MNV/1zSoY&#10;x2v+czwfhtd4cVhr78+Gr0otF9NhByLSFB/h//ZJK8i38Pcl/QBZ/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MBJVzCAAAA2wAAAA8AAAAAAAAAAAAAAAAAlwIAAGRycy9kb3du&#10;cmV2LnhtbFBLBQYAAAAABAAEAPUAAACGAwAAAAA=&#10;" fillcolor="#bfbfbf [2412]" strokecolor="black [3213]" strokeweight="1pt"/>
                  <v:rect id="Prostokąt 27" o:spid="_x0000_s1046" style="position:absolute;left:1761102;top:4077267;width:1300480;height:70442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5KUDwgAA&#10;ANsAAAAPAAAAZHJzL2Rvd25yZXYueG1sRI/LisIwFIb3A75DOIKbQVNdTKWaFh0YmIXg9QEOzelF&#10;m5PaZLS+vRkQXP78l49/mfWmETfqXG1ZwXQSgSDOra65VHA6/oznIJxH1thYJgUPcpClg48lJtre&#10;eU+3gy9FGGGXoILK+zaR0uUVGXQT2xIHr7CdQR9kV0rd4T2Mm0bOouhLGqw5ECps6bui/HL4M4G7&#10;eRT99bybxu12HcXx+Vo0n6jUaNivFiA89f4dfrV/tYJZDP9fwg+Q6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fkpQPCAAAA2wAAAA8AAAAAAAAAAAAAAAAAlwIAAGRycy9kb3du&#10;cmV2LnhtbFBLBQYAAAAABAAEAPUAAACGAwAAAAA=&#10;" fillcolor="#090" strokecolor="black [3213]" strokeweight="1pt"/>
                  <v:rect id="Prostokąt 30" o:spid="_x0000_s1047" style="position:absolute;left:1097316;top:4192414;width:508000;height:50122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4hocvgAA&#10;ANsAAAAPAAAAZHJzL2Rvd25yZXYueG1sRE9Ni8IwEL0L+x/CLHjTdF0Q6RpFBMGTYhW8TpvZpthM&#10;SpKtXX+9OQgeH+97uR5sK3ryoXGs4GuagSCunG64VnA57yYLECEia2wdk4J/CrBefYyWmGt35xP1&#10;RaxFCuGQowITY5dLGSpDFsPUdcSJ+3XeYkzQ11J7vKdw28pZls2lxYZTg8GOtoaqW/FnFfR9OXvs&#10;jpvuEK8OC+390XCp1Phz2PyAiDTEt/jl3msF32l9+pJ+gFw9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J+IaHL4AAADbAAAADwAAAAAAAAAAAAAAAACXAgAAZHJzL2Rvd25yZXYu&#10;eG1sUEsFBgAAAAAEAAQA9QAAAIIDAAAAAA==&#10;" fillcolor="#bfbfbf [2412]" strokecolor="black [3213]" strokeweight="1pt"/>
                  <v:rect id="Prostokąt 31" o:spid="_x0000_s1048" style="position:absolute;left:3203822;top:4192414;width:508000;height:50101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rr+HwgAA&#10;ANsAAAAPAAAAZHJzL2Rvd25yZXYueG1sRI/BasMwEETvhf6D2EJujWwHSnGihFAw5JRQt5DrxtpY&#10;ptbKSIrt9OurQqHHYWbeMJvdbHsxkg+dYwX5MgNB3Djdcavg86N6fgURIrLG3jEpuFOA3fbxYYOl&#10;dhO/01jHViQIhxIVmBiHUsrQGLIYlm4gTt7VeYsxSd9K7XFKcNvLIstepMWO04LBgd4MNV/1zSoY&#10;x0vxXZ32wzGeHdba+5Phi1KLp3m/BhFpjv/hv/ZBK1jl8Psl/QC5/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iuv4fCAAAA2wAAAA8AAAAAAAAAAAAAAAAAlwIAAGRycy9kb3du&#10;cmV2LnhtbFBLBQYAAAAABAAEAPUAAACGAwAAAAA=&#10;" fillcolor="#bfbfbf [2412]" strokecolor="black [3213]" strokeweight="1pt"/>
                  <v:rect id="Prostokąt 32" o:spid="_x0000_s1049" style="position:absolute;left:1422400;top:3115733;width:1937173;height:1417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fCHwwgAA&#10;ANsAAAAPAAAAZHJzL2Rvd25yZXYueG1sRI9Ba8JAFITvgv9heYI33TRCkegmSEHwVGla8PrMvmZD&#10;s2/D7hrT/vpuoeBxmJlvmH012V6M5EPnWMHTOgNB3Djdcavg4/242oIIEVlj75gUfFOAqpzP9lho&#10;d+c3GuvYigThUKACE+NQSBkaQxbD2g3Eyft03mJM0rdSe7wnuO1lnmXP0mLHacHgQC+Gmq/6ZhWM&#10;4zX/OZ4Pw2u8OKy192fDV6WWi+mwAxFpio/wf/ukFWxy+PuSfoAs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h8IfDCAAAA2wAAAA8AAAAAAAAAAAAAAAAAlwIAAGRycy9kb3du&#10;cmV2LnhtbFBLBQYAAAAABAAEAPUAAACGAwAAAAA=&#10;" fillcolor="#bfbfbf [2412]" strokecolor="black [3213]" strokeweight="1pt"/>
                  <v:rect id="Prostokąt 33" o:spid="_x0000_s1050" style="position:absolute;left:1422400;top:2973966;width:1936750;height:14160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MIRrwgAA&#10;ANsAAAAPAAAAZHJzL2Rvd25yZXYueG1sRI/BasMwEETvhfyD2EBujRwHSnGihFAw9FRTt5DrxtpY&#10;ptbKSIrt9OurQqHHYWbeMPvjbHsxkg+dYwWbdQaCuHG641bB50f5+AwiRGSNvWNScKcAx8PiYY+F&#10;dhO/01jHViQIhwIVmBiHQsrQGLIY1m4gTt7VeYsxSd9K7XFKcNvLPMuepMWO04LBgV4MNV/1zSoY&#10;x0v+XVan4S2eHdba+8rwRanVcj7tQESa43/4r/2qFWy38Psl/QB5+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cwhGvCAAAA2wAAAA8AAAAAAAAAAAAAAAAAlwIAAGRycy9kb3du&#10;cmV2LnhtbFBLBQYAAAAABAAEAPUAAACGAwAAAAA=&#10;" fillcolor="#bfbfbf [2412]" strokecolor="black [3213]" strokeweight="1pt"/>
                  <v:rect id="Prostokąt 28" o:spid="_x0000_s1051" style="position:absolute;left:2709370;top:2376452;width:149014;height:170031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ezFxwAAA&#10;ANsAAAAPAAAAZHJzL2Rvd25yZXYueG1sRE/NasJAEL4XfIdlBC9FN3poJLqKCgUPQlv1AYbs5Eez&#10;szG71fj2zqHQ48f3v1z3rlF36kLt2cB0koAizr2tuTRwPn2O56BCRLbYeCYDTwqwXg3elphZ/+Af&#10;uh9jqSSEQ4YGqhjbTOuQV+QwTHxLLFzhO4dRYFdq2+FDwl2jZ0nyoR3WLA0VtrSrKL8ef530Hp5F&#10;f7t8T9P2a5uk6eVWNO9ozGjYbxagIvXxX/zn3lsDMxkrX+QH6NU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2ezFxwAAAANsAAAAPAAAAAAAAAAAAAAAAAJcCAABkcnMvZG93bnJl&#10;di54bWxQSwUGAAAAAAQABAD1AAAAhAMAAAAA&#10;" fillcolor="#090" strokecolor="black [3213]" strokeweight="1pt"/>
                  <v:rect id="Prostokąt 35" o:spid="_x0000_s1052" style="position:absolute;left:1825920;top:1530773;width:351790;height:144183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YqH9wgAA&#10;ANsAAAAPAAAAZHJzL2Rvd25yZXYueG1sRI/BasMwEETvhf6D2EJvtZykdlMnSgiBQK91Au1xkTaW&#10;ibUylhK7fx8VCj0OM/OGWW8n14kbDaH1rGCW5SCItTctNwpOx8PLEkSIyAY7z6TghwJsN48Pa6yM&#10;H/mTbnVsRIJwqFCBjbGvpAzaksOQ+Z44eWc/OIxJDo00A44J7jo5z/NSOmw5LVjsaW9JX+qrU3AN&#10;7enrPS/86/eR7WikLvXbUqnnp2m3AhFpiv/hv/aHUbAo4PdL+gFycw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piof3CAAAA2wAAAA8AAAAAAAAAAAAAAAAAlwIAAGRycy9kb3du&#10;cmV2LnhtbFBLBQYAAAAABAAEAPUAAACGAwAAAAA=&#10;" fillcolor="yellow" strokecolor="black [3213]" strokeweight="1p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Gwiazda 16-ramienna 36" o:spid="_x0000_s1053" type="#_x0000_t59" style="position:absolute;left:2252640;top:724577;width:257386;height:26432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7zEtwwAA&#10;ANsAAAAPAAAAZHJzL2Rvd25yZXYueG1sRI/RasJAFETfC/7DcoW+1Y22iERXEUuJLyFU/YBL9prE&#10;zd4N2dXEv+8WCn0cZuYMs9mNthUP6n3jWMF8loAgLp1uuFJwOX+9rUD4gKyxdUwKnuRht528bDDV&#10;buBvepxCJSKEfYoK6hC6VEpf1mTRz1xHHL2r6y2GKPtK6h6HCLetXCTJUlpsOC7U2NGhptKc7lbB&#10;Pb8WZmGy3HyYgtB/JvvsZpR6nY77NYhAY/gP/7WPWsH7En6/xB8gt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7zEtwwAAANsAAAAPAAAAAAAAAAAAAAAAAJcCAABkcnMvZG93&#10;bnJldi54bWxQSwUGAAAAAAQABAD1AAAAhwMAAAAA&#10;" fillcolor="#00b0f0" strokecolor="black [3213]" strokeweight="1pt"/>
                  <v:shape id="Gwiazda 16-ramienna 37" o:spid="_x0000_s1054" type="#_x0000_t59" style="position:absolute;left:2252640;top:2532530;width:257175;height:26416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o5S2wgAA&#10;ANsAAAAPAAAAZHJzL2Rvd25yZXYueG1sRI/RisIwFETfhf2HcIV901RX3KUaRVZEX0Ts7gdcmmtb&#10;09yUJmr9eyMIPg4zc4aZLztbiyu1vnKsYDRMQBDnTldcKPj/2wx+QPiArLF2TAru5GG5+OjNMdXu&#10;xke6ZqEQEcI+RQVlCE0qpc9LsuiHriGO3sm1FkOUbSF1i7cIt7UcJ8lUWqw4LpTY0G9JuckuVsFl&#10;fzqYsdnuzcQcCP06WW3PRqnPfreagQjUhXf41d5pBV/f8PwSf4BcP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qjlLbCAAAA2wAAAA8AAAAAAAAAAAAAAAAAlwIAAGRycy9kb3du&#10;cmV2LnhtbFBLBQYAAAAABAAEAPUAAACGAwAAAAA=&#10;" fillcolor="#00b0f0" strokecolor="black [3213]" strokeweight="1pt"/>
                  <v:rect id="Prostokąt 39" o:spid="_x0000_s1055" style="position:absolute;left:2308012;top:1049737;width:45719;height:132611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UdFcxAAA&#10;ANsAAAAPAAAAZHJzL2Rvd25yZXYueG1sRI9Ra8IwFIXfB/sP4Q58m+kmk7UapQwGIoxRp+LjJbmm&#10;Zc1NabJa//0yGPh4OOd8h7Ncj64VA/Wh8azgaZqBINbeNGwV7L/eH19BhIhssPVMCq4UYL26v1ti&#10;YfyFKxp20YoE4VCggjrGrpAy6JochqnviJN39r3DmGRvpenxkuCulc9ZNpcOG04LNXb0VpP+3v04&#10;BbbUn/rjtHnJbVV6fci31XCcKzV5GMsFiEhjvIX/2xujYJbD35f0A+Tq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yFHRXMQAAADbAAAADwAAAAAAAAAAAAAAAACXAgAAZHJzL2Rv&#10;d25yZXYueG1sUEsFBgAAAAAEAAQA9QAAAIgDAAAAAA==&#10;" fillcolor="#00b0f0" strokecolor="black [3213]" strokeweight="1pt"/>
                  <v:rect id="Prostokąt 40" o:spid="_x0000_s1056" style="position:absolute;left:2407792;top:1049738;width:45719;height:13261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" fillcolor="#00b0f0" strokecolor="black [3213]" strokeweight="1pt"/>
                  <v:rect id="Prostokąt 41" o:spid="_x0000_s1057" style="position:absolute;left:2560320;top:2275840;width:399627;height:10001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Ia4nxAAA&#10;ANsAAAAPAAAAZHJzL2Rvd25yZXYueG1sRI9fa8IwFMXfBb9DuMLeNFU2mZ1RiiDIYEjdH/Z4Se7S&#10;suamNLF2394Iwh4P55zf4ay3g2tET12oPSuYzzIQxNqbmq2Cj/f99BlEiMgGG8+k4I8CbDfj0Rpz&#10;4y9cUn+KViQIhxwVVDG2uZRBV+QwzHxLnLwf3zmMSXZWmg4vCe4auciypXRYc1qosKVdRfr3dHYK&#10;bKGP+u378LSyZeH15+q17L+WSj1MhuIFRKQh/ofv7YNR8DiH25f0A+Tm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biGuJ8QAAADbAAAADwAAAAAAAAAAAAAAAACXAgAAZHJzL2Rv&#10;d25yZXYueG1sUEsFBgAAAAAEAAQA9QAAAIgDAAAAAA==&#10;" fillcolor="#00b0f0" strokecolor="black [3213]" strokeweight="1pt"/>
                  <v:rect id="Prostokąt 42" o:spid="_x0000_s1058" style="position:absolute;left:1825920;top:1430924;width:399415;height:9969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8zBQxAAA&#10;ANsAAAAPAAAAZHJzL2Rvd25yZXYueG1sRI9Ra8IwFIXfB/6HcIW9zVTZZFajFGEggzGqU3y8JHdp&#10;WXNTmqx2/34RBB8P55zvcFabwTWipy7UnhVMJxkIYu1NzVbB1+Ht6RVEiMgGG8+k4I8CbNajhxXm&#10;xl+4pH4frUgQDjkqqGJscymDrshhmPiWOHnfvnMYk+ysNB1eEtw1cpZlc+mw5rRQYUvbivTP/tcp&#10;sIX+1B/n3cvCloXXx8V72Z/mSj2Oh2IJItIQ7+Fbe2cUPM/g+iX9ALn+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nvMwUMQAAADbAAAADwAAAAAAAAAAAAAAAACXAgAAZHJzL2Rv&#10;d25yZXYueG1sUEsFBgAAAAAEAAQA9QAAAIgDAAAAAA==&#10;" fillcolor="#00b0f0" strokecolor="black [3213]" strokeweight="1pt"/>
                  <v:rect id="Prostokąt 43" o:spid="_x0000_s1059" style="position:absolute;left:2453511;top:1943946;width:106809;height:4316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v5XLxQAA&#10;ANsAAAAPAAAAZHJzL2Rvd25yZXYueG1sRI9Ra8IwFIXfB/6HcIW9zXRuE+2MUoSBDGTUTfHxktyl&#10;Zc1NabJa/70RBns8nHO+w1muB9eInrpQe1bwOMlAEGtvarYKvj7fHuYgQkQ22HgmBRcKsF6N7paY&#10;G3/mkvp9tCJBOOSooIqxzaUMuiKHYeJb4uR9+85hTLKz0nR4TnDXyGmWzaTDmtNChS1tKtI/+1+n&#10;wBb6Q+9O25eFLQuvD4v3sj/OlLofD8UriEhD/A//tbdGwfMT3L6kHyB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G/lcvFAAAA2wAAAA8AAAAAAAAAAAAAAAAAlwIAAGRycy9k&#10;b3ducmV2LnhtbFBLBQYAAAAABAAEAPUAAACJAwAAAAA=&#10;" fillcolor="#00b0f0" strokecolor="black [3213]" strokeweight="1pt"/>
                  <v:rect id="Prostokąt 44" o:spid="_x0000_s1060" style="position:absolute;left:2201332;top:1099495;width:106680;height:43116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g2/xAAA&#10;ANsAAAAPAAAAZHJzL2Rvd25yZXYueG1sRI9Ra8IwFIXfB/6HcIW9zVRRmZ1RiiDIQEZ1G3u8JHdp&#10;WXNTmqx2/34RBB8P55zvcNbbwTWipy7UnhVMJxkIYu1NzVbB+3n/9AwiRGSDjWdS8EcBtpvRwxpz&#10;4y9cUn+KViQIhxwVVDG2uZRBV+QwTHxLnLxv3zmMSXZWmg4vCe4aOcuypXRYc1qosKVdRfrn9OsU&#10;2EK/6ePXYbGyZeH1x+q17D+XSj2Oh+IFRKQh3sO39sEomM/h+iX9ALn5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lYNv8QAAADbAAAADwAAAAAAAAAAAAAAAACXAgAAZHJzL2Rv&#10;d25yZXYueG1sUEsFBgAAAAAEAAQA9QAAAIgDAAAAAA==&#10;" fillcolor="#00b0f0" strokecolor="black [3213]" strokeweight="1pt"/>
                  <v:shape id="Objaśnienie liniowe 1 (kreska) 47" o:spid="_x0000_s1061" type="#_x0000_t44" style="position:absolute;left:3989493;top:111915;width:684107;height:47736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f7CcxAAA&#10;ANsAAAAPAAAAZHJzL2Rvd25yZXYueG1sRI9La8MwEITvhfwHsYXcGjkltMGNEkzATaCnPAg9LtbG&#10;dmqtjCW/+uurQCHHYWa+YVabwVSio8aVlhXMZxEI4szqknMF51P6sgThPLLGyjIpGMnBZj15WmGs&#10;bc8H6o4+FwHCLkYFhfd1LKXLCjLoZrYmDt7VNgZ9kE0udYN9gJtKvkbRmzRYclgosKZtQdnPsTUK&#10;lrtTottv5vNlHH+/0lvq68+5UtPnIfkA4Wnwj/B/e68VLN7h/iX8ALn+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n+wnMQAAADbAAAADwAAAAAAAAAAAAAAAACXAgAAZHJzL2Rv&#10;d25yZXYueG1sUEsFBgAAAAAEAAQA9QAAAIgDAAAAAA==&#10;" adj="-45055,28548" fillcolor="white [3201]" strokecolor="black [3213]" strokeweight="1pt">
                    <v:textbox>
                      <w:txbxContent>
                        <w:p w14:paraId="3EC907A9" w14:textId="77777777" w:rsidR="00FE115B" w:rsidRPr="00E47778" w:rsidRDefault="00FE115B" w:rsidP="0053439F">
                          <w:pPr>
                            <w:rPr>
                              <w:rFonts w:asciiTheme="minorHAnsi" w:hAnsiTheme="minorHAnsi"/>
                              <w:sz w:val="22"/>
                            </w:rPr>
                          </w:pPr>
                          <w:r w:rsidRPr="00E47778">
                            <w:rPr>
                              <w:rFonts w:asciiTheme="minorHAnsi" w:hAnsiTheme="minorHAnsi"/>
                              <w:sz w:val="22"/>
                            </w:rPr>
                            <w:t>Stepper motor</w:t>
                          </w:r>
                        </w:p>
                      </w:txbxContent>
                    </v:textbox>
                    <o:callout v:ext="edit" minusy="t"/>
                  </v:shape>
                  <v:shape id="Objaśnienie liniowe 1 (kreska) 48" o:spid="_x0000_s1062" type="#_x0000_t44" style="position:absolute;left:3989493;top:721608;width:683895;height:4768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DvRmwAAA&#10;ANsAAAAPAAAAZHJzL2Rvd25yZXYueG1sRE/LisIwFN0L/kO4wuw0VYZBqlF8IM6sxBfo7tJc22Jz&#10;U5pY2/l6sxBcHs57Om9MIWqqXG5ZwXAQgSBOrM45VXA6bvpjEM4jaywsk4KWHMxn3c4UY22fvKf6&#10;4FMRQtjFqCDzvoyldElGBt3AlsSBu9nKoA+wSqWu8BnCTSFHUfQjDeYcGjIsaZVRcj88jAJaHMd/&#10;1+3/eint5Vwzt/K+a5X66jWLCQhPjf+I3+5freA7jA1fwg+Qsx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LDvRmwAAAANsAAAAPAAAAAAAAAAAAAAAAAJcCAABkcnMvZG93bnJl&#10;di54bWxQSwUGAAAAAAQABAD1AAAAhAMAAAAA&#10;" adj="-45910,27006" fillcolor="white [3201]" strokecolor="black [3213]" strokeweight="1pt">
                    <v:textbox>
                      <w:txbxContent>
                        <w:p w14:paraId="12E598FD" w14:textId="77777777" w:rsidR="00FE115B" w:rsidRPr="00E07D4D" w:rsidRDefault="00FE115B" w:rsidP="0053439F">
                          <w:pPr>
                            <w:pStyle w:val="NormalWeb"/>
                            <w:spacing w:before="0" w:beforeAutospacing="0" w:after="0" w:afterAutospacing="0"/>
                            <w:rPr>
                              <w:rFonts w:ascii="Arial" w:hAnsi="Arial" w:cs="Arial"/>
                            </w:rPr>
                          </w:pPr>
                          <w:proofErr w:type="spellStart"/>
                          <w:r>
                            <w:rPr>
                              <w:rFonts w:ascii="Arial" w:eastAsia="Calibri" w:hAnsi="Arial" w:cs="Arial"/>
                            </w:rPr>
                            <w:t>Roller</w:t>
                          </w:r>
                          <w:proofErr w:type="spellEnd"/>
                          <w:r w:rsidRPr="00E07D4D">
                            <w:rPr>
                              <w:rFonts w:ascii="Arial" w:eastAsia="Calibri" w:hAnsi="Arial" w:cs="Arial"/>
                            </w:rPr>
                            <w:t xml:space="preserve"> </w:t>
                          </w:r>
                          <w:proofErr w:type="spellStart"/>
                          <w:r w:rsidRPr="00E07D4D">
                            <w:rPr>
                              <w:rFonts w:ascii="Arial" w:eastAsia="Calibri" w:hAnsi="Arial" w:cs="Arial"/>
                            </w:rPr>
                            <w:t>chain</w:t>
                          </w:r>
                          <w:proofErr w:type="spellEnd"/>
                        </w:p>
                      </w:txbxContent>
                    </v:textbox>
                    <o:callout v:ext="edit" minusy="t"/>
                  </v:shape>
                  <v:shape id="Objaśnienie liniowe 1 (kreska) 53" o:spid="_x0000_s1063" type="#_x0000_t44" style="position:absolute;left:3989493;top:1358560;width:683895;height:4768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wcP2xgAA&#10;ANsAAAAPAAAAZHJzL2Rvd25yZXYueG1sRI/dasJAFITvC77DcoTe1U0sFYmuIoJtoVDqD4p3h+wx&#10;CcmeDbtrkr59t1Do5TAz3zDL9WAa0ZHzlWUF6SQBQZxbXXGh4HTcPc1B+ICssbFMCr7Jw3o1elhi&#10;pm3Pe+oOoRARwj5DBWUIbSalz0sy6Ce2JY7ezTqDIUpXSO2wj3DTyGmSzKTBiuNCiS1tS8rrw90o&#10;+HIer5/Fx+x0u1xlmuzO9dv9VanH8bBZgAg0hP/wX/tdK3h5ht8v8QfI1Q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twcP2xgAAANsAAAAPAAAAAAAAAAAAAAAAAJcCAABkcnMv&#10;ZG93bnJldi54bWxQSwUGAAAAAAQABAD1AAAAigMAAAAA&#10;" adj="-48477,33139" fillcolor="white [3201]" strokecolor="black [3213]" strokeweight="1pt">
                    <v:textbox>
                      <w:txbxContent>
                        <w:p w14:paraId="3F09CB7B" w14:textId="77777777" w:rsidR="00FE115B" w:rsidRPr="00E47778" w:rsidRDefault="00FE115B" w:rsidP="0053439F">
                          <w:pPr>
                            <w:pStyle w:val="NormalWeb"/>
                            <w:spacing w:before="0" w:beforeAutospacing="0" w:after="0" w:afterAutospacing="0"/>
                            <w:rPr>
                              <w:rFonts w:ascii="Arial" w:hAnsi="Arial" w:cs="Arial"/>
                            </w:rPr>
                          </w:pPr>
                          <w:proofErr w:type="spellStart"/>
                          <w:r w:rsidRPr="00E47778">
                            <w:rPr>
                              <w:rFonts w:ascii="Arial" w:eastAsia="Calibri" w:hAnsi="Arial" w:cs="Arial"/>
                            </w:rPr>
                            <w:t>Linear</w:t>
                          </w:r>
                          <w:proofErr w:type="spellEnd"/>
                          <w:r w:rsidRPr="00E47778">
                            <w:rPr>
                              <w:rFonts w:ascii="Arial" w:eastAsia="Calibri" w:hAnsi="Arial" w:cs="Arial"/>
                            </w:rPr>
                            <w:t xml:space="preserve"> </w:t>
                          </w:r>
                          <w:proofErr w:type="spellStart"/>
                          <w:r w:rsidRPr="00E47778">
                            <w:rPr>
                              <w:rFonts w:ascii="Arial" w:eastAsia="Calibri" w:hAnsi="Arial" w:cs="Arial"/>
                            </w:rPr>
                            <w:t>guide</w:t>
                          </w:r>
                          <w:proofErr w:type="spellEnd"/>
                        </w:p>
                      </w:txbxContent>
                    </v:textbox>
                    <o:callout v:ext="edit" minusy="t"/>
                  </v:shape>
                  <v:shape id="Objaśnienie liniowe 1 (kreska) 54" o:spid="_x0000_s1064" type="#_x0000_t44" style="position:absolute;left:3989493;top:1981707;width:683895;height:4768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1kyIxQAA&#10;ANsAAAAPAAAAZHJzL2Rvd25yZXYueG1sRI9BawIxFITvBf9DeEJvNWutUlajFGWpUJRWRXt8bF6z&#10;i5uXZRN1/fdGEHocZuYbZjJrbSXO1PjSsYJ+LwFBnDtdslGw22Yv7yB8QNZYOSYFV/Iwm3aeJphq&#10;d+EfOm+CERHCPkUFRQh1KqXPC7Loe64mjt6fayyGKBsjdYOXCLeVfE2SkbRYclwosKZ5Qflxc7IK&#10;ssFh9bkblV/ruRnur4tfs99m30o9d9uPMYhAbfgPP9pLrWD4Bvcv8QfI6Q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bWTIjFAAAA2wAAAA8AAAAAAAAAAAAAAAAAlwIAAGRycy9k&#10;b3ducmV2LnhtbFBLBQYAAAAABAAEAPUAAACJAwAAAAA=&#10;" adj="-33502,29147" fillcolor="white [3201]" strokecolor="black [3213]" strokeweight="1pt">
                    <v:textbox>
                      <w:txbxContent>
                        <w:p w14:paraId="4AC2DA13" w14:textId="77777777" w:rsidR="00FE115B" w:rsidRPr="00E47778" w:rsidRDefault="00FE115B" w:rsidP="0053439F">
                          <w:pPr>
                            <w:pStyle w:val="NormalWeb"/>
                            <w:spacing w:before="0" w:beforeAutospacing="0" w:after="0" w:afterAutospacing="0"/>
                            <w:rPr>
                              <w:rFonts w:ascii="Arial" w:hAnsi="Arial" w:cs="Arial"/>
                            </w:rPr>
                          </w:pPr>
                          <w:proofErr w:type="spellStart"/>
                          <w:r w:rsidRPr="00E47778">
                            <w:rPr>
                              <w:rFonts w:ascii="Arial" w:eastAsia="Calibri" w:hAnsi="Arial" w:cs="Arial"/>
                            </w:rPr>
                            <w:t>Vacuum</w:t>
                          </w:r>
                          <w:proofErr w:type="spellEnd"/>
                          <w:r w:rsidRPr="00E47778">
                            <w:rPr>
                              <w:rFonts w:ascii="Arial" w:eastAsia="Calibri" w:hAnsi="Arial" w:cs="Arial"/>
                            </w:rPr>
                            <w:t xml:space="preserve"> </w:t>
                          </w:r>
                          <w:proofErr w:type="spellStart"/>
                          <w:r w:rsidRPr="00E47778">
                            <w:rPr>
                              <w:rFonts w:ascii="Arial" w:eastAsia="Calibri" w:hAnsi="Arial" w:cs="Arial"/>
                            </w:rPr>
                            <w:t>bellow</w:t>
                          </w:r>
                          <w:proofErr w:type="spellEnd"/>
                        </w:p>
                      </w:txbxContent>
                    </v:textbox>
                    <o:callout v:ext="edit" minusy="t"/>
                  </v:shape>
                  <v:shape id="Objaśnienie liniowe 1 (kreska) 55" o:spid="_x0000_s1065" type="#_x0000_t44" style="position:absolute;left:3989493;top:2590989;width:955040;height:4768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b+fuwgAA&#10;ANsAAAAPAAAAZHJzL2Rvd25yZXYueG1sRI/RasJAFETfC/2H5Qq+lLppxVCiq9iSgm9i9AMu2WsS&#10;k70bsluz/n1XEHwcZuYMs9oE04krDa6xrOBjloAgLq1uuFJwOv6+f4FwHlljZ5kU3MjBZv36ssJM&#10;25EPdC18JSKEXYYKau/7TEpX1mTQzWxPHL2zHQz6KIdK6gHHCDed/EySVBpsOC7U2NNPTWVb/BkF&#10;l31L7fx72xV5Or6RD7kO+1yp6SRslyA8Bf8MP9o7rWCxgPuX+APk+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Zv5+7CAAAA2wAAAA8AAAAAAAAAAAAAAAAAlwIAAGRycy9kb3du&#10;cmV2LnhtbFBLBQYAAAAABAAEAPUAAACGAwAAAAA=&#10;" adj="-23925,70844" fillcolor="white [3201]" strokecolor="black [3213]" strokeweight="1pt">
                    <v:textbox>
                      <w:txbxContent>
                        <w:p w14:paraId="763E3574" w14:textId="77777777" w:rsidR="00FE115B" w:rsidRPr="00E47778" w:rsidRDefault="00FE115B" w:rsidP="0053439F">
                          <w:pPr>
                            <w:pStyle w:val="NormalWeb"/>
                            <w:spacing w:before="0" w:beforeAutospacing="0" w:after="0" w:afterAutospacing="0"/>
                            <w:rPr>
                              <w:rFonts w:ascii="Arial" w:hAnsi="Arial" w:cs="Arial"/>
                            </w:rPr>
                          </w:pPr>
                          <w:r w:rsidRPr="00E47778">
                            <w:rPr>
                              <w:rFonts w:ascii="Arial" w:eastAsia="Calibri" w:hAnsi="Arial" w:cs="Arial"/>
                            </w:rPr>
                            <w:t xml:space="preserve">Gamma </w:t>
                          </w:r>
                          <w:proofErr w:type="spellStart"/>
                          <w:r w:rsidRPr="00E47778">
                            <w:rPr>
                              <w:rFonts w:ascii="Arial" w:eastAsia="Calibri" w:hAnsi="Arial" w:cs="Arial"/>
                            </w:rPr>
                            <w:t>Blocker</w:t>
                          </w:r>
                          <w:proofErr w:type="spellEnd"/>
                          <w:r w:rsidRPr="00E47778">
                            <w:rPr>
                              <w:rFonts w:ascii="Arial" w:eastAsia="Calibri" w:hAnsi="Arial" w:cs="Arial"/>
                            </w:rPr>
                            <w:t xml:space="preserve"> </w:t>
                          </w:r>
                          <w:proofErr w:type="spellStart"/>
                          <w:r w:rsidRPr="00E47778">
                            <w:rPr>
                              <w:rFonts w:ascii="Arial" w:eastAsia="Calibri" w:hAnsi="Arial" w:cs="Arial"/>
                            </w:rPr>
                            <w:t>core</w:t>
                          </w:r>
                          <w:proofErr w:type="spellEnd"/>
                        </w:p>
                      </w:txbxContent>
                    </v:textbox>
                    <o:callout v:ext="edit" minusy="t"/>
                  </v:shape>
                  <v:shape id="Objaśnienie liniowe 1 (kreska) 56" o:spid="_x0000_s1066" type="#_x0000_t44" style="position:absolute;left:3989705;top:3172643;width:1022562;height:67461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" adj="-12457,35818" fillcolor="white [3201]" strokecolor="black [3213]" strokeweight="1pt">
                    <v:textbox>
                      <w:txbxContent>
                        <w:p w14:paraId="460CFFB3" w14:textId="77777777" w:rsidR="00FE115B" w:rsidRPr="00E47778" w:rsidRDefault="00FE115B" w:rsidP="0053439F">
                          <w:pPr>
                            <w:pStyle w:val="NormalWeb"/>
                            <w:spacing w:before="0" w:beforeAutospacing="0" w:after="0" w:afterAutospacing="0"/>
                            <w:rPr>
                              <w:rFonts w:ascii="Arial" w:hAnsi="Arial" w:cs="Arial"/>
                            </w:rPr>
                          </w:pPr>
                          <w:proofErr w:type="spellStart"/>
                          <w:r w:rsidRPr="00E47778">
                            <w:rPr>
                              <w:rFonts w:ascii="Arial" w:eastAsia="Calibri" w:hAnsi="Arial" w:cs="Arial"/>
                            </w:rPr>
                            <w:t>Vacuum</w:t>
                          </w:r>
                          <w:proofErr w:type="spellEnd"/>
                          <w:r w:rsidRPr="00E47778">
                            <w:rPr>
                              <w:rFonts w:ascii="Arial" w:eastAsia="Calibri" w:hAnsi="Arial" w:cs="Arial"/>
                            </w:rPr>
                            <w:t xml:space="preserve"> </w:t>
                          </w:r>
                          <w:proofErr w:type="spellStart"/>
                          <w:r w:rsidRPr="00E47778">
                            <w:rPr>
                              <w:rFonts w:ascii="Arial" w:eastAsia="Calibri" w:hAnsi="Arial" w:cs="Arial"/>
                            </w:rPr>
                            <w:t>chamber</w:t>
                          </w:r>
                          <w:proofErr w:type="spellEnd"/>
                          <w:r w:rsidRPr="00E47778">
                            <w:rPr>
                              <w:rFonts w:ascii="Arial" w:eastAsia="Calibri" w:hAnsi="Arial" w:cs="Arial"/>
                            </w:rPr>
                            <w:t xml:space="preserve"> with </w:t>
                          </w:r>
                          <w:proofErr w:type="spellStart"/>
                          <w:r w:rsidRPr="00E47778">
                            <w:rPr>
                              <w:rFonts w:ascii="Arial" w:eastAsia="Calibri" w:hAnsi="Arial" w:cs="Arial"/>
                            </w:rPr>
                            <w:t>beamline</w:t>
                          </w:r>
                          <w:proofErr w:type="spellEnd"/>
                          <w:r w:rsidRPr="00E47778">
                            <w:rPr>
                              <w:rFonts w:ascii="Arial" w:eastAsia="Calibri" w:hAnsi="Arial" w:cs="Arial"/>
                            </w:rPr>
                            <w:t xml:space="preserve"> </w:t>
                          </w:r>
                          <w:proofErr w:type="spellStart"/>
                          <w:r w:rsidRPr="00E47778">
                            <w:rPr>
                              <w:rFonts w:ascii="Arial" w:eastAsia="Calibri" w:hAnsi="Arial" w:cs="Arial"/>
                            </w:rPr>
                            <w:t>interfaces</w:t>
                          </w:r>
                          <w:proofErr w:type="spellEnd"/>
                        </w:p>
                      </w:txbxContent>
                    </v:textbox>
                    <o:callout v:ext="edit" minusy="t"/>
                  </v:shape>
                </v:group>
                <w10:anchorlock/>
              </v:group>
            </w:pict>
          </mc:Fallback>
        </mc:AlternateContent>
      </w:r>
    </w:p>
    <w:p w14:paraId="64CE2D77" w14:textId="40E2F1B9" w:rsidR="00926072" w:rsidRPr="00685257" w:rsidRDefault="00926072" w:rsidP="0053439F">
      <w:pPr>
        <w:jc w:val="both"/>
      </w:pPr>
      <w:bookmarkStart w:id="13" w:name="_Toc492980810"/>
      <w:r w:rsidRPr="00685257">
        <w:t xml:space="preserve">Figure </w:t>
      </w:r>
      <w:r w:rsidRPr="00685257">
        <w:fldChar w:fldCharType="begin"/>
      </w:r>
      <w:r w:rsidRPr="00685257">
        <w:instrText xml:space="preserve"> SEQ Figure \* ARABIC </w:instrText>
      </w:r>
      <w:r w:rsidRPr="00685257">
        <w:fldChar w:fldCharType="separate"/>
      </w:r>
      <w:r w:rsidRPr="00685257">
        <w:rPr>
          <w:noProof/>
        </w:rPr>
        <w:t>2</w:t>
      </w:r>
      <w:r w:rsidRPr="00685257">
        <w:fldChar w:fldCharType="end"/>
      </w:r>
      <w:r w:rsidRPr="00685257">
        <w:tab/>
        <w:t>Final layout of a Gamma Blocker</w:t>
      </w:r>
      <w:bookmarkEnd w:id="13"/>
    </w:p>
    <w:p w14:paraId="3C885BAE" w14:textId="5D602D28" w:rsidR="0053439F" w:rsidRPr="007472BE" w:rsidRDefault="0053439F" w:rsidP="00FE7C13">
      <w:r w:rsidRPr="007472BE">
        <w:t xml:space="preserve">Final layout differs from the preliminary by use of two bellows with opposite acting, and thus balancing forces induced by pressure difference between beamline and accelerator tunnel. The use of two identical bellows leaves less space for linear actuator and needs a coupling device between the bellows and a second linear guide to support the moving end of the second bellow. Because in the preliminary design actuator friction forces were in the range of gravity load from the GB core, the final layout will incorporate separate linear guides for the two bellows and a roller chain connected to both bellows as an actuating device powered by stepper motor with reduction gear. </w:t>
      </w:r>
    </w:p>
    <w:p w14:paraId="5631F5E8" w14:textId="7BB3003D" w:rsidR="0053439F" w:rsidRPr="007472BE" w:rsidRDefault="0053439F" w:rsidP="00FE7C13">
      <w:r w:rsidRPr="007472BE">
        <w:t xml:space="preserve">For regulation of initial falling speed on power failure, a hydraulic rotation damper will be used, engaged via a rack and pinion gear only in upper position of the core. On power failure, when the stepper motor holding torque falls below a certain level, moving part will start to accelerate, and an increase of rotation speed of the pinion gear connected to </w:t>
      </w:r>
      <w:r w:rsidRPr="007472BE">
        <w:lastRenderedPageBreak/>
        <w:t>the damper will induce increase of braking torque i</w:t>
      </w:r>
      <w:r w:rsidR="00C84106" w:rsidRPr="007472BE">
        <w:t xml:space="preserve">n the damper, as shown in </w:t>
      </w:r>
      <w:r w:rsidR="00C84106" w:rsidRPr="007472BE">
        <w:fldChar w:fldCharType="begin"/>
      </w:r>
      <w:r w:rsidR="00C84106" w:rsidRPr="007472BE">
        <w:instrText xml:space="preserve"> REF _Ref492977288 \h </w:instrText>
      </w:r>
      <w:r w:rsidR="007472BE" w:rsidRPr="007472BE">
        <w:instrText xml:space="preserve"> \* MERGEFORMAT </w:instrText>
      </w:r>
      <w:r w:rsidR="00C84106" w:rsidRPr="007472BE">
        <w:fldChar w:fldCharType="separate"/>
      </w:r>
      <w:r w:rsidR="00C84106" w:rsidRPr="007472BE">
        <w:t xml:space="preserve">Figure </w:t>
      </w:r>
      <w:r w:rsidR="00C84106" w:rsidRPr="007472BE">
        <w:rPr>
          <w:noProof/>
        </w:rPr>
        <w:t>3</w:t>
      </w:r>
      <w:r w:rsidR="00C84106" w:rsidRPr="007472BE">
        <w:fldChar w:fldCharType="end"/>
      </w:r>
      <w:r w:rsidRPr="007472BE">
        <w:t xml:space="preserve">. Rack and pinion gear ratio will be chosen to ensure rotation speed of the damper in a range of 2.5rpm (ca. 10mm/s for the GB core) in normal operation (required lifting force </w:t>
      </w:r>
      <w:r w:rsidRPr="007472BE">
        <w:rPr>
          <w:i/>
        </w:rPr>
        <w:t>F</w:t>
      </w:r>
      <w:r w:rsidRPr="007472BE">
        <w:rPr>
          <w:i/>
          <w:vertAlign w:val="subscript"/>
        </w:rPr>
        <w:t>lifting</w:t>
      </w:r>
      <w:r w:rsidRPr="007472BE">
        <w:t xml:space="preserve"> will increase by a value of the damping force </w:t>
      </w:r>
      <w:r w:rsidRPr="007472BE">
        <w:rPr>
          <w:i/>
        </w:rPr>
        <w:t>F</w:t>
      </w:r>
      <w:r w:rsidRPr="007472BE">
        <w:rPr>
          <w:i/>
          <w:vertAlign w:val="subscript"/>
        </w:rPr>
        <w:t>hdmin</w:t>
      </w:r>
      <w:r w:rsidRPr="007472BE">
        <w:t>), and a point of balance between speed and braking torque around 10rpm (ca. 40mm/s). The rack length and position will ensure damping in the upper 80mm of the GB core travel, and the GB core travel will be elongated by additional 70mm to ensure the required delay from motion start to core/beamline interaction.</w:t>
      </w:r>
    </w:p>
    <w:p w14:paraId="55B39B00" w14:textId="77777777" w:rsidR="0053439F" w:rsidRDefault="0053439F" w:rsidP="0053439F">
      <w:r w:rsidRPr="00841316">
        <w:rPr>
          <w:noProof/>
          <w:lang w:val="en-US"/>
        </w:rPr>
        <w:drawing>
          <wp:inline distT="0" distB="0" distL="0" distR="0" wp14:anchorId="0CEDE269" wp14:editId="1D139AB5">
            <wp:extent cx="2898987" cy="1502505"/>
            <wp:effectExtent l="0" t="0" r="0" b="2540"/>
            <wp:docPr id="60"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99412" cy="1502725"/>
                    </a:xfrm>
                    <a:prstGeom prst="rect">
                      <a:avLst/>
                    </a:prstGeom>
                  </pic:spPr>
                </pic:pic>
              </a:graphicData>
            </a:graphic>
          </wp:inline>
        </w:drawing>
      </w:r>
    </w:p>
    <w:p w14:paraId="4DB14766" w14:textId="5B207DCD" w:rsidR="00926072" w:rsidRPr="00685257" w:rsidRDefault="00926072" w:rsidP="00926072">
      <w:pPr>
        <w:jc w:val="both"/>
      </w:pPr>
      <w:bookmarkStart w:id="14" w:name="_Ref492977288"/>
      <w:bookmarkStart w:id="15" w:name="_Toc492980811"/>
      <w:r w:rsidRPr="00685257">
        <w:t xml:space="preserve">Figure </w:t>
      </w:r>
      <w:r w:rsidRPr="00685257">
        <w:fldChar w:fldCharType="begin"/>
      </w:r>
      <w:r w:rsidRPr="00685257">
        <w:instrText xml:space="preserve"> SEQ Figure \* ARABIC </w:instrText>
      </w:r>
      <w:r w:rsidRPr="00685257">
        <w:fldChar w:fldCharType="separate"/>
      </w:r>
      <w:r w:rsidRPr="00685257">
        <w:rPr>
          <w:noProof/>
        </w:rPr>
        <w:t>3</w:t>
      </w:r>
      <w:r w:rsidRPr="00685257">
        <w:fldChar w:fldCharType="end"/>
      </w:r>
      <w:bookmarkEnd w:id="14"/>
      <w:r w:rsidRPr="00685257">
        <w:tab/>
      </w:r>
      <w:r w:rsidR="00C84106" w:rsidRPr="00685257">
        <w:t>Torque-Speed Curves</w:t>
      </w:r>
      <w:bookmarkEnd w:id="15"/>
    </w:p>
    <w:p w14:paraId="664E210B" w14:textId="77777777" w:rsidR="0053439F" w:rsidRPr="007472BE" w:rsidRDefault="0053439F" w:rsidP="00FE7C13">
      <w:r w:rsidRPr="007472BE">
        <w:t>At the bottom position, in addition to limit switches an additional linear damper will be used as a part of mechanical travel limit.</w:t>
      </w:r>
    </w:p>
    <w:p w14:paraId="34A5ABDC" w14:textId="72921ACC" w:rsidR="0053439F" w:rsidRDefault="0053439F" w:rsidP="0053439F">
      <w:pPr>
        <w:pStyle w:val="Heading3"/>
      </w:pPr>
      <w:bookmarkStart w:id="16" w:name="_Toc492980787"/>
      <w:r>
        <w:t>Components Selection</w:t>
      </w:r>
      <w:bookmarkEnd w:id="16"/>
    </w:p>
    <w:p w14:paraId="38FA5905" w14:textId="77777777" w:rsidR="0053439F" w:rsidRPr="007472BE" w:rsidRDefault="0053439F" w:rsidP="00FE7C13">
      <w:pPr>
        <w:pStyle w:val="ListParagraph"/>
        <w:numPr>
          <w:ilvl w:val="0"/>
          <w:numId w:val="31"/>
        </w:numPr>
      </w:pPr>
      <w:r w:rsidRPr="007472BE">
        <w:t>Vacuum bellow</w:t>
      </w:r>
    </w:p>
    <w:p w14:paraId="7735F073" w14:textId="77777777" w:rsidR="0053439F" w:rsidRPr="007472BE" w:rsidRDefault="0053439F" w:rsidP="00FE7C13">
      <w:r w:rsidRPr="007472BE">
        <w:t>Requirements: covering GB core travel, aperture greater than core supporting rod diameter, CF flanges on both ends (1 rotatable), smallest possible spring rate.</w:t>
      </w:r>
    </w:p>
    <w:p w14:paraId="6E50E44E" w14:textId="2AC22810" w:rsidR="0053439F" w:rsidRPr="007472BE" w:rsidRDefault="0053439F" w:rsidP="00FE7C13">
      <w:r w:rsidRPr="007472BE">
        <w:t>Proposed: VACOM, 316L steel, ø65/108mm diaphragms, CF DN 63 end fittings, 97 convolutions for A2T GB, 145 convolutions for DmpL GB.</w:t>
      </w:r>
    </w:p>
    <w:p w14:paraId="30536991" w14:textId="77777777" w:rsidR="0053439F" w:rsidRPr="007472BE" w:rsidRDefault="0053439F" w:rsidP="00FE7C13">
      <w:pPr>
        <w:pStyle w:val="ListParagraph"/>
        <w:numPr>
          <w:ilvl w:val="0"/>
          <w:numId w:val="31"/>
        </w:numPr>
      </w:pPr>
      <w:r w:rsidRPr="007472BE">
        <w:t>Vacuum chambers</w:t>
      </w:r>
    </w:p>
    <w:p w14:paraId="0B05A271" w14:textId="77777777" w:rsidR="0053439F" w:rsidRPr="007472BE" w:rsidRDefault="0053439F" w:rsidP="00FE7C13">
      <w:r w:rsidRPr="007472BE">
        <w:t>Requirements: big enough to fit the GB core moved between two positions, beamline ports (Quick CF DN160@A2T/DN250@DmpL), with proper stiffness to stay within ports position tolerances under vacuum and vented, supported with possibility to adjust position within a range of centimetres in each direction</w:t>
      </w:r>
    </w:p>
    <w:p w14:paraId="72357674" w14:textId="77777777" w:rsidR="0053439F" w:rsidRPr="007472BE" w:rsidRDefault="0053439F" w:rsidP="00FE7C13">
      <w:r w:rsidRPr="007472BE">
        <w:t>Proposed: For the A2T GB a cylindrical vacuum chamber was chosen, as a solution with best rigidity/weight ratio. Dimensions: ø318x468,5, DN160 Quick CF beamline ports, DN350 CF cover on top, with two DN63 CF bellow ports.</w:t>
      </w:r>
    </w:p>
    <w:p w14:paraId="26347CCE" w14:textId="48EB612B" w:rsidR="0053439F" w:rsidRPr="007472BE" w:rsidRDefault="0053439F" w:rsidP="00FE7C13">
      <w:r w:rsidRPr="007472BE">
        <w:t>For the Dump Line GB, a rectangular chamber is chosen due to space limitations and GB core shape (flat disc). Dimensions: (width, length, height): 420x240x800mm, DN250 Quick CF beamline ports, wire sealed cover on top with two DN63 CF bellow ports</w:t>
      </w:r>
      <w:r w:rsidR="00FE7C13">
        <w:t>.</w:t>
      </w:r>
    </w:p>
    <w:p w14:paraId="46A4A1AF" w14:textId="77777777" w:rsidR="0053439F" w:rsidRPr="007472BE" w:rsidRDefault="0053439F" w:rsidP="00FE7C13">
      <w:pPr>
        <w:pStyle w:val="ListParagraph"/>
        <w:numPr>
          <w:ilvl w:val="0"/>
          <w:numId w:val="31"/>
        </w:numPr>
      </w:pPr>
      <w:r w:rsidRPr="007472BE">
        <w:lastRenderedPageBreak/>
        <w:t xml:space="preserve">Linear guides </w:t>
      </w:r>
    </w:p>
    <w:p w14:paraId="34DB8EEA" w14:textId="77777777" w:rsidR="0053439F" w:rsidRPr="007472BE" w:rsidRDefault="0053439F" w:rsidP="00FE7C13">
      <w:r w:rsidRPr="007472BE">
        <w:t>Requirements: vertical alignment of motion in range of 250/390mm (A2T/DmpL)</w:t>
      </w:r>
    </w:p>
    <w:p w14:paraId="660686C4" w14:textId="77777777" w:rsidR="0053439F" w:rsidRPr="007472BE" w:rsidRDefault="0053439F" w:rsidP="00FE7C13">
      <w:r w:rsidRPr="007472BE">
        <w:t>Loads: rolling/yawing/pitching torques from load, drive and dampers</w:t>
      </w:r>
    </w:p>
    <w:p w14:paraId="236CEC4A" w14:textId="77777777" w:rsidR="0053439F" w:rsidRPr="007472BE" w:rsidRDefault="0053439F" w:rsidP="00FE7C13">
      <w:r w:rsidRPr="007472BE">
        <w:t>Proposed: NTN-SNR linear guide and carriage sets, lubricated with high radiation compatible grease.</w:t>
      </w:r>
    </w:p>
    <w:p w14:paraId="24B1999E" w14:textId="77777777" w:rsidR="0053439F" w:rsidRPr="007472BE" w:rsidRDefault="0053439F" w:rsidP="00FE7C13">
      <w:pPr>
        <w:ind w:firstLine="720"/>
      </w:pPr>
      <w:r w:rsidRPr="007472BE">
        <w:t xml:space="preserve">For A2T section Gamma Blocker: </w:t>
      </w:r>
    </w:p>
    <w:p w14:paraId="4C5F07DB" w14:textId="77777777" w:rsidR="0053439F" w:rsidRPr="007472BE" w:rsidRDefault="0053439F" w:rsidP="00FE7C13">
      <w:pPr>
        <w:ind w:left="720" w:firstLine="720"/>
      </w:pPr>
      <w:r w:rsidRPr="007472BE">
        <w:t>LGBXH 20 FL 1 SS L 00400 N Z1-1-0-20 N</w:t>
      </w:r>
    </w:p>
    <w:p w14:paraId="74BD4501" w14:textId="77777777" w:rsidR="0053439F" w:rsidRPr="007472BE" w:rsidRDefault="0053439F" w:rsidP="00FE7C13">
      <w:pPr>
        <w:ind w:left="720" w:firstLine="720"/>
      </w:pPr>
      <w:r w:rsidRPr="007472BE">
        <w:t>LGBXH 20 FL 1 SS C 00400 N Z1-1-0-20 N</w:t>
      </w:r>
    </w:p>
    <w:p w14:paraId="1C0D3F83" w14:textId="08FB9B1F" w:rsidR="0053439F" w:rsidRPr="007472BE" w:rsidRDefault="0053439F" w:rsidP="00FE7C13">
      <w:pPr>
        <w:ind w:firstLine="720"/>
      </w:pPr>
      <w:r w:rsidRPr="007472BE">
        <w:t>For Dump Line section GB:</w:t>
      </w:r>
    </w:p>
    <w:p w14:paraId="434A39B7" w14:textId="77777777" w:rsidR="0053439F" w:rsidRPr="007472BE" w:rsidRDefault="0053439F" w:rsidP="00FE7C13">
      <w:pPr>
        <w:ind w:left="720" w:firstLine="720"/>
      </w:pPr>
      <w:r w:rsidRPr="007472BE">
        <w:t>LGBXH 20 FL 1 SS L 00550 N Z1-1-0-35 N</w:t>
      </w:r>
    </w:p>
    <w:p w14:paraId="1A3B38D2" w14:textId="53E97FA9" w:rsidR="0053439F" w:rsidRPr="007472BE" w:rsidRDefault="0053439F" w:rsidP="00FE7C13">
      <w:pPr>
        <w:ind w:left="720" w:firstLine="720"/>
      </w:pPr>
      <w:r w:rsidRPr="007472BE">
        <w:t>LGBXH 20 FL 1 SS C 00550 N Z1-1-0-35 N</w:t>
      </w:r>
    </w:p>
    <w:p w14:paraId="6CFF8064" w14:textId="77777777" w:rsidR="0053439F" w:rsidRPr="007472BE" w:rsidRDefault="0053439F" w:rsidP="00FE7C13">
      <w:pPr>
        <w:pStyle w:val="ListParagraph"/>
        <w:numPr>
          <w:ilvl w:val="0"/>
          <w:numId w:val="31"/>
        </w:numPr>
      </w:pPr>
      <w:r w:rsidRPr="007472BE">
        <w:t>Stepper motor with reduction gear</w:t>
      </w:r>
    </w:p>
    <w:p w14:paraId="20ED6DB2" w14:textId="77777777" w:rsidR="0053439F" w:rsidRPr="007472BE" w:rsidRDefault="0053439F" w:rsidP="00FE7C13">
      <w:r w:rsidRPr="007472BE">
        <w:t>Requirements: GB movement speed: 8/13mm/s (250/390mm per30sec), high radiation compatible.</w:t>
      </w:r>
    </w:p>
    <w:p w14:paraId="4C40B52D" w14:textId="0F65EAB3" w:rsidR="0053439F" w:rsidRPr="007472BE" w:rsidRDefault="0053439F" w:rsidP="00FE7C13">
      <w:r w:rsidRPr="007472BE">
        <w:t>Proposed: Phytron VSH-80.200.5-S3 with VGPL105 reduction gear (2 stage, i=38,33)</w:t>
      </w:r>
    </w:p>
    <w:p w14:paraId="69734BFF" w14:textId="77777777" w:rsidR="0053439F" w:rsidRPr="007472BE" w:rsidRDefault="0053439F" w:rsidP="00FE7C13">
      <w:pPr>
        <w:pStyle w:val="ListParagraph"/>
        <w:numPr>
          <w:ilvl w:val="0"/>
          <w:numId w:val="31"/>
        </w:numPr>
      </w:pPr>
      <w:r w:rsidRPr="007472BE">
        <w:t>Roller chain</w:t>
      </w:r>
    </w:p>
    <w:p w14:paraId="07376EE0" w14:textId="77777777" w:rsidR="0053439F" w:rsidRPr="007472BE" w:rsidRDefault="0053439F" w:rsidP="00FE7C13">
      <w:r w:rsidRPr="007472BE">
        <w:t>Requirements: load capacity: 2kN, 50rpm at 10Nm, 5rpm at 60Nm</w:t>
      </w:r>
    </w:p>
    <w:p w14:paraId="013455DB" w14:textId="51CBB830" w:rsidR="0053439F" w:rsidRPr="007472BE" w:rsidRDefault="0053439F" w:rsidP="00FE7C13">
      <w:r w:rsidRPr="007472BE">
        <w:t>Proposed: ISO 606:2004 compliant, 08B-2 chain, 15 teeth double gears, linear guide carriages connected to the chain links via connection plates.</w:t>
      </w:r>
    </w:p>
    <w:p w14:paraId="4FCE5DF1" w14:textId="77777777" w:rsidR="0053439F" w:rsidRPr="007472BE" w:rsidRDefault="0053439F" w:rsidP="00FE7C13">
      <w:pPr>
        <w:pStyle w:val="ListParagraph"/>
        <w:numPr>
          <w:ilvl w:val="0"/>
          <w:numId w:val="31"/>
        </w:numPr>
      </w:pPr>
      <w:r w:rsidRPr="007472BE">
        <w:t>Rotation damper with gear</w:t>
      </w:r>
    </w:p>
    <w:p w14:paraId="3AF6C6E9" w14:textId="77777777" w:rsidR="0053439F" w:rsidRPr="007472BE" w:rsidRDefault="0053439F" w:rsidP="00FE7C13">
      <w:r w:rsidRPr="007472BE">
        <w:t>Requirements: reduction of GB core emergency falling speed to a range ensuring 1,5 second delay between motion detection by a limit switch/failure of MCS.</w:t>
      </w:r>
    </w:p>
    <w:p w14:paraId="47DD3817" w14:textId="03EA625A" w:rsidR="0053439F" w:rsidRPr="007472BE" w:rsidRDefault="0053439F" w:rsidP="00FE7C13">
      <w:r w:rsidRPr="007472BE">
        <w:t>Proposed: ACE hydraulic rotation dampers, FDT-70, 3 or 4 pcs. in parallel action, rack &amp; pinion gear: module M=2.5, Z=30 pinion gear</w:t>
      </w:r>
    </w:p>
    <w:p w14:paraId="0CBDA878" w14:textId="77777777" w:rsidR="0053439F" w:rsidRPr="007472BE" w:rsidRDefault="0053439F" w:rsidP="00FE7C13">
      <w:pPr>
        <w:pStyle w:val="ListParagraph"/>
        <w:numPr>
          <w:ilvl w:val="0"/>
          <w:numId w:val="31"/>
        </w:numPr>
      </w:pPr>
      <w:r w:rsidRPr="007472BE">
        <w:t>Linear damper at bottom position</w:t>
      </w:r>
    </w:p>
    <w:p w14:paraId="62F4BC76" w14:textId="77777777" w:rsidR="0053439F" w:rsidRPr="007472BE" w:rsidRDefault="0053439F" w:rsidP="00FE7C13">
      <w:r w:rsidRPr="007472BE">
        <w:t>Requirements: the damper is responsible for dissipating kinetic energy of the GB at the end of failsafe operation</w:t>
      </w:r>
    </w:p>
    <w:p w14:paraId="275C5C23" w14:textId="3CA79420" w:rsidR="0053439F" w:rsidRPr="007472BE" w:rsidRDefault="0053439F" w:rsidP="00FE7C13">
      <w:r w:rsidRPr="007472BE">
        <w:t>Proposed: ACE MA900EUM linear shock absorber</w:t>
      </w:r>
    </w:p>
    <w:p w14:paraId="1D476D8E" w14:textId="77777777" w:rsidR="0053439F" w:rsidRPr="007472BE" w:rsidRDefault="0053439F" w:rsidP="00FE7C13">
      <w:pPr>
        <w:pStyle w:val="ListParagraph"/>
        <w:numPr>
          <w:ilvl w:val="0"/>
          <w:numId w:val="31"/>
        </w:numPr>
      </w:pPr>
      <w:r w:rsidRPr="007472BE">
        <w:lastRenderedPageBreak/>
        <w:t>Support structure</w:t>
      </w:r>
    </w:p>
    <w:p w14:paraId="584294F6" w14:textId="77777777" w:rsidR="0053439F" w:rsidRPr="007472BE" w:rsidRDefault="0053439F" w:rsidP="00FE7C13">
      <w:r w:rsidRPr="007472BE">
        <w:t>Requirements: horizontal and vertical position adjustment</w:t>
      </w:r>
    </w:p>
    <w:p w14:paraId="1ED8D44B" w14:textId="0D5979F0" w:rsidR="0053439F" w:rsidRPr="007472BE" w:rsidRDefault="0053439F" w:rsidP="00FE7C13">
      <w:r w:rsidRPr="007472BE">
        <w:t>Due to small horizontal dimensions of the GB, it is not possible to use ESS preferred adjustment setup, especially a modification is needed in horizontal adjustment device.</w:t>
      </w:r>
    </w:p>
    <w:p w14:paraId="6EC7743C" w14:textId="4027CB93" w:rsidR="00397071" w:rsidRDefault="0053439F" w:rsidP="00397071">
      <w:pPr>
        <w:pStyle w:val="Heading3"/>
      </w:pPr>
      <w:bookmarkStart w:id="17" w:name="_Toc492980788"/>
      <w:r>
        <w:t>Calculations</w:t>
      </w:r>
      <w:bookmarkEnd w:id="17"/>
    </w:p>
    <w:p w14:paraId="5C3BA173" w14:textId="77777777" w:rsidR="0053439F" w:rsidRPr="007472BE" w:rsidRDefault="0053439F" w:rsidP="00FE7C13">
      <w:r w:rsidRPr="007472BE">
        <w:t>Following loads were identified:</w:t>
      </w:r>
    </w:p>
    <w:p w14:paraId="76ADB1A2" w14:textId="77777777" w:rsidR="0053439F" w:rsidRPr="007472BE" w:rsidRDefault="0053439F" w:rsidP="0053439F">
      <w:pPr>
        <w:pStyle w:val="ListParagraph"/>
        <w:numPr>
          <w:ilvl w:val="0"/>
          <w:numId w:val="22"/>
        </w:numPr>
        <w:spacing w:after="0" w:line="240" w:lineRule="auto"/>
        <w:jc w:val="both"/>
        <w:rPr>
          <w:rFonts w:asciiTheme="minorHAnsi" w:hAnsiTheme="minorHAnsi"/>
          <w:szCs w:val="24"/>
        </w:rPr>
      </w:pPr>
      <w:r w:rsidRPr="007472BE">
        <w:rPr>
          <w:rFonts w:asciiTheme="minorHAnsi" w:hAnsiTheme="minorHAnsi"/>
          <w:i/>
          <w:szCs w:val="24"/>
        </w:rPr>
        <w:t>F</w:t>
      </w:r>
      <w:r w:rsidRPr="007472BE">
        <w:rPr>
          <w:rFonts w:asciiTheme="minorHAnsi" w:hAnsiTheme="minorHAnsi"/>
          <w:i/>
          <w:szCs w:val="24"/>
          <w:vertAlign w:val="subscript"/>
        </w:rPr>
        <w:t>g</w:t>
      </w:r>
      <w:r w:rsidRPr="007472BE">
        <w:rPr>
          <w:rFonts w:asciiTheme="minorHAnsi" w:hAnsiTheme="minorHAnsi"/>
          <w:szCs w:val="24"/>
        </w:rPr>
        <w:t>: unbalanced gravity force from GB core and moving parts</w:t>
      </w:r>
    </w:p>
    <w:p w14:paraId="00849389" w14:textId="77777777" w:rsidR="0053439F" w:rsidRPr="007472BE" w:rsidRDefault="0053439F" w:rsidP="0053439F">
      <w:pPr>
        <w:pStyle w:val="ListParagraph"/>
        <w:numPr>
          <w:ilvl w:val="0"/>
          <w:numId w:val="22"/>
        </w:numPr>
        <w:spacing w:after="0" w:line="240" w:lineRule="auto"/>
        <w:jc w:val="both"/>
        <w:rPr>
          <w:rFonts w:asciiTheme="minorHAnsi" w:hAnsiTheme="minorHAnsi"/>
          <w:szCs w:val="24"/>
        </w:rPr>
      </w:pPr>
      <w:r w:rsidRPr="007472BE">
        <w:rPr>
          <w:rFonts w:asciiTheme="minorHAnsi" w:hAnsiTheme="minorHAnsi"/>
          <w:i/>
          <w:szCs w:val="24"/>
        </w:rPr>
        <w:t>F</w:t>
      </w:r>
      <w:r w:rsidRPr="007472BE">
        <w:rPr>
          <w:rFonts w:asciiTheme="minorHAnsi" w:hAnsiTheme="minorHAnsi"/>
          <w:i/>
          <w:szCs w:val="24"/>
          <w:vertAlign w:val="subscript"/>
        </w:rPr>
        <w:t>su</w:t>
      </w:r>
      <w:r w:rsidRPr="007472BE">
        <w:rPr>
          <w:rFonts w:asciiTheme="minorHAnsi" w:hAnsiTheme="minorHAnsi"/>
          <w:szCs w:val="24"/>
        </w:rPr>
        <w:t xml:space="preserve">, </w:t>
      </w:r>
      <w:r w:rsidRPr="007472BE">
        <w:rPr>
          <w:rFonts w:asciiTheme="minorHAnsi" w:hAnsiTheme="minorHAnsi"/>
          <w:i/>
          <w:szCs w:val="24"/>
        </w:rPr>
        <w:t>F</w:t>
      </w:r>
      <w:r w:rsidRPr="007472BE">
        <w:rPr>
          <w:rFonts w:asciiTheme="minorHAnsi" w:hAnsiTheme="minorHAnsi"/>
          <w:i/>
          <w:szCs w:val="24"/>
          <w:vertAlign w:val="subscript"/>
        </w:rPr>
        <w:t>sd</w:t>
      </w:r>
      <w:r w:rsidRPr="007472BE">
        <w:rPr>
          <w:rFonts w:asciiTheme="minorHAnsi" w:hAnsiTheme="minorHAnsi"/>
          <w:szCs w:val="24"/>
        </w:rPr>
        <w:t>: vacuum bellow spring force, depending on GB core position</w:t>
      </w:r>
    </w:p>
    <w:p w14:paraId="791C8FA9" w14:textId="77777777" w:rsidR="0053439F" w:rsidRPr="007472BE" w:rsidRDefault="0053439F" w:rsidP="0053439F">
      <w:pPr>
        <w:pStyle w:val="ListParagraph"/>
        <w:numPr>
          <w:ilvl w:val="0"/>
          <w:numId w:val="22"/>
        </w:numPr>
        <w:spacing w:after="0" w:line="240" w:lineRule="auto"/>
        <w:jc w:val="both"/>
        <w:rPr>
          <w:rFonts w:asciiTheme="minorHAnsi" w:hAnsiTheme="minorHAnsi"/>
          <w:szCs w:val="24"/>
        </w:rPr>
      </w:pPr>
      <w:r w:rsidRPr="007472BE">
        <w:rPr>
          <w:rFonts w:asciiTheme="minorHAnsi" w:hAnsiTheme="minorHAnsi"/>
          <w:i/>
          <w:szCs w:val="24"/>
        </w:rPr>
        <w:t>F</w:t>
      </w:r>
      <w:r w:rsidRPr="007472BE">
        <w:rPr>
          <w:rFonts w:asciiTheme="minorHAnsi" w:hAnsiTheme="minorHAnsi"/>
          <w:i/>
          <w:szCs w:val="24"/>
          <w:vertAlign w:val="subscript"/>
        </w:rPr>
        <w:t>fg</w:t>
      </w:r>
      <w:r w:rsidRPr="007472BE">
        <w:rPr>
          <w:rFonts w:asciiTheme="minorHAnsi" w:hAnsiTheme="minorHAnsi"/>
          <w:szCs w:val="24"/>
        </w:rPr>
        <w:t>: linear guide friction: sealing friction, preload friction, load friction</w:t>
      </w:r>
    </w:p>
    <w:p w14:paraId="57C03CA2" w14:textId="77777777" w:rsidR="0053439F" w:rsidRPr="007472BE" w:rsidRDefault="0053439F" w:rsidP="0053439F">
      <w:pPr>
        <w:pStyle w:val="ListParagraph"/>
        <w:numPr>
          <w:ilvl w:val="0"/>
          <w:numId w:val="22"/>
        </w:numPr>
        <w:spacing w:after="0" w:line="240" w:lineRule="auto"/>
        <w:jc w:val="both"/>
        <w:rPr>
          <w:rFonts w:asciiTheme="minorHAnsi" w:hAnsiTheme="minorHAnsi"/>
          <w:szCs w:val="24"/>
        </w:rPr>
      </w:pPr>
      <w:r w:rsidRPr="007472BE">
        <w:rPr>
          <w:rFonts w:asciiTheme="minorHAnsi" w:hAnsiTheme="minorHAnsi"/>
          <w:i/>
          <w:szCs w:val="24"/>
        </w:rPr>
        <w:t>F</w:t>
      </w:r>
      <w:r w:rsidRPr="007472BE">
        <w:rPr>
          <w:rFonts w:asciiTheme="minorHAnsi" w:hAnsiTheme="minorHAnsi"/>
          <w:i/>
          <w:szCs w:val="24"/>
          <w:vertAlign w:val="subscript"/>
        </w:rPr>
        <w:t>fc</w:t>
      </w:r>
      <w:r w:rsidRPr="007472BE">
        <w:rPr>
          <w:rFonts w:asciiTheme="minorHAnsi" w:hAnsiTheme="minorHAnsi"/>
          <w:szCs w:val="24"/>
        </w:rPr>
        <w:t>: roller chain friction losses</w:t>
      </w:r>
    </w:p>
    <w:p w14:paraId="04E2E9FF" w14:textId="77777777" w:rsidR="0053439F" w:rsidRPr="007472BE" w:rsidRDefault="0053439F" w:rsidP="0053439F">
      <w:pPr>
        <w:pStyle w:val="ListParagraph"/>
        <w:numPr>
          <w:ilvl w:val="0"/>
          <w:numId w:val="22"/>
        </w:numPr>
        <w:spacing w:after="0" w:line="240" w:lineRule="auto"/>
        <w:jc w:val="both"/>
        <w:rPr>
          <w:rFonts w:asciiTheme="minorHAnsi" w:hAnsiTheme="minorHAnsi"/>
          <w:szCs w:val="24"/>
        </w:rPr>
      </w:pPr>
      <w:r w:rsidRPr="007472BE">
        <w:rPr>
          <w:rFonts w:asciiTheme="minorHAnsi" w:hAnsiTheme="minorHAnsi"/>
          <w:i/>
          <w:szCs w:val="24"/>
        </w:rPr>
        <w:t>F</w:t>
      </w:r>
      <w:r w:rsidRPr="007472BE">
        <w:rPr>
          <w:rFonts w:asciiTheme="minorHAnsi" w:hAnsiTheme="minorHAnsi"/>
          <w:i/>
          <w:szCs w:val="24"/>
          <w:vertAlign w:val="subscript"/>
        </w:rPr>
        <w:t>dt</w:t>
      </w:r>
      <w:r w:rsidRPr="007472BE">
        <w:rPr>
          <w:rFonts w:asciiTheme="minorHAnsi" w:hAnsiTheme="minorHAnsi"/>
          <w:szCs w:val="24"/>
        </w:rPr>
        <w:t>: stepper motor detent torque</w:t>
      </w:r>
    </w:p>
    <w:p w14:paraId="103798A2" w14:textId="77777777" w:rsidR="0053439F" w:rsidRPr="007472BE" w:rsidRDefault="0053439F" w:rsidP="0053439F">
      <w:pPr>
        <w:pStyle w:val="ListParagraph"/>
        <w:numPr>
          <w:ilvl w:val="0"/>
          <w:numId w:val="22"/>
        </w:numPr>
        <w:spacing w:after="0" w:line="240" w:lineRule="auto"/>
        <w:jc w:val="both"/>
        <w:rPr>
          <w:rFonts w:asciiTheme="minorHAnsi" w:hAnsiTheme="minorHAnsi"/>
          <w:szCs w:val="24"/>
        </w:rPr>
      </w:pPr>
      <w:r w:rsidRPr="007472BE">
        <w:rPr>
          <w:rFonts w:asciiTheme="minorHAnsi" w:hAnsiTheme="minorHAnsi"/>
          <w:i/>
          <w:szCs w:val="24"/>
        </w:rPr>
        <w:t>F</w:t>
      </w:r>
      <w:r w:rsidRPr="007472BE">
        <w:rPr>
          <w:rFonts w:asciiTheme="minorHAnsi" w:hAnsiTheme="minorHAnsi"/>
          <w:i/>
          <w:szCs w:val="24"/>
          <w:vertAlign w:val="subscript"/>
        </w:rPr>
        <w:t>hd</w:t>
      </w:r>
      <w:r w:rsidRPr="007472BE">
        <w:rPr>
          <w:rFonts w:asciiTheme="minorHAnsi" w:hAnsiTheme="minorHAnsi"/>
          <w:szCs w:val="24"/>
        </w:rPr>
        <w:t xml:space="preserve">, </w:t>
      </w:r>
      <w:r w:rsidRPr="007472BE">
        <w:rPr>
          <w:rFonts w:asciiTheme="minorHAnsi" w:hAnsiTheme="minorHAnsi"/>
          <w:i/>
          <w:szCs w:val="24"/>
        </w:rPr>
        <w:t>F</w:t>
      </w:r>
      <w:r w:rsidRPr="007472BE">
        <w:rPr>
          <w:rFonts w:asciiTheme="minorHAnsi" w:hAnsiTheme="minorHAnsi"/>
          <w:i/>
          <w:szCs w:val="24"/>
          <w:vertAlign w:val="subscript"/>
        </w:rPr>
        <w:t>hdmin</w:t>
      </w:r>
      <w:r w:rsidRPr="007472BE">
        <w:rPr>
          <w:rFonts w:asciiTheme="minorHAnsi" w:hAnsiTheme="minorHAnsi"/>
          <w:szCs w:val="24"/>
        </w:rPr>
        <w:t xml:space="preserve">: hydraulic damper </w:t>
      </w:r>
    </w:p>
    <w:p w14:paraId="3FE72CC8" w14:textId="77777777" w:rsidR="0053439F" w:rsidRPr="007472BE" w:rsidRDefault="0053439F" w:rsidP="0053439F">
      <w:pPr>
        <w:jc w:val="both"/>
        <w:rPr>
          <w:rFonts w:asciiTheme="minorHAnsi" w:hAnsiTheme="minorHAnsi"/>
          <w:szCs w:val="24"/>
        </w:rPr>
      </w:pPr>
    </w:p>
    <w:p w14:paraId="22ADDBC2" w14:textId="77777777" w:rsidR="0053439F" w:rsidRPr="007472BE" w:rsidRDefault="0053439F" w:rsidP="00FE7C13">
      <w:r w:rsidRPr="007472BE">
        <w:t>During lifting the GB core, maximum force equals:</w:t>
      </w:r>
    </w:p>
    <w:p w14:paraId="02D478EC" w14:textId="0314296F" w:rsidR="0053439F" w:rsidRPr="007472BE" w:rsidRDefault="002D2C5A" w:rsidP="0053439F">
      <w:pPr>
        <w:jc w:val="center"/>
        <w:rPr>
          <w:rFonts w:asciiTheme="minorHAnsi" w:hAnsiTheme="minorHAnsi"/>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lif</m:t>
              </m:r>
              <m:r>
                <w:rPr>
                  <w:rFonts w:ascii="Cambria Math" w:eastAsiaTheme="minorEastAsia" w:hAnsi="Cambria Math" w:cs="Cambria Math"/>
                  <w:szCs w:val="24"/>
                </w:rPr>
                <m:t>t</m:t>
              </m:r>
              <m:r>
                <w:rPr>
                  <w:rFonts w:ascii="Cambria Math" w:eastAsiaTheme="minorEastAsia" w:hAnsi="Cambria Math"/>
                  <w:szCs w:val="24"/>
                </w:rPr>
                <m:t>ing</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g</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su</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sd</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fg</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fc</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hdmin</m:t>
              </m:r>
            </m:sub>
          </m:sSub>
        </m:oMath>
      </m:oMathPara>
    </w:p>
    <w:p w14:paraId="2C2FA83D" w14:textId="51AE2223" w:rsidR="0053439F" w:rsidRPr="007472BE" w:rsidRDefault="0053439F" w:rsidP="00FE7C13">
      <w:r w:rsidRPr="007472BE">
        <w:t>In power loss situation, at upper end of travel</w:t>
      </w:r>
      <w:r w:rsidR="00FE7C13">
        <w:t>:</w:t>
      </w:r>
    </w:p>
    <w:p w14:paraId="3B55EFF9" w14:textId="77777777" w:rsidR="0053439F" w:rsidRPr="007472BE" w:rsidRDefault="002D2C5A" w:rsidP="0053439F">
      <w:pPr>
        <w:jc w:val="center"/>
        <w:rPr>
          <w:rFonts w:asciiTheme="minorHAnsi" w:hAnsiTheme="minorHAnsi"/>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fallingU</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g</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su</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sd</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dt</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fg</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fc</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hd</m:t>
              </m:r>
            </m:sub>
          </m:sSub>
        </m:oMath>
      </m:oMathPara>
    </w:p>
    <w:p w14:paraId="6AE3FCB2" w14:textId="77777777" w:rsidR="0053439F" w:rsidRPr="007472BE" w:rsidRDefault="0053439F" w:rsidP="00FE7C13">
      <w:r w:rsidRPr="007472BE">
        <w:t>And in lower end:</w:t>
      </w:r>
    </w:p>
    <w:p w14:paraId="47621F51" w14:textId="77777777" w:rsidR="0053439F" w:rsidRPr="007472BE" w:rsidRDefault="002D2C5A" w:rsidP="0053439F">
      <w:pPr>
        <w:jc w:val="center"/>
        <w:rPr>
          <w:rFonts w:asciiTheme="minorHAnsi" w:hAnsiTheme="minorHAnsi"/>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fallingL</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g</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su</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sd</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dt</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fg</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fc</m:t>
              </m:r>
            </m:sub>
          </m:sSub>
        </m:oMath>
      </m:oMathPara>
    </w:p>
    <w:p w14:paraId="74C31F39" w14:textId="097AFD58" w:rsidR="00383BFC" w:rsidRPr="007472BE" w:rsidRDefault="0053439F" w:rsidP="00FE7C13">
      <w:r w:rsidRPr="007472BE">
        <w:t>Formulas for above indicated forces are further derived in attached calculation sheets for both Gamma blockers</w:t>
      </w:r>
      <w:r w:rsidR="006E2C82">
        <w:t xml:space="preserve"> </w:t>
      </w:r>
      <w:r w:rsidR="006E2C82">
        <w:fldChar w:fldCharType="begin"/>
      </w:r>
      <w:r w:rsidR="006E2C82">
        <w:instrText xml:space="preserve"> REF _Ref492980388 \r \h </w:instrText>
      </w:r>
      <w:r w:rsidR="006E2C82">
        <w:fldChar w:fldCharType="separate"/>
      </w:r>
      <w:r w:rsidR="006E2C82">
        <w:t>[5]</w:t>
      </w:r>
      <w:r w:rsidR="006E2C82">
        <w:fldChar w:fldCharType="end"/>
      </w:r>
      <w:r w:rsidR="006E2C82">
        <w:t xml:space="preserve"> and </w:t>
      </w:r>
      <w:r w:rsidR="006E2C82">
        <w:fldChar w:fldCharType="begin"/>
      </w:r>
      <w:r w:rsidR="006E2C82">
        <w:instrText xml:space="preserve"> REF _Ref492980476 \r \h </w:instrText>
      </w:r>
      <w:r w:rsidR="006E2C82">
        <w:fldChar w:fldCharType="separate"/>
      </w:r>
      <w:r w:rsidR="006E2C82">
        <w:t>[6]</w:t>
      </w:r>
      <w:r w:rsidR="006E2C82">
        <w:fldChar w:fldCharType="end"/>
      </w:r>
      <w:r w:rsidRPr="007472BE">
        <w:t>, as well as calculations for particular components of the Gamma Blockers.</w:t>
      </w:r>
    </w:p>
    <w:p w14:paraId="1498F93C" w14:textId="1724CB6C" w:rsidR="0053439F" w:rsidRDefault="0053439F" w:rsidP="0053439F">
      <w:pPr>
        <w:pStyle w:val="Heading2"/>
      </w:pPr>
      <w:bookmarkStart w:id="18" w:name="_Toc492980789"/>
      <w:r>
        <w:t>Conclusion</w:t>
      </w:r>
      <w:bookmarkEnd w:id="18"/>
    </w:p>
    <w:p w14:paraId="36FC322C" w14:textId="0C9AED9A" w:rsidR="0053439F" w:rsidRPr="007472BE" w:rsidRDefault="0053439F" w:rsidP="00FE7C13">
      <w:r w:rsidRPr="007472BE">
        <w:t>Layout of device active components has changed in comparison with proposed for PDR. The main difference is a doubled vacuum bellow, actuator and linear guide divided into separate parts, and use of hydraulic dampers as speed limiting devices.</w:t>
      </w:r>
    </w:p>
    <w:p w14:paraId="7F90D10E" w14:textId="0D5A1E39" w:rsidR="0053439F" w:rsidRDefault="0053439F" w:rsidP="0053439F">
      <w:pPr>
        <w:pStyle w:val="Heading1"/>
        <w:pageBreakBefore/>
      </w:pPr>
      <w:bookmarkStart w:id="19" w:name="_Toc492980790"/>
      <w:r>
        <w:lastRenderedPageBreak/>
        <w:t>RAMI</w:t>
      </w:r>
      <w:bookmarkEnd w:id="19"/>
    </w:p>
    <w:p w14:paraId="3C1012EB" w14:textId="4DE07DF7" w:rsidR="00A73F26" w:rsidRDefault="0053439F" w:rsidP="00A73F26">
      <w:pPr>
        <w:pStyle w:val="Heading2"/>
      </w:pPr>
      <w:bookmarkStart w:id="20" w:name="_Toc492980791"/>
      <w:r>
        <w:t>Random Failures</w:t>
      </w:r>
      <w:bookmarkEnd w:id="20"/>
    </w:p>
    <w:tbl>
      <w:tblPr>
        <w:tblW w:w="9519" w:type="dxa"/>
        <w:tblLayout w:type="fixed"/>
        <w:tblLook w:val="0000" w:firstRow="0" w:lastRow="0" w:firstColumn="0" w:lastColumn="0" w:noHBand="0" w:noVBand="0"/>
      </w:tblPr>
      <w:tblGrid>
        <w:gridCol w:w="1378"/>
        <w:gridCol w:w="1843"/>
        <w:gridCol w:w="3058"/>
        <w:gridCol w:w="3240"/>
      </w:tblGrid>
      <w:tr w:rsidR="00A73F26" w14:paraId="6645C49C" w14:textId="399560A1" w:rsidTr="00FE115B">
        <w:trPr>
          <w:cantSplit/>
          <w:tblHeader/>
        </w:trPr>
        <w:tc>
          <w:tcPr>
            <w:tcW w:w="9519" w:type="dxa"/>
            <w:gridSpan w:val="4"/>
            <w:tcBorders>
              <w:bottom w:val="single" w:sz="12" w:space="0" w:color="auto"/>
            </w:tcBorders>
            <w:shd w:val="clear" w:color="auto" w:fill="auto"/>
          </w:tcPr>
          <w:p w14:paraId="32A8E50B" w14:textId="0BDA8DFB" w:rsidR="00A73F26" w:rsidRDefault="00A73F26" w:rsidP="00A73F26">
            <w:pPr>
              <w:pStyle w:val="ESS-TableTitle"/>
            </w:pPr>
            <w:bookmarkStart w:id="21" w:name="_Toc492980808"/>
            <w:r>
              <w:t xml:space="preserve">Table </w:t>
            </w:r>
            <w:r>
              <w:fldChar w:fldCharType="begin"/>
            </w:r>
            <w:r>
              <w:instrText xml:space="preserve"> SEQ Table \* ARABIC </w:instrText>
            </w:r>
            <w:r>
              <w:fldChar w:fldCharType="separate"/>
            </w:r>
            <w:r>
              <w:rPr>
                <w:noProof/>
              </w:rPr>
              <w:t>3</w:t>
            </w:r>
            <w:r>
              <w:fldChar w:fldCharType="end"/>
            </w:r>
            <w:r>
              <w:tab/>
              <w:t>Random Failures</w:t>
            </w:r>
            <w:bookmarkEnd w:id="21"/>
          </w:p>
        </w:tc>
      </w:tr>
      <w:tr w:rsidR="00A73F26" w14:paraId="329FECB0" w14:textId="1467A7B2" w:rsidTr="00A73F26">
        <w:trPr>
          <w:cantSplit/>
          <w:tblHeader/>
        </w:trPr>
        <w:tc>
          <w:tcPr>
            <w:tcW w:w="1378" w:type="dxa"/>
            <w:tcBorders>
              <w:top w:val="single" w:sz="12" w:space="0" w:color="auto"/>
              <w:bottom w:val="single" w:sz="6" w:space="0" w:color="auto"/>
            </w:tcBorders>
            <w:shd w:val="clear" w:color="auto" w:fill="auto"/>
          </w:tcPr>
          <w:p w14:paraId="1D94922E" w14:textId="501034CB" w:rsidR="00A73F26" w:rsidRDefault="00A73F26" w:rsidP="00FE115B">
            <w:pPr>
              <w:pStyle w:val="ESS-TableHeader"/>
            </w:pPr>
            <w:r>
              <w:t>Category</w:t>
            </w:r>
          </w:p>
        </w:tc>
        <w:tc>
          <w:tcPr>
            <w:tcW w:w="1843" w:type="dxa"/>
            <w:tcBorders>
              <w:top w:val="single" w:sz="12" w:space="0" w:color="auto"/>
              <w:bottom w:val="single" w:sz="6" w:space="0" w:color="auto"/>
            </w:tcBorders>
            <w:shd w:val="clear" w:color="auto" w:fill="auto"/>
          </w:tcPr>
          <w:p w14:paraId="67B8ABB3" w14:textId="03A0E367" w:rsidR="00A73F26" w:rsidRDefault="00A73F26" w:rsidP="00FE115B">
            <w:pPr>
              <w:pStyle w:val="ESS-TableHeader"/>
            </w:pPr>
            <w:r>
              <w:t>Failure/Damage</w:t>
            </w:r>
          </w:p>
        </w:tc>
        <w:tc>
          <w:tcPr>
            <w:tcW w:w="3058" w:type="dxa"/>
            <w:tcBorders>
              <w:top w:val="single" w:sz="12" w:space="0" w:color="auto"/>
              <w:bottom w:val="single" w:sz="6" w:space="0" w:color="auto"/>
            </w:tcBorders>
          </w:tcPr>
          <w:p w14:paraId="11BB80AC" w14:textId="4E409F10" w:rsidR="00A73F26" w:rsidRDefault="00A73F26" w:rsidP="00FE115B">
            <w:pPr>
              <w:pStyle w:val="ESS-TableHeader"/>
            </w:pPr>
            <w:r>
              <w:t>Consequence</w:t>
            </w:r>
          </w:p>
        </w:tc>
        <w:tc>
          <w:tcPr>
            <w:tcW w:w="3240" w:type="dxa"/>
            <w:tcBorders>
              <w:top w:val="single" w:sz="12" w:space="0" w:color="auto"/>
              <w:bottom w:val="single" w:sz="6" w:space="0" w:color="auto"/>
            </w:tcBorders>
          </w:tcPr>
          <w:p w14:paraId="67992331" w14:textId="20230EF1" w:rsidR="00A73F26" w:rsidRDefault="00A73F26" w:rsidP="00FE115B">
            <w:pPr>
              <w:pStyle w:val="ESS-TableHeader"/>
            </w:pPr>
            <w:r>
              <w:t>Solution</w:t>
            </w:r>
          </w:p>
        </w:tc>
      </w:tr>
      <w:tr w:rsidR="00A73F26" w14:paraId="3F1CDFC0" w14:textId="78E7EC3C" w:rsidTr="00A73F26">
        <w:trPr>
          <w:cantSplit/>
        </w:trPr>
        <w:tc>
          <w:tcPr>
            <w:tcW w:w="1378" w:type="dxa"/>
            <w:tcBorders>
              <w:top w:val="single" w:sz="6" w:space="0" w:color="auto"/>
            </w:tcBorders>
            <w:shd w:val="clear" w:color="auto" w:fill="auto"/>
          </w:tcPr>
          <w:p w14:paraId="3C47DCAD" w14:textId="71772230" w:rsidR="00A73F26" w:rsidRPr="00A73F26" w:rsidRDefault="00A73F26" w:rsidP="00FE115B">
            <w:pPr>
              <w:pStyle w:val="ESS-TableText"/>
              <w:rPr>
                <w:rFonts w:asciiTheme="minorHAnsi" w:hAnsiTheme="minorHAnsi"/>
              </w:rPr>
            </w:pPr>
            <w:r w:rsidRPr="00A73F26">
              <w:rPr>
                <w:rFonts w:asciiTheme="minorHAnsi" w:eastAsia="Times New Roman" w:hAnsiTheme="minorHAnsi" w:cs="Arial"/>
                <w:color w:val="000000" w:themeColor="dark1"/>
                <w:kern w:val="24"/>
                <w:szCs w:val="32"/>
              </w:rPr>
              <w:t>External</w:t>
            </w:r>
          </w:p>
        </w:tc>
        <w:tc>
          <w:tcPr>
            <w:tcW w:w="1843" w:type="dxa"/>
            <w:tcBorders>
              <w:top w:val="single" w:sz="6" w:space="0" w:color="auto"/>
            </w:tcBorders>
            <w:shd w:val="clear" w:color="auto" w:fill="auto"/>
          </w:tcPr>
          <w:p w14:paraId="2BE9B04A" w14:textId="79CCA3DD" w:rsidR="00A73F26" w:rsidRDefault="00A73F26" w:rsidP="00FE115B">
            <w:pPr>
              <w:pStyle w:val="ESS-TableText"/>
            </w:pPr>
            <w:r w:rsidRPr="00A73F26">
              <w:rPr>
                <w:rFonts w:asciiTheme="minorHAnsi" w:eastAsia="Times New Roman" w:hAnsiTheme="minorHAnsi" w:cs="Arial"/>
                <w:color w:val="000000" w:themeColor="dark1"/>
                <w:kern w:val="24"/>
                <w:szCs w:val="32"/>
              </w:rPr>
              <w:t>Power down</w:t>
            </w:r>
          </w:p>
        </w:tc>
        <w:tc>
          <w:tcPr>
            <w:tcW w:w="3058" w:type="dxa"/>
            <w:tcBorders>
              <w:top w:val="single" w:sz="6" w:space="0" w:color="auto"/>
            </w:tcBorders>
          </w:tcPr>
          <w:p w14:paraId="0A76E5E9" w14:textId="68968C73" w:rsidR="00A73F26" w:rsidRDefault="00A73F26" w:rsidP="00FE115B">
            <w:pPr>
              <w:pStyle w:val="ESS-TableText"/>
            </w:pPr>
            <w:r>
              <w:rPr>
                <w:rFonts w:asciiTheme="minorHAnsi" w:eastAsia="Times New Roman" w:hAnsiTheme="minorHAnsi" w:cs="Arial"/>
                <w:color w:val="000000" w:themeColor="dark1"/>
                <w:kern w:val="24"/>
                <w:szCs w:val="32"/>
              </w:rPr>
              <w:t>GB will go to “closed”</w:t>
            </w:r>
            <w:r w:rsidRPr="00A73F26">
              <w:rPr>
                <w:rFonts w:asciiTheme="minorHAnsi" w:eastAsia="Times New Roman" w:hAnsiTheme="minorHAnsi" w:cs="Arial"/>
                <w:color w:val="000000" w:themeColor="dark1"/>
                <w:kern w:val="24"/>
                <w:szCs w:val="32"/>
              </w:rPr>
              <w:t xml:space="preserve"> position</w:t>
            </w:r>
          </w:p>
        </w:tc>
        <w:tc>
          <w:tcPr>
            <w:tcW w:w="3240" w:type="dxa"/>
            <w:tcBorders>
              <w:top w:val="single" w:sz="6" w:space="0" w:color="auto"/>
            </w:tcBorders>
          </w:tcPr>
          <w:p w14:paraId="745EA70A" w14:textId="10C9349B" w:rsidR="00A73F26" w:rsidRDefault="00A73F26" w:rsidP="00FE115B">
            <w:pPr>
              <w:pStyle w:val="ESS-TableText"/>
            </w:pPr>
            <w:r w:rsidRPr="00A73F26">
              <w:rPr>
                <w:rFonts w:asciiTheme="minorHAnsi" w:eastAsia="Times New Roman" w:hAnsiTheme="minorHAnsi" w:cs="Arial"/>
                <w:color w:val="000000" w:themeColor="dark1"/>
                <w:kern w:val="24"/>
                <w:szCs w:val="32"/>
              </w:rPr>
              <w:t>Restart at power restoration</w:t>
            </w:r>
          </w:p>
        </w:tc>
      </w:tr>
      <w:tr w:rsidR="00A73F26" w14:paraId="5AE91493" w14:textId="6E3B248A" w:rsidTr="00A73F26">
        <w:trPr>
          <w:cantSplit/>
        </w:trPr>
        <w:tc>
          <w:tcPr>
            <w:tcW w:w="1378" w:type="dxa"/>
            <w:shd w:val="clear" w:color="auto" w:fill="auto"/>
          </w:tcPr>
          <w:p w14:paraId="51C08C8F" w14:textId="3E0DEAF0" w:rsidR="00A73F26" w:rsidRDefault="00A73F26" w:rsidP="00FE115B">
            <w:pPr>
              <w:pStyle w:val="ESS-TableText"/>
            </w:pPr>
            <w:r w:rsidRPr="00A73F26">
              <w:rPr>
                <w:rFonts w:asciiTheme="minorHAnsi" w:eastAsia="Times New Roman" w:hAnsiTheme="minorHAnsi" w:cs="Arial"/>
                <w:color w:val="000000" w:themeColor="dark1"/>
                <w:kern w:val="24"/>
                <w:szCs w:val="32"/>
              </w:rPr>
              <w:t>Mechanical</w:t>
            </w:r>
          </w:p>
        </w:tc>
        <w:tc>
          <w:tcPr>
            <w:tcW w:w="1843" w:type="dxa"/>
            <w:shd w:val="clear" w:color="auto" w:fill="auto"/>
          </w:tcPr>
          <w:p w14:paraId="62DD328C" w14:textId="2EF42A6E" w:rsidR="00A73F26" w:rsidRDefault="00A73F26" w:rsidP="00FE115B">
            <w:pPr>
              <w:pStyle w:val="ESS-TableText"/>
            </w:pPr>
            <w:r w:rsidRPr="00A73F26">
              <w:rPr>
                <w:rFonts w:asciiTheme="minorHAnsi" w:eastAsia="Times New Roman" w:hAnsiTheme="minorHAnsi" w:cs="Arial"/>
                <w:color w:val="000000" w:themeColor="dark1"/>
                <w:kern w:val="24"/>
                <w:szCs w:val="32"/>
              </w:rPr>
              <w:t>Cables</w:t>
            </w:r>
          </w:p>
        </w:tc>
        <w:tc>
          <w:tcPr>
            <w:tcW w:w="3058" w:type="dxa"/>
          </w:tcPr>
          <w:p w14:paraId="66004CA6" w14:textId="74EA9543" w:rsidR="00A73F26" w:rsidRDefault="00A73F26" w:rsidP="00A73F26">
            <w:r w:rsidRPr="00A73F26">
              <w:rPr>
                <w:rFonts w:asciiTheme="minorHAnsi" w:eastAsia="Times New Roman" w:hAnsiTheme="minorHAnsi" w:cs="Arial"/>
                <w:color w:val="000000" w:themeColor="dark1"/>
                <w:kern w:val="24"/>
                <w:sz w:val="22"/>
                <w:szCs w:val="32"/>
              </w:rPr>
              <w:t>Position unknown/error, on moto</w:t>
            </w:r>
            <w:r>
              <w:rPr>
                <w:rFonts w:asciiTheme="minorHAnsi" w:eastAsia="Times New Roman" w:hAnsiTheme="minorHAnsi" w:cs="Arial"/>
                <w:color w:val="000000" w:themeColor="dark1"/>
                <w:kern w:val="24"/>
                <w:sz w:val="22"/>
                <w:szCs w:val="32"/>
              </w:rPr>
              <w:t>r power loss the GB will go to “</w:t>
            </w:r>
            <w:r w:rsidRPr="00A73F26">
              <w:rPr>
                <w:rFonts w:asciiTheme="minorHAnsi" w:eastAsia="Times New Roman" w:hAnsiTheme="minorHAnsi" w:cs="Arial"/>
                <w:color w:val="000000" w:themeColor="dark1"/>
                <w:kern w:val="24"/>
                <w:sz w:val="22"/>
                <w:szCs w:val="32"/>
              </w:rPr>
              <w:t>closed” position</w:t>
            </w:r>
          </w:p>
        </w:tc>
        <w:tc>
          <w:tcPr>
            <w:tcW w:w="3240" w:type="dxa"/>
          </w:tcPr>
          <w:p w14:paraId="6DF5B05A" w14:textId="3FC55636" w:rsidR="00A73F26" w:rsidRDefault="00A73F26" w:rsidP="00FE115B">
            <w:pPr>
              <w:pStyle w:val="ESS-TableText"/>
            </w:pPr>
            <w:r w:rsidRPr="00A73F26">
              <w:rPr>
                <w:rFonts w:asciiTheme="minorHAnsi" w:eastAsia="Times New Roman" w:hAnsiTheme="minorHAnsi" w:cs="Arial"/>
                <w:color w:val="000000" w:themeColor="dark1"/>
                <w:kern w:val="24"/>
                <w:szCs w:val="32"/>
              </w:rPr>
              <w:t>Turn off power to close the GB, repair of the damaged cables</w:t>
            </w:r>
          </w:p>
        </w:tc>
      </w:tr>
      <w:tr w:rsidR="00A73F26" w14:paraId="05F41F27" w14:textId="77777777" w:rsidTr="00A73F26">
        <w:trPr>
          <w:cantSplit/>
        </w:trPr>
        <w:tc>
          <w:tcPr>
            <w:tcW w:w="1378" w:type="dxa"/>
            <w:shd w:val="clear" w:color="auto" w:fill="auto"/>
          </w:tcPr>
          <w:p w14:paraId="07334BC1" w14:textId="3B1B9C6F" w:rsidR="00A73F26" w:rsidRPr="00A73F26" w:rsidRDefault="00FE115B" w:rsidP="00FE115B">
            <w:pPr>
              <w:pStyle w:val="ESS-TableText"/>
              <w:rPr>
                <w:rFonts w:asciiTheme="minorHAnsi" w:eastAsia="Times New Roman" w:hAnsiTheme="minorHAnsi" w:cs="Arial"/>
                <w:color w:val="000000" w:themeColor="dark1"/>
                <w:kern w:val="24"/>
                <w:szCs w:val="32"/>
              </w:rPr>
            </w:pPr>
            <w:r w:rsidRPr="00A73F26">
              <w:rPr>
                <w:rFonts w:asciiTheme="minorHAnsi" w:eastAsia="Times New Roman" w:hAnsiTheme="minorHAnsi" w:cs="Arial"/>
                <w:color w:val="000000" w:themeColor="dark1"/>
                <w:kern w:val="24"/>
                <w:szCs w:val="32"/>
              </w:rPr>
              <w:t>Mechanical</w:t>
            </w:r>
          </w:p>
        </w:tc>
        <w:tc>
          <w:tcPr>
            <w:tcW w:w="1843" w:type="dxa"/>
            <w:shd w:val="clear" w:color="auto" w:fill="auto"/>
          </w:tcPr>
          <w:p w14:paraId="55EDD3B9" w14:textId="09EBBEB5" w:rsidR="00A73F26" w:rsidRDefault="00A73F26" w:rsidP="00FE115B">
            <w:pPr>
              <w:pStyle w:val="ESS-TableText"/>
            </w:pPr>
            <w:r w:rsidRPr="00A73F26">
              <w:rPr>
                <w:rFonts w:asciiTheme="minorHAnsi" w:eastAsia="Times New Roman" w:hAnsiTheme="minorHAnsi" w:cs="Arial"/>
                <w:color w:val="000000" w:themeColor="dark1"/>
                <w:kern w:val="24"/>
                <w:szCs w:val="32"/>
              </w:rPr>
              <w:t>Vacuum bellow</w:t>
            </w:r>
          </w:p>
        </w:tc>
        <w:tc>
          <w:tcPr>
            <w:tcW w:w="3058" w:type="dxa"/>
          </w:tcPr>
          <w:p w14:paraId="1FE04B48" w14:textId="38D285E6" w:rsidR="00A73F26" w:rsidRDefault="00A73F26" w:rsidP="00FE115B">
            <w:pPr>
              <w:pStyle w:val="ESS-TableText"/>
            </w:pPr>
            <w:r w:rsidRPr="00A73F26">
              <w:rPr>
                <w:rFonts w:asciiTheme="minorHAnsi" w:eastAsia="Times New Roman" w:hAnsiTheme="minorHAnsi" w:cs="Arial"/>
                <w:color w:val="000000" w:themeColor="dark1"/>
                <w:kern w:val="24"/>
                <w:szCs w:val="32"/>
              </w:rPr>
              <w:t>Vacuum loss, GB still operable</w:t>
            </w:r>
          </w:p>
        </w:tc>
        <w:tc>
          <w:tcPr>
            <w:tcW w:w="3240" w:type="dxa"/>
          </w:tcPr>
          <w:p w14:paraId="7AB4D248" w14:textId="3F2DD971" w:rsidR="00A73F26" w:rsidRDefault="00A73F26" w:rsidP="00FE115B">
            <w:pPr>
              <w:pStyle w:val="ESS-TableText"/>
            </w:pPr>
            <w:r w:rsidRPr="00A73F26">
              <w:rPr>
                <w:rFonts w:asciiTheme="minorHAnsi" w:eastAsia="Times New Roman" w:hAnsiTheme="minorHAnsi" w:cs="Arial"/>
                <w:color w:val="000000" w:themeColor="dark1"/>
                <w:kern w:val="24"/>
                <w:szCs w:val="32"/>
              </w:rPr>
              <w:t>Replacing of the vacuum bellow at GB closed position</w:t>
            </w:r>
          </w:p>
        </w:tc>
      </w:tr>
      <w:tr w:rsidR="00A73F26" w14:paraId="2C74CC8B" w14:textId="77777777" w:rsidTr="00A73F26">
        <w:trPr>
          <w:cantSplit/>
        </w:trPr>
        <w:tc>
          <w:tcPr>
            <w:tcW w:w="1378" w:type="dxa"/>
            <w:shd w:val="clear" w:color="auto" w:fill="auto"/>
          </w:tcPr>
          <w:p w14:paraId="13ACA44A" w14:textId="2D4D2265" w:rsidR="00A73F26" w:rsidRPr="00A73F26" w:rsidRDefault="00FE115B" w:rsidP="00FE115B">
            <w:pPr>
              <w:pStyle w:val="ESS-TableText"/>
              <w:rPr>
                <w:rFonts w:asciiTheme="minorHAnsi" w:eastAsia="Times New Roman" w:hAnsiTheme="minorHAnsi" w:cs="Arial"/>
                <w:color w:val="000000" w:themeColor="dark1"/>
                <w:kern w:val="24"/>
                <w:szCs w:val="32"/>
              </w:rPr>
            </w:pPr>
            <w:r w:rsidRPr="00A73F26">
              <w:rPr>
                <w:rFonts w:asciiTheme="minorHAnsi" w:eastAsia="Times New Roman" w:hAnsiTheme="minorHAnsi" w:cs="Arial"/>
                <w:color w:val="000000" w:themeColor="dark1"/>
                <w:kern w:val="24"/>
                <w:szCs w:val="32"/>
              </w:rPr>
              <w:t>Mechanical</w:t>
            </w:r>
          </w:p>
        </w:tc>
        <w:tc>
          <w:tcPr>
            <w:tcW w:w="1843" w:type="dxa"/>
            <w:shd w:val="clear" w:color="auto" w:fill="auto"/>
          </w:tcPr>
          <w:p w14:paraId="612767A6" w14:textId="7565FF40" w:rsidR="00A73F26" w:rsidRDefault="00A73F26" w:rsidP="00FE115B">
            <w:pPr>
              <w:pStyle w:val="ESS-TableText"/>
            </w:pPr>
            <w:r w:rsidRPr="00A73F26">
              <w:rPr>
                <w:rFonts w:asciiTheme="minorHAnsi" w:eastAsia="Times New Roman" w:hAnsiTheme="minorHAnsi" w:cs="Arial"/>
                <w:color w:val="000000" w:themeColor="dark1"/>
                <w:kern w:val="24"/>
                <w:szCs w:val="32"/>
              </w:rPr>
              <w:t>Linear guide, drive chain</w:t>
            </w:r>
          </w:p>
        </w:tc>
        <w:tc>
          <w:tcPr>
            <w:tcW w:w="3058" w:type="dxa"/>
          </w:tcPr>
          <w:p w14:paraId="3FC0310F" w14:textId="605AD093" w:rsidR="00A73F26" w:rsidRDefault="00A73F26" w:rsidP="00FE115B">
            <w:pPr>
              <w:pStyle w:val="ESS-TableText"/>
            </w:pPr>
            <w:r w:rsidRPr="00A73F26">
              <w:rPr>
                <w:rFonts w:asciiTheme="minorHAnsi" w:eastAsia="Times New Roman" w:hAnsiTheme="minorHAnsi" w:cs="Arial"/>
                <w:color w:val="000000" w:themeColor="dark1"/>
                <w:kern w:val="24"/>
                <w:szCs w:val="32"/>
              </w:rPr>
              <w:t>Core stuck on random position</w:t>
            </w:r>
          </w:p>
        </w:tc>
        <w:tc>
          <w:tcPr>
            <w:tcW w:w="3240" w:type="dxa"/>
          </w:tcPr>
          <w:p w14:paraId="4B26D98D" w14:textId="584AA546" w:rsidR="00A73F26" w:rsidRDefault="00A73F26" w:rsidP="00FE115B">
            <w:pPr>
              <w:pStyle w:val="ESS-TableText"/>
            </w:pPr>
            <w:r w:rsidRPr="00A73F26">
              <w:rPr>
                <w:rFonts w:asciiTheme="minorHAnsi" w:eastAsia="Times New Roman" w:hAnsiTheme="minorHAnsi" w:cs="Arial"/>
                <w:color w:val="000000" w:themeColor="dark1"/>
                <w:kern w:val="24"/>
                <w:szCs w:val="32"/>
              </w:rPr>
              <w:t>Core hold by a lift-hook, disassembly of connecting plate from chain/linear guide, core can be put down to closed position</w:t>
            </w:r>
          </w:p>
        </w:tc>
      </w:tr>
      <w:tr w:rsidR="00A73F26" w14:paraId="1293B5EE" w14:textId="77777777" w:rsidTr="00A73F26">
        <w:trPr>
          <w:cantSplit/>
        </w:trPr>
        <w:tc>
          <w:tcPr>
            <w:tcW w:w="1378" w:type="dxa"/>
            <w:shd w:val="clear" w:color="auto" w:fill="auto"/>
          </w:tcPr>
          <w:p w14:paraId="7E660B36" w14:textId="032D4EE4" w:rsidR="00A73F26" w:rsidRPr="00A73F26" w:rsidRDefault="00FE115B" w:rsidP="00FE115B">
            <w:pPr>
              <w:pStyle w:val="ESS-TableText"/>
              <w:rPr>
                <w:rFonts w:asciiTheme="minorHAnsi" w:eastAsia="Times New Roman" w:hAnsiTheme="minorHAnsi" w:cs="Arial"/>
                <w:color w:val="000000" w:themeColor="dark1"/>
                <w:kern w:val="24"/>
                <w:szCs w:val="32"/>
              </w:rPr>
            </w:pPr>
            <w:r w:rsidRPr="00A73F26">
              <w:rPr>
                <w:rFonts w:asciiTheme="minorHAnsi" w:eastAsia="Times New Roman" w:hAnsiTheme="minorHAnsi" w:cs="Arial"/>
                <w:color w:val="000000" w:themeColor="dark1"/>
                <w:kern w:val="24"/>
                <w:szCs w:val="32"/>
              </w:rPr>
              <w:t>Mechanical</w:t>
            </w:r>
          </w:p>
        </w:tc>
        <w:tc>
          <w:tcPr>
            <w:tcW w:w="1843" w:type="dxa"/>
            <w:shd w:val="clear" w:color="auto" w:fill="auto"/>
          </w:tcPr>
          <w:p w14:paraId="2BC9128D" w14:textId="2E0E2A99" w:rsidR="00A73F26" w:rsidRDefault="00A73F26" w:rsidP="00FE115B">
            <w:pPr>
              <w:pStyle w:val="ESS-TableText"/>
            </w:pPr>
            <w:r w:rsidRPr="00A73F26">
              <w:rPr>
                <w:rFonts w:asciiTheme="minorHAnsi" w:eastAsia="Times New Roman" w:hAnsiTheme="minorHAnsi" w:cs="Arial"/>
                <w:color w:val="000000" w:themeColor="dark1"/>
                <w:kern w:val="24"/>
                <w:szCs w:val="32"/>
              </w:rPr>
              <w:t>Limit switches</w:t>
            </w:r>
          </w:p>
        </w:tc>
        <w:tc>
          <w:tcPr>
            <w:tcW w:w="3058" w:type="dxa"/>
          </w:tcPr>
          <w:p w14:paraId="5BD96F7B" w14:textId="004F3A81" w:rsidR="00A73F26" w:rsidRDefault="00A73F26" w:rsidP="00FE115B">
            <w:pPr>
              <w:pStyle w:val="ESS-TableText"/>
            </w:pPr>
            <w:r w:rsidRPr="00A73F26">
              <w:rPr>
                <w:rFonts w:asciiTheme="minorHAnsi" w:eastAsia="Times New Roman" w:hAnsiTheme="minorHAnsi" w:cs="Arial"/>
                <w:color w:val="000000" w:themeColor="dark1"/>
                <w:kern w:val="24"/>
                <w:szCs w:val="32"/>
              </w:rPr>
              <w:t>Position unknown/error</w:t>
            </w:r>
          </w:p>
        </w:tc>
        <w:tc>
          <w:tcPr>
            <w:tcW w:w="3240" w:type="dxa"/>
          </w:tcPr>
          <w:p w14:paraId="3F96ADBB" w14:textId="7AE9D849" w:rsidR="00A73F26" w:rsidRDefault="00603928" w:rsidP="00FE115B">
            <w:pPr>
              <w:pStyle w:val="ESS-TableText"/>
            </w:pPr>
            <w:r w:rsidRPr="00A73F26">
              <w:rPr>
                <w:rFonts w:asciiTheme="minorHAnsi" w:eastAsia="Times New Roman" w:hAnsiTheme="minorHAnsi" w:cs="Arial"/>
                <w:color w:val="000000" w:themeColor="dark1"/>
                <w:kern w:val="24"/>
                <w:szCs w:val="32"/>
              </w:rPr>
              <w:t>Close the GB, replace switches</w:t>
            </w:r>
          </w:p>
        </w:tc>
      </w:tr>
      <w:tr w:rsidR="00A73F26" w14:paraId="3E56C34A" w14:textId="77777777" w:rsidTr="00A73F26">
        <w:trPr>
          <w:cantSplit/>
        </w:trPr>
        <w:tc>
          <w:tcPr>
            <w:tcW w:w="1378" w:type="dxa"/>
            <w:shd w:val="clear" w:color="auto" w:fill="auto"/>
          </w:tcPr>
          <w:p w14:paraId="29357DDE" w14:textId="7C383E44" w:rsidR="00A73F26" w:rsidRPr="00A73F26" w:rsidRDefault="00FE115B" w:rsidP="00FE115B">
            <w:pPr>
              <w:pStyle w:val="ESS-TableText"/>
              <w:rPr>
                <w:rFonts w:asciiTheme="minorHAnsi" w:eastAsia="Times New Roman" w:hAnsiTheme="minorHAnsi" w:cs="Arial"/>
                <w:color w:val="000000" w:themeColor="dark1"/>
                <w:kern w:val="24"/>
                <w:szCs w:val="32"/>
              </w:rPr>
            </w:pPr>
            <w:r w:rsidRPr="00A73F26">
              <w:rPr>
                <w:rFonts w:asciiTheme="minorHAnsi" w:eastAsia="Times New Roman" w:hAnsiTheme="minorHAnsi" w:cs="Arial"/>
                <w:color w:val="000000" w:themeColor="dark1"/>
                <w:kern w:val="24"/>
                <w:szCs w:val="32"/>
              </w:rPr>
              <w:t>Mechanical</w:t>
            </w:r>
          </w:p>
        </w:tc>
        <w:tc>
          <w:tcPr>
            <w:tcW w:w="1843" w:type="dxa"/>
            <w:shd w:val="clear" w:color="auto" w:fill="auto"/>
          </w:tcPr>
          <w:p w14:paraId="042A6DB7" w14:textId="0B8D5576" w:rsidR="00A73F26" w:rsidRDefault="00603928" w:rsidP="00FE115B">
            <w:pPr>
              <w:pStyle w:val="ESS-TableText"/>
            </w:pPr>
            <w:r w:rsidRPr="00A73F26">
              <w:rPr>
                <w:rFonts w:asciiTheme="minorHAnsi" w:eastAsia="Times New Roman" w:hAnsiTheme="minorHAnsi" w:cs="Arial"/>
                <w:color w:val="000000" w:themeColor="dark1"/>
                <w:kern w:val="24"/>
                <w:szCs w:val="32"/>
              </w:rPr>
              <w:t>Hydraulic dampers</w:t>
            </w:r>
          </w:p>
        </w:tc>
        <w:tc>
          <w:tcPr>
            <w:tcW w:w="3058" w:type="dxa"/>
          </w:tcPr>
          <w:p w14:paraId="6ABFC491" w14:textId="6BD6FB13" w:rsidR="00A73F26" w:rsidRDefault="00603928" w:rsidP="00FE115B">
            <w:pPr>
              <w:pStyle w:val="ESS-TableText"/>
            </w:pPr>
            <w:r w:rsidRPr="00A73F26">
              <w:rPr>
                <w:rFonts w:asciiTheme="minorHAnsi" w:eastAsia="Times New Roman" w:hAnsiTheme="minorHAnsi" w:cs="Arial"/>
                <w:color w:val="000000" w:themeColor="dark1"/>
                <w:kern w:val="24"/>
                <w:szCs w:val="32"/>
              </w:rPr>
              <w:t>Damping torque increase/decrease</w:t>
            </w:r>
          </w:p>
        </w:tc>
        <w:tc>
          <w:tcPr>
            <w:tcW w:w="3240" w:type="dxa"/>
          </w:tcPr>
          <w:p w14:paraId="59E4ECA1" w14:textId="4EFF8A70" w:rsidR="00A73F26" w:rsidRDefault="00603928" w:rsidP="00FE115B">
            <w:pPr>
              <w:pStyle w:val="ESS-TableText"/>
            </w:pPr>
            <w:r w:rsidRPr="00A73F26">
              <w:rPr>
                <w:rFonts w:asciiTheme="minorHAnsi" w:eastAsia="Times New Roman" w:hAnsiTheme="minorHAnsi" w:cs="Arial"/>
                <w:color w:val="000000" w:themeColor="dark1"/>
                <w:kern w:val="24"/>
                <w:szCs w:val="32"/>
              </w:rPr>
              <w:t>Damper exchange at GB closed position</w:t>
            </w:r>
          </w:p>
        </w:tc>
      </w:tr>
      <w:tr w:rsidR="00A73F26" w14:paraId="558BF69B" w14:textId="77777777" w:rsidTr="00A73F26">
        <w:trPr>
          <w:cantSplit/>
        </w:trPr>
        <w:tc>
          <w:tcPr>
            <w:tcW w:w="1378" w:type="dxa"/>
            <w:shd w:val="clear" w:color="auto" w:fill="auto"/>
          </w:tcPr>
          <w:p w14:paraId="6FBE8774" w14:textId="3804241F" w:rsidR="00A73F26" w:rsidRPr="00A73F26" w:rsidRDefault="00603928" w:rsidP="00FE115B">
            <w:pPr>
              <w:pStyle w:val="ESS-TableText"/>
              <w:rPr>
                <w:rFonts w:asciiTheme="minorHAnsi" w:eastAsia="Times New Roman" w:hAnsiTheme="minorHAnsi" w:cs="Arial"/>
                <w:color w:val="000000" w:themeColor="dark1"/>
                <w:kern w:val="24"/>
                <w:szCs w:val="32"/>
              </w:rPr>
            </w:pPr>
            <w:r w:rsidRPr="00A73F26">
              <w:rPr>
                <w:rFonts w:asciiTheme="minorHAnsi" w:eastAsia="Times New Roman" w:hAnsiTheme="minorHAnsi" w:cs="Arial"/>
                <w:color w:val="000000" w:themeColor="dark1"/>
                <w:kern w:val="24"/>
                <w:szCs w:val="32"/>
              </w:rPr>
              <w:t>Electric</w:t>
            </w:r>
          </w:p>
        </w:tc>
        <w:tc>
          <w:tcPr>
            <w:tcW w:w="1843" w:type="dxa"/>
            <w:shd w:val="clear" w:color="auto" w:fill="auto"/>
          </w:tcPr>
          <w:p w14:paraId="7B5F5B0F" w14:textId="59D6353F" w:rsidR="00A73F26" w:rsidRDefault="00603928" w:rsidP="00FE115B">
            <w:pPr>
              <w:pStyle w:val="ESS-TableText"/>
            </w:pPr>
            <w:r w:rsidRPr="00A73F26">
              <w:rPr>
                <w:rFonts w:asciiTheme="minorHAnsi" w:eastAsia="Times New Roman" w:hAnsiTheme="minorHAnsi" w:cs="Arial"/>
                <w:color w:val="000000" w:themeColor="dark1"/>
                <w:kern w:val="24"/>
                <w:szCs w:val="32"/>
              </w:rPr>
              <w:t>Motor</w:t>
            </w:r>
          </w:p>
        </w:tc>
        <w:tc>
          <w:tcPr>
            <w:tcW w:w="3058" w:type="dxa"/>
          </w:tcPr>
          <w:p w14:paraId="14353A46" w14:textId="0A4D1CB4" w:rsidR="00A73F26" w:rsidRDefault="00603928" w:rsidP="00FE115B">
            <w:pPr>
              <w:pStyle w:val="ESS-TableText"/>
            </w:pPr>
            <w:r>
              <w:rPr>
                <w:rFonts w:asciiTheme="minorHAnsi" w:eastAsia="Times New Roman" w:hAnsiTheme="minorHAnsi" w:cs="Arial"/>
                <w:color w:val="000000" w:themeColor="dark1"/>
                <w:kern w:val="24"/>
                <w:szCs w:val="32"/>
              </w:rPr>
              <w:t>GB will go to “</w:t>
            </w:r>
            <w:r w:rsidRPr="00A73F26">
              <w:rPr>
                <w:rFonts w:asciiTheme="minorHAnsi" w:eastAsia="Times New Roman" w:hAnsiTheme="minorHAnsi" w:cs="Arial"/>
                <w:color w:val="000000" w:themeColor="dark1"/>
                <w:kern w:val="24"/>
                <w:szCs w:val="32"/>
              </w:rPr>
              <w:t>closed” position</w:t>
            </w:r>
          </w:p>
        </w:tc>
        <w:tc>
          <w:tcPr>
            <w:tcW w:w="3240" w:type="dxa"/>
          </w:tcPr>
          <w:p w14:paraId="59095197" w14:textId="53081190" w:rsidR="00A73F26" w:rsidRDefault="00603928" w:rsidP="00FE115B">
            <w:pPr>
              <w:pStyle w:val="ESS-TableText"/>
            </w:pPr>
            <w:r w:rsidRPr="00A73F26">
              <w:rPr>
                <w:rFonts w:asciiTheme="minorHAnsi" w:eastAsia="Times New Roman" w:hAnsiTheme="minorHAnsi" w:cs="Arial"/>
                <w:color w:val="000000" w:themeColor="dark1"/>
                <w:kern w:val="24"/>
                <w:szCs w:val="32"/>
              </w:rPr>
              <w:t>Replace motor</w:t>
            </w:r>
          </w:p>
        </w:tc>
      </w:tr>
      <w:tr w:rsidR="00A73F26" w14:paraId="384A884E" w14:textId="057B4E08" w:rsidTr="00A73F26">
        <w:trPr>
          <w:cantSplit/>
        </w:trPr>
        <w:tc>
          <w:tcPr>
            <w:tcW w:w="1378" w:type="dxa"/>
            <w:tcBorders>
              <w:bottom w:val="single" w:sz="12" w:space="0" w:color="auto"/>
            </w:tcBorders>
            <w:shd w:val="clear" w:color="auto" w:fill="auto"/>
          </w:tcPr>
          <w:p w14:paraId="3AC744F0" w14:textId="11EA8D7C" w:rsidR="00A73F26" w:rsidRDefault="00603928" w:rsidP="00FE115B">
            <w:pPr>
              <w:pStyle w:val="ESS-TableText"/>
            </w:pPr>
            <w:r w:rsidRPr="00A73F26">
              <w:rPr>
                <w:rFonts w:asciiTheme="minorHAnsi" w:eastAsia="Times New Roman" w:hAnsiTheme="minorHAnsi" w:cs="Arial"/>
                <w:color w:val="000000" w:themeColor="dark1"/>
                <w:kern w:val="24"/>
                <w:szCs w:val="32"/>
              </w:rPr>
              <w:t>Electric</w:t>
            </w:r>
          </w:p>
        </w:tc>
        <w:tc>
          <w:tcPr>
            <w:tcW w:w="1843" w:type="dxa"/>
            <w:tcBorders>
              <w:bottom w:val="single" w:sz="12" w:space="0" w:color="auto"/>
            </w:tcBorders>
            <w:shd w:val="clear" w:color="auto" w:fill="auto"/>
          </w:tcPr>
          <w:p w14:paraId="09AC767E" w14:textId="4B7E3665" w:rsidR="00A73F26" w:rsidRDefault="00603928" w:rsidP="00FE115B">
            <w:pPr>
              <w:pStyle w:val="ESS-TableText"/>
            </w:pPr>
            <w:r w:rsidRPr="00A73F26">
              <w:rPr>
                <w:rFonts w:asciiTheme="minorHAnsi" w:eastAsia="Times New Roman" w:hAnsiTheme="minorHAnsi" w:cs="Arial"/>
                <w:color w:val="000000" w:themeColor="dark1"/>
                <w:kern w:val="24"/>
                <w:szCs w:val="32"/>
              </w:rPr>
              <w:t>Limit switches</w:t>
            </w:r>
          </w:p>
        </w:tc>
        <w:tc>
          <w:tcPr>
            <w:tcW w:w="3058" w:type="dxa"/>
            <w:tcBorders>
              <w:bottom w:val="single" w:sz="12" w:space="0" w:color="auto"/>
            </w:tcBorders>
          </w:tcPr>
          <w:p w14:paraId="1521EAF3" w14:textId="0CFCAC94" w:rsidR="00A73F26" w:rsidRDefault="00603928" w:rsidP="00FE115B">
            <w:pPr>
              <w:pStyle w:val="ESS-TableText"/>
            </w:pPr>
            <w:r w:rsidRPr="00A73F26">
              <w:rPr>
                <w:rFonts w:asciiTheme="minorHAnsi" w:eastAsia="Times New Roman" w:hAnsiTheme="minorHAnsi" w:cs="Arial"/>
                <w:color w:val="000000" w:themeColor="dark1"/>
                <w:kern w:val="24"/>
                <w:szCs w:val="32"/>
              </w:rPr>
              <w:t>Position unknown/error</w:t>
            </w:r>
          </w:p>
        </w:tc>
        <w:tc>
          <w:tcPr>
            <w:tcW w:w="3240" w:type="dxa"/>
            <w:tcBorders>
              <w:bottom w:val="single" w:sz="12" w:space="0" w:color="auto"/>
            </w:tcBorders>
          </w:tcPr>
          <w:p w14:paraId="666D3A95" w14:textId="6F62221E" w:rsidR="00A73F26" w:rsidRDefault="00603928" w:rsidP="00FE115B">
            <w:pPr>
              <w:pStyle w:val="ESS-TableText"/>
            </w:pPr>
            <w:r w:rsidRPr="00A73F26">
              <w:rPr>
                <w:rFonts w:asciiTheme="minorHAnsi" w:eastAsia="Times New Roman" w:hAnsiTheme="minorHAnsi" w:cs="Arial"/>
                <w:color w:val="000000" w:themeColor="dark1"/>
                <w:kern w:val="24"/>
                <w:szCs w:val="32"/>
              </w:rPr>
              <w:t>Close the GB, replace switches</w:t>
            </w:r>
          </w:p>
        </w:tc>
      </w:tr>
    </w:tbl>
    <w:p w14:paraId="0F5E564C" w14:textId="77777777" w:rsidR="00A73F26" w:rsidRPr="00A73F26" w:rsidRDefault="00A73F26" w:rsidP="00A73F26"/>
    <w:p w14:paraId="151D40E6" w14:textId="0670C249" w:rsidR="0053439F" w:rsidRDefault="0053439F" w:rsidP="0053439F">
      <w:pPr>
        <w:pStyle w:val="Heading2"/>
      </w:pPr>
      <w:bookmarkStart w:id="22" w:name="_Toc492980792"/>
      <w:r>
        <w:t>Lifetime Issues</w:t>
      </w:r>
      <w:bookmarkEnd w:id="22"/>
    </w:p>
    <w:p w14:paraId="1B687C7A" w14:textId="77777777" w:rsidR="0053439F" w:rsidRPr="007472BE" w:rsidRDefault="0053439F" w:rsidP="00FE7C13">
      <w:r w:rsidRPr="007472BE">
        <w:t xml:space="preserve">Objective: List of the components which wear out will occur within 45 years of operation of the machine. Related maintenance actions, times to repair and to restart the system should be provided. </w:t>
      </w:r>
    </w:p>
    <w:p w14:paraId="127C119D" w14:textId="77777777" w:rsidR="0053439F" w:rsidRPr="007472BE" w:rsidRDefault="0053439F" w:rsidP="00FE7C13">
      <w:pPr>
        <w:pStyle w:val="ListParagraph"/>
        <w:numPr>
          <w:ilvl w:val="0"/>
          <w:numId w:val="32"/>
        </w:numPr>
      </w:pPr>
      <w:r w:rsidRPr="007472BE">
        <w:t>Vacuum bellow: 10000 cycles (0,6 cycle per day for 45 years)</w:t>
      </w:r>
    </w:p>
    <w:p w14:paraId="3CBC7DD7" w14:textId="77777777" w:rsidR="0053439F" w:rsidRPr="007472BE" w:rsidRDefault="0053439F" w:rsidP="00FE7C13">
      <w:pPr>
        <w:pStyle w:val="ListParagraph"/>
        <w:numPr>
          <w:ilvl w:val="0"/>
          <w:numId w:val="32"/>
        </w:numPr>
      </w:pPr>
      <w:r w:rsidRPr="007472BE">
        <w:t>Stepper motor: 1 MGy (at the stepper motor location, calculated radiation dose during beam operation is at a level of 1Gy/year)</w:t>
      </w:r>
    </w:p>
    <w:p w14:paraId="263477B9" w14:textId="77777777" w:rsidR="0053439F" w:rsidRPr="007472BE" w:rsidRDefault="0053439F" w:rsidP="00FE7C13">
      <w:pPr>
        <w:pStyle w:val="ListParagraph"/>
        <w:numPr>
          <w:ilvl w:val="0"/>
          <w:numId w:val="32"/>
        </w:numPr>
      </w:pPr>
      <w:r w:rsidRPr="007472BE">
        <w:t>Hydraulic dampers: replacement advised every 2 years due to possible hydraulic oil degradation, or when free falling test fails.</w:t>
      </w:r>
    </w:p>
    <w:p w14:paraId="45E1CD26" w14:textId="77777777" w:rsidR="0053439F" w:rsidRPr="007472BE" w:rsidRDefault="0053439F" w:rsidP="00FE7C13">
      <w:pPr>
        <w:pStyle w:val="ListParagraph"/>
        <w:numPr>
          <w:ilvl w:val="0"/>
          <w:numId w:val="32"/>
        </w:numPr>
      </w:pPr>
      <w:r w:rsidRPr="007472BE">
        <w:t>Maintenance:</w:t>
      </w:r>
    </w:p>
    <w:p w14:paraId="0287F596" w14:textId="77777777" w:rsidR="0053439F" w:rsidRPr="007472BE" w:rsidRDefault="0053439F" w:rsidP="00FE7C13">
      <w:pPr>
        <w:pStyle w:val="ListParagraph"/>
        <w:numPr>
          <w:ilvl w:val="1"/>
          <w:numId w:val="32"/>
        </w:numPr>
      </w:pPr>
      <w:r w:rsidRPr="007472BE">
        <w:t>Free falling test (i.e. before every ten normal GB cycles). Test can be performed during regular operation – hydraulic damper torque versus rotation speed has to be checked (i.e. by indication of rotation speed vs. motor current ratio changes) at beginning of closing motion/end of opening motion</w:t>
      </w:r>
    </w:p>
    <w:p w14:paraId="34E5399C" w14:textId="77777777" w:rsidR="0053439F" w:rsidRPr="007472BE" w:rsidRDefault="0053439F" w:rsidP="00FE7C13">
      <w:pPr>
        <w:pStyle w:val="ListParagraph"/>
        <w:numPr>
          <w:ilvl w:val="1"/>
          <w:numId w:val="32"/>
        </w:numPr>
      </w:pPr>
      <w:r w:rsidRPr="007472BE">
        <w:t>Linear guide lubrication every 6 months</w:t>
      </w:r>
    </w:p>
    <w:p w14:paraId="58DFDF67" w14:textId="77777777" w:rsidR="0053439F" w:rsidRPr="007472BE" w:rsidRDefault="0053439F" w:rsidP="00FE7C13">
      <w:pPr>
        <w:pStyle w:val="ListParagraph"/>
        <w:numPr>
          <w:ilvl w:val="1"/>
          <w:numId w:val="32"/>
        </w:numPr>
      </w:pPr>
      <w:r w:rsidRPr="007472BE">
        <w:t>Roller chain lubrication every 6 months</w:t>
      </w:r>
    </w:p>
    <w:p w14:paraId="6EC00EB0" w14:textId="754D8EA7" w:rsidR="0053439F" w:rsidRPr="007472BE" w:rsidRDefault="0053439F" w:rsidP="00FE7C13">
      <w:pPr>
        <w:pStyle w:val="ListParagraph"/>
        <w:numPr>
          <w:ilvl w:val="1"/>
          <w:numId w:val="32"/>
        </w:numPr>
      </w:pPr>
      <w:r w:rsidRPr="007472BE">
        <w:lastRenderedPageBreak/>
        <w:t>Rack and pinion lubrication every 6 months</w:t>
      </w:r>
    </w:p>
    <w:p w14:paraId="1BFE3BE5" w14:textId="2ECB3DAD" w:rsidR="0053439F" w:rsidRDefault="0053439F" w:rsidP="0053439F">
      <w:pPr>
        <w:pStyle w:val="Heading2"/>
      </w:pPr>
      <w:bookmarkStart w:id="23" w:name="_Toc492980793"/>
      <w:r>
        <w:t>Catastrophic Events</w:t>
      </w:r>
      <w:bookmarkEnd w:id="23"/>
    </w:p>
    <w:p w14:paraId="37416BB3" w14:textId="77777777" w:rsidR="0053439F" w:rsidRPr="007472BE" w:rsidRDefault="0053439F" w:rsidP="00FE7C13">
      <w:r w:rsidRPr="007472BE">
        <w:t>Objective: List of failures with catastrophic consequences in downtime or cost. It should include an estimation of the probabilities, cost and downtime as well as the barriers to avoid it.</w:t>
      </w:r>
    </w:p>
    <w:p w14:paraId="2B90D2A7" w14:textId="77777777" w:rsidR="0053439F" w:rsidRPr="007472BE" w:rsidRDefault="0053439F" w:rsidP="00FE7C13">
      <w:pPr>
        <w:pStyle w:val="ListParagraph"/>
        <w:numPr>
          <w:ilvl w:val="0"/>
          <w:numId w:val="33"/>
        </w:numPr>
      </w:pPr>
      <w:r w:rsidRPr="007472BE">
        <w:t>Beam hits GB core or chamber</w:t>
      </w:r>
    </w:p>
    <w:p w14:paraId="75F03A6C" w14:textId="6DEE2ACE" w:rsidR="0053439F" w:rsidRPr="007472BE" w:rsidRDefault="0053439F" w:rsidP="00FE7C13">
      <w:pPr>
        <w:pStyle w:val="ListParagraph"/>
        <w:numPr>
          <w:ilvl w:val="0"/>
          <w:numId w:val="33"/>
        </w:numPr>
      </w:pPr>
      <w:r w:rsidRPr="007472BE">
        <w:t>Vacuum chamber leakage</w:t>
      </w:r>
    </w:p>
    <w:p w14:paraId="18A43322" w14:textId="5E5B529B" w:rsidR="0053439F" w:rsidRDefault="0053439F" w:rsidP="0053439F">
      <w:pPr>
        <w:pStyle w:val="Heading1"/>
        <w:pageBreakBefore/>
      </w:pPr>
      <w:bookmarkStart w:id="24" w:name="_Toc492980794"/>
      <w:r>
        <w:lastRenderedPageBreak/>
        <w:t>Hazard Analysis</w:t>
      </w:r>
      <w:bookmarkEnd w:id="24"/>
    </w:p>
    <w:p w14:paraId="1F0E68AF" w14:textId="77777777" w:rsidR="0053439F" w:rsidRPr="007472BE" w:rsidRDefault="0053439F" w:rsidP="00FE7C13">
      <w:pPr>
        <w:pStyle w:val="ListParagraph"/>
        <w:numPr>
          <w:ilvl w:val="0"/>
          <w:numId w:val="34"/>
        </w:numPr>
      </w:pPr>
      <w:r w:rsidRPr="007472BE">
        <w:t>Heavy device – detailed procedure of installation is needed.</w:t>
      </w:r>
    </w:p>
    <w:p w14:paraId="79F46BC4" w14:textId="5C5606F2" w:rsidR="0053439F" w:rsidRPr="007472BE" w:rsidRDefault="0053439F" w:rsidP="00FE7C13">
      <w:pPr>
        <w:pStyle w:val="ListParagraph"/>
        <w:numPr>
          <w:ilvl w:val="0"/>
          <w:numId w:val="34"/>
        </w:numPr>
      </w:pPr>
      <w:r w:rsidRPr="007472BE">
        <w:t>Maintenance, repair and transport requires bellow and core position locking devices (possible forces up to 1,5kN).</w:t>
      </w:r>
    </w:p>
    <w:p w14:paraId="1F3AB819" w14:textId="48CDCC20" w:rsidR="0053439F" w:rsidRDefault="0053439F" w:rsidP="0053439F">
      <w:pPr>
        <w:pStyle w:val="Heading2"/>
      </w:pPr>
      <w:bookmarkStart w:id="25" w:name="_Toc492980795"/>
      <w:r>
        <w:t>Data for Operations and Maintenance: Bill of Materials, Recommended Spares</w:t>
      </w:r>
      <w:bookmarkEnd w:id="25"/>
    </w:p>
    <w:p w14:paraId="6B555664" w14:textId="4931BAF4" w:rsidR="0053439F" w:rsidRPr="007472BE" w:rsidRDefault="0053439F" w:rsidP="00FE7C13">
      <w:r w:rsidRPr="007472BE">
        <w:t>Bill of materials, with reference to specific components and their spares is included to detailed drawings</w:t>
      </w:r>
      <w:r w:rsidR="006E2C82">
        <w:t xml:space="preserve"> </w:t>
      </w:r>
      <w:r w:rsidR="006E2C82">
        <w:fldChar w:fldCharType="begin"/>
      </w:r>
      <w:r w:rsidR="006E2C82">
        <w:instrText xml:space="preserve"> REF _Ref492980403 \r \h </w:instrText>
      </w:r>
      <w:r w:rsidR="006E2C82">
        <w:fldChar w:fldCharType="separate"/>
      </w:r>
      <w:r w:rsidR="006E2C82">
        <w:t>[7]</w:t>
      </w:r>
      <w:r w:rsidR="006E2C82">
        <w:fldChar w:fldCharType="end"/>
      </w:r>
      <w:r w:rsidR="006E2C82">
        <w:t xml:space="preserve"> and </w:t>
      </w:r>
      <w:r w:rsidR="006E2C82">
        <w:fldChar w:fldCharType="begin"/>
      </w:r>
      <w:r w:rsidR="006E2C82">
        <w:instrText xml:space="preserve"> REF _Ref492980455 \r \h </w:instrText>
      </w:r>
      <w:r w:rsidR="006E2C82">
        <w:fldChar w:fldCharType="separate"/>
      </w:r>
      <w:r w:rsidR="006E2C82">
        <w:t>[8]</w:t>
      </w:r>
      <w:r w:rsidR="006E2C82">
        <w:fldChar w:fldCharType="end"/>
      </w:r>
      <w:r w:rsidRPr="007472BE">
        <w:t>.</w:t>
      </w:r>
    </w:p>
    <w:p w14:paraId="344F16EF" w14:textId="550D2097" w:rsidR="0053439F" w:rsidRDefault="0053439F" w:rsidP="0053439F">
      <w:pPr>
        <w:pStyle w:val="Heading1"/>
        <w:pageBreakBefore/>
      </w:pPr>
      <w:bookmarkStart w:id="26" w:name="_Toc492980796"/>
      <w:r>
        <w:lastRenderedPageBreak/>
        <w:t>Interface Control Documents</w:t>
      </w:r>
      <w:bookmarkEnd w:id="26"/>
    </w:p>
    <w:p w14:paraId="14D55C2A" w14:textId="488D7073" w:rsidR="0053439F" w:rsidRDefault="0053439F" w:rsidP="0053439F">
      <w:pPr>
        <w:pStyle w:val="Heading2"/>
      </w:pPr>
      <w:bookmarkStart w:id="27" w:name="_Toc492980797"/>
      <w:r>
        <w:t>Electrical Interfaces</w:t>
      </w:r>
      <w:bookmarkEnd w:id="27"/>
    </w:p>
    <w:p w14:paraId="25F14724" w14:textId="77777777" w:rsidR="0053439F" w:rsidRPr="007472BE" w:rsidRDefault="0053439F" w:rsidP="00FE7C13">
      <w:pPr>
        <w:pStyle w:val="ListParagraph"/>
        <w:numPr>
          <w:ilvl w:val="0"/>
          <w:numId w:val="35"/>
        </w:numPr>
      </w:pPr>
      <w:r w:rsidRPr="007472BE">
        <w:t>PSS limit switches</w:t>
      </w:r>
    </w:p>
    <w:p w14:paraId="3443019A" w14:textId="77777777" w:rsidR="0053439F" w:rsidRPr="007472BE" w:rsidRDefault="0053439F" w:rsidP="00FE7C13">
      <w:pPr>
        <w:pStyle w:val="ListParagraph"/>
        <w:numPr>
          <w:ilvl w:val="0"/>
          <w:numId w:val="35"/>
        </w:numPr>
      </w:pPr>
      <w:r w:rsidRPr="007472BE">
        <w:t>MPS limit switches</w:t>
      </w:r>
    </w:p>
    <w:p w14:paraId="26DEAFD7" w14:textId="77777777" w:rsidR="0053439F" w:rsidRPr="007472BE" w:rsidRDefault="0053439F" w:rsidP="00FE7C13">
      <w:pPr>
        <w:pStyle w:val="ListParagraph"/>
        <w:numPr>
          <w:ilvl w:val="0"/>
          <w:numId w:val="35"/>
        </w:numPr>
      </w:pPr>
      <w:r w:rsidRPr="007472BE">
        <w:t>Motion control limit switches</w:t>
      </w:r>
    </w:p>
    <w:p w14:paraId="5B6D782F" w14:textId="480C91C3" w:rsidR="0053439F" w:rsidRPr="007472BE" w:rsidRDefault="0053439F" w:rsidP="00FE7C13">
      <w:pPr>
        <w:pStyle w:val="ListParagraph"/>
        <w:numPr>
          <w:ilvl w:val="0"/>
          <w:numId w:val="35"/>
        </w:numPr>
      </w:pPr>
      <w:r w:rsidRPr="007472BE">
        <w:t>Stepper motor cables</w:t>
      </w:r>
    </w:p>
    <w:p w14:paraId="33C96D4E" w14:textId="2429B70F" w:rsidR="0053439F" w:rsidRDefault="0053439F" w:rsidP="0053439F">
      <w:pPr>
        <w:pStyle w:val="Heading2"/>
      </w:pPr>
      <w:bookmarkStart w:id="28" w:name="_Toc492980798"/>
      <w:r>
        <w:t>Other Interfaces</w:t>
      </w:r>
      <w:bookmarkEnd w:id="28"/>
    </w:p>
    <w:p w14:paraId="1EA35BF9" w14:textId="77777777" w:rsidR="0053439F" w:rsidRPr="007472BE" w:rsidRDefault="0053439F" w:rsidP="00FE7C13">
      <w:pPr>
        <w:pStyle w:val="ListParagraph"/>
        <w:numPr>
          <w:ilvl w:val="0"/>
          <w:numId w:val="36"/>
        </w:numPr>
      </w:pPr>
      <w:r w:rsidRPr="007472BE">
        <w:t>Beam line flanges</w:t>
      </w:r>
    </w:p>
    <w:p w14:paraId="7C0C340C" w14:textId="77777777" w:rsidR="0053439F" w:rsidRPr="007472BE" w:rsidRDefault="0053439F" w:rsidP="00FE7C13">
      <w:pPr>
        <w:pStyle w:val="ListParagraph"/>
        <w:numPr>
          <w:ilvl w:val="0"/>
          <w:numId w:val="36"/>
        </w:numPr>
      </w:pPr>
      <w:r w:rsidRPr="007472BE">
        <w:t>Metrology targets</w:t>
      </w:r>
    </w:p>
    <w:p w14:paraId="7B35B355" w14:textId="77777777" w:rsidR="0053439F" w:rsidRPr="007472BE" w:rsidRDefault="0053439F" w:rsidP="00FE7C13">
      <w:pPr>
        <w:pStyle w:val="ListParagraph"/>
        <w:numPr>
          <w:ilvl w:val="0"/>
          <w:numId w:val="36"/>
        </w:numPr>
      </w:pPr>
      <w:r w:rsidRPr="007472BE">
        <w:t>GB position in the tunnel</w:t>
      </w:r>
    </w:p>
    <w:p w14:paraId="562DB133" w14:textId="77777777" w:rsidR="0053439F" w:rsidRPr="007472BE" w:rsidRDefault="0053439F" w:rsidP="00FE7C13">
      <w:pPr>
        <w:pStyle w:val="ListParagraph"/>
        <w:numPr>
          <w:ilvl w:val="0"/>
          <w:numId w:val="36"/>
        </w:numPr>
      </w:pPr>
      <w:r w:rsidRPr="007472BE">
        <w:t>Space occupancy</w:t>
      </w:r>
    </w:p>
    <w:p w14:paraId="70E4A5C8" w14:textId="67AE2622" w:rsidR="0053439F" w:rsidRDefault="0053439F" w:rsidP="0053439F">
      <w:pPr>
        <w:pStyle w:val="Heading1"/>
        <w:pageBreakBefore/>
      </w:pPr>
      <w:bookmarkStart w:id="29" w:name="_Toc492980799"/>
      <w:r>
        <w:lastRenderedPageBreak/>
        <w:t>Project Schedule</w:t>
      </w:r>
      <w:bookmarkEnd w:id="29"/>
    </w:p>
    <w:p w14:paraId="2540CAB2" w14:textId="4AD01D05" w:rsidR="0053439F" w:rsidRDefault="0053439F" w:rsidP="0053439F">
      <w:pPr>
        <w:spacing w:after="0" w:line="240" w:lineRule="auto"/>
      </w:pPr>
      <w:r w:rsidRPr="00A56E71">
        <w:rPr>
          <w:noProof/>
          <w:sz w:val="18"/>
          <w:szCs w:val="18"/>
          <w:lang w:val="en-US"/>
        </w:rPr>
        <w:drawing>
          <wp:inline distT="0" distB="0" distL="0" distR="0" wp14:anchorId="2CF62B93" wp14:editId="5AFC4EC3">
            <wp:extent cx="5566410" cy="107124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66410" cy="1071245"/>
                    </a:xfrm>
                    <a:prstGeom prst="rect">
                      <a:avLst/>
                    </a:prstGeom>
                  </pic:spPr>
                </pic:pic>
              </a:graphicData>
            </a:graphic>
          </wp:inline>
        </w:drawing>
      </w:r>
    </w:p>
    <w:p w14:paraId="39DAF98D" w14:textId="04DB3337" w:rsidR="00C84106" w:rsidRPr="00685257" w:rsidRDefault="00C84106" w:rsidP="00C84106">
      <w:pPr>
        <w:jc w:val="both"/>
      </w:pPr>
      <w:bookmarkStart w:id="30" w:name="_Toc492980812"/>
      <w:r w:rsidRPr="00685257">
        <w:t xml:space="preserve">Figure </w:t>
      </w:r>
      <w:r w:rsidRPr="00685257">
        <w:fldChar w:fldCharType="begin"/>
      </w:r>
      <w:r w:rsidRPr="00685257">
        <w:instrText xml:space="preserve"> SEQ Figure \* ARABIC </w:instrText>
      </w:r>
      <w:r w:rsidRPr="00685257">
        <w:fldChar w:fldCharType="separate"/>
      </w:r>
      <w:r w:rsidRPr="00685257">
        <w:rPr>
          <w:noProof/>
        </w:rPr>
        <w:t>4</w:t>
      </w:r>
      <w:r w:rsidRPr="00685257">
        <w:fldChar w:fldCharType="end"/>
      </w:r>
      <w:r w:rsidRPr="00685257">
        <w:tab/>
        <w:t>Gantt diagram</w:t>
      </w:r>
      <w:bookmarkEnd w:id="30"/>
    </w:p>
    <w:p w14:paraId="0B6DDAB3" w14:textId="104156A6" w:rsidR="0053439F" w:rsidRDefault="0053439F" w:rsidP="0053439F">
      <w:pPr>
        <w:pStyle w:val="Heading1"/>
        <w:pageBreakBefore/>
      </w:pPr>
      <w:bookmarkStart w:id="31" w:name="_Toc492980800"/>
      <w:r>
        <w:lastRenderedPageBreak/>
        <w:t>Quality Plan</w:t>
      </w:r>
      <w:bookmarkEnd w:id="31"/>
    </w:p>
    <w:p w14:paraId="1C66848E" w14:textId="51B3AF29" w:rsidR="0053439F" w:rsidRPr="000145DD" w:rsidRDefault="0053439F" w:rsidP="00FE7C13">
      <w:pPr>
        <w:rPr>
          <w:lang w:val="en-US"/>
        </w:rPr>
      </w:pPr>
      <w:r w:rsidRPr="007472BE">
        <w:rPr>
          <w:lang w:val="en-US"/>
        </w:rPr>
        <w:t>The Quality Plan for the</w:t>
      </w:r>
      <w:r w:rsidR="000145DD">
        <w:rPr>
          <w:lang w:val="en-US"/>
        </w:rPr>
        <w:t xml:space="preserve"> gamma blockers is specified at “</w:t>
      </w:r>
      <w:r w:rsidR="000145DD" w:rsidRPr="000145DD">
        <w:rPr>
          <w:lang w:val="en-US"/>
        </w:rPr>
        <w:t>Gamma Blockers Project Quality Plan</w:t>
      </w:r>
      <w:r w:rsidR="000145DD">
        <w:rPr>
          <w:lang w:val="en-US"/>
        </w:rPr>
        <w:t>,</w:t>
      </w:r>
      <w:r w:rsidRPr="007472BE">
        <w:rPr>
          <w:rFonts w:eastAsia="Times New Roman"/>
          <w:color w:val="000000"/>
          <w:shd w:val="clear" w:color="auto" w:fill="FFFFFF"/>
          <w:lang w:val="en-US"/>
        </w:rPr>
        <w:t xml:space="preserve"> ESS-0127784</w:t>
      </w:r>
      <w:r w:rsidR="000145DD">
        <w:rPr>
          <w:rFonts w:eastAsia="Times New Roman"/>
          <w:color w:val="000000"/>
          <w:shd w:val="clear" w:color="auto" w:fill="FFFFFF"/>
          <w:lang w:val="en-US"/>
        </w:rPr>
        <w:t xml:space="preserve">” </w:t>
      </w:r>
      <w:r w:rsidR="000145DD">
        <w:rPr>
          <w:rFonts w:eastAsia="Times New Roman"/>
          <w:color w:val="000000"/>
          <w:shd w:val="clear" w:color="auto" w:fill="FFFFFF"/>
          <w:lang w:val="en-US"/>
        </w:rPr>
        <w:fldChar w:fldCharType="begin"/>
      </w:r>
      <w:r w:rsidR="000145DD">
        <w:rPr>
          <w:rFonts w:eastAsia="Times New Roman"/>
          <w:color w:val="000000"/>
          <w:shd w:val="clear" w:color="auto" w:fill="FFFFFF"/>
          <w:lang w:val="en-US"/>
        </w:rPr>
        <w:instrText xml:space="preserve"> REF _Ref492981329 \r \h </w:instrText>
      </w:r>
      <w:r w:rsidR="000145DD">
        <w:rPr>
          <w:rFonts w:eastAsia="Times New Roman"/>
          <w:color w:val="000000"/>
          <w:shd w:val="clear" w:color="auto" w:fill="FFFFFF"/>
          <w:lang w:val="en-US"/>
        </w:rPr>
      </w:r>
      <w:r w:rsidR="000145DD">
        <w:rPr>
          <w:rFonts w:eastAsia="Times New Roman"/>
          <w:color w:val="000000"/>
          <w:shd w:val="clear" w:color="auto" w:fill="FFFFFF"/>
          <w:lang w:val="en-US"/>
        </w:rPr>
        <w:fldChar w:fldCharType="separate"/>
      </w:r>
      <w:r w:rsidR="000145DD">
        <w:rPr>
          <w:rFonts w:eastAsia="Times New Roman"/>
          <w:color w:val="000000"/>
          <w:shd w:val="clear" w:color="auto" w:fill="FFFFFF"/>
          <w:lang w:val="en-US"/>
        </w:rPr>
        <w:t>[12]</w:t>
      </w:r>
      <w:r w:rsidR="000145DD">
        <w:rPr>
          <w:rFonts w:eastAsia="Times New Roman"/>
          <w:color w:val="000000"/>
          <w:shd w:val="clear" w:color="auto" w:fill="FFFFFF"/>
          <w:lang w:val="en-US"/>
        </w:rPr>
        <w:fldChar w:fldCharType="end"/>
      </w:r>
      <w:r w:rsidRPr="007472BE">
        <w:rPr>
          <w:rFonts w:eastAsia="Times New Roman"/>
          <w:color w:val="000000"/>
          <w:shd w:val="clear" w:color="auto" w:fill="FFFFFF"/>
          <w:lang w:val="en-US"/>
        </w:rPr>
        <w:t>.</w:t>
      </w:r>
    </w:p>
    <w:p w14:paraId="37726739" w14:textId="7DB75EA9" w:rsidR="0053439F" w:rsidRDefault="0053439F" w:rsidP="0053439F">
      <w:pPr>
        <w:pStyle w:val="Heading1"/>
        <w:pageBreakBefore/>
      </w:pPr>
      <w:bookmarkStart w:id="32" w:name="_Toc492980801"/>
      <w:r>
        <w:lastRenderedPageBreak/>
        <w:t>Verification Plan</w:t>
      </w:r>
      <w:bookmarkEnd w:id="32"/>
    </w:p>
    <w:p w14:paraId="15A071BA" w14:textId="6453A983" w:rsidR="0053439F" w:rsidRPr="007472BE" w:rsidRDefault="0053439F" w:rsidP="00FE7C13">
      <w:pPr>
        <w:rPr>
          <w:rFonts w:eastAsia="Times New Roman"/>
          <w:color w:val="000000"/>
          <w:shd w:val="clear" w:color="auto" w:fill="FFFFFF"/>
          <w:lang w:val="en-US"/>
        </w:rPr>
      </w:pPr>
      <w:r w:rsidRPr="007472BE">
        <w:rPr>
          <w:lang w:val="en-US"/>
        </w:rPr>
        <w:t>The Verification Plan for the</w:t>
      </w:r>
      <w:r w:rsidR="000145DD">
        <w:rPr>
          <w:lang w:val="en-US"/>
        </w:rPr>
        <w:t xml:space="preserve"> gamma blockers is specified at “</w:t>
      </w:r>
      <w:r w:rsidR="000145DD" w:rsidRPr="000145DD">
        <w:rPr>
          <w:lang w:val="en-US"/>
        </w:rPr>
        <w:t>Gamma Blockers Verification Plan</w:t>
      </w:r>
      <w:r w:rsidR="000145DD">
        <w:rPr>
          <w:lang w:val="en-US"/>
        </w:rPr>
        <w:t>,</w:t>
      </w:r>
      <w:r w:rsidRPr="007472BE">
        <w:rPr>
          <w:rFonts w:eastAsia="Times New Roman"/>
          <w:color w:val="000000"/>
          <w:shd w:val="clear" w:color="auto" w:fill="FFFFFF"/>
          <w:lang w:val="en-US"/>
        </w:rPr>
        <w:t xml:space="preserve"> ESS-0127783</w:t>
      </w:r>
      <w:r w:rsidR="000145DD">
        <w:rPr>
          <w:rFonts w:eastAsia="Times New Roman"/>
          <w:color w:val="000000"/>
          <w:shd w:val="clear" w:color="auto" w:fill="FFFFFF"/>
          <w:lang w:val="en-US"/>
        </w:rPr>
        <w:t xml:space="preserve">” </w:t>
      </w:r>
      <w:r w:rsidR="000145DD">
        <w:rPr>
          <w:rFonts w:eastAsia="Times New Roman"/>
          <w:color w:val="000000"/>
          <w:shd w:val="clear" w:color="auto" w:fill="FFFFFF"/>
          <w:lang w:val="en-US"/>
        </w:rPr>
        <w:fldChar w:fldCharType="begin"/>
      </w:r>
      <w:r w:rsidR="000145DD">
        <w:rPr>
          <w:rFonts w:eastAsia="Times New Roman"/>
          <w:color w:val="000000"/>
          <w:shd w:val="clear" w:color="auto" w:fill="FFFFFF"/>
          <w:lang w:val="en-US"/>
        </w:rPr>
        <w:instrText xml:space="preserve"> REF _Ref492981295 \r \h </w:instrText>
      </w:r>
      <w:r w:rsidR="000145DD">
        <w:rPr>
          <w:rFonts w:eastAsia="Times New Roman"/>
          <w:color w:val="000000"/>
          <w:shd w:val="clear" w:color="auto" w:fill="FFFFFF"/>
          <w:lang w:val="en-US"/>
        </w:rPr>
      </w:r>
      <w:r w:rsidR="000145DD">
        <w:rPr>
          <w:rFonts w:eastAsia="Times New Roman"/>
          <w:color w:val="000000"/>
          <w:shd w:val="clear" w:color="auto" w:fill="FFFFFF"/>
          <w:lang w:val="en-US"/>
        </w:rPr>
        <w:fldChar w:fldCharType="separate"/>
      </w:r>
      <w:r w:rsidR="000145DD">
        <w:rPr>
          <w:rFonts w:eastAsia="Times New Roman"/>
          <w:color w:val="000000"/>
          <w:shd w:val="clear" w:color="auto" w:fill="FFFFFF"/>
          <w:lang w:val="en-US"/>
        </w:rPr>
        <w:t>[13]</w:t>
      </w:r>
      <w:r w:rsidR="000145DD">
        <w:rPr>
          <w:rFonts w:eastAsia="Times New Roman"/>
          <w:color w:val="000000"/>
          <w:shd w:val="clear" w:color="auto" w:fill="FFFFFF"/>
          <w:lang w:val="en-US"/>
        </w:rPr>
        <w:fldChar w:fldCharType="end"/>
      </w:r>
      <w:r w:rsidRPr="007472BE">
        <w:rPr>
          <w:rFonts w:eastAsia="Times New Roman"/>
          <w:color w:val="000000"/>
          <w:shd w:val="clear" w:color="auto" w:fill="FFFFFF"/>
          <w:lang w:val="en-US"/>
        </w:rPr>
        <w:t>.</w:t>
      </w:r>
    </w:p>
    <w:p w14:paraId="2247A17F" w14:textId="5E18DA78" w:rsidR="0053439F" w:rsidRDefault="0053439F" w:rsidP="0053439F">
      <w:pPr>
        <w:pStyle w:val="Heading1"/>
        <w:pageBreakBefore/>
      </w:pPr>
      <w:bookmarkStart w:id="33" w:name="_Toc492980802"/>
      <w:r>
        <w:lastRenderedPageBreak/>
        <w:t>System Integration Plan</w:t>
      </w:r>
      <w:bookmarkEnd w:id="33"/>
    </w:p>
    <w:p w14:paraId="7C4CCB07" w14:textId="77777777" w:rsidR="0053439F" w:rsidRPr="007472BE" w:rsidRDefault="0053439F" w:rsidP="007472BE">
      <w:pPr>
        <w:pStyle w:val="ListParagraph"/>
        <w:numPr>
          <w:ilvl w:val="0"/>
          <w:numId w:val="28"/>
        </w:numPr>
        <w:rPr>
          <w:rFonts w:asciiTheme="minorHAnsi" w:hAnsiTheme="minorHAnsi"/>
          <w:szCs w:val="24"/>
        </w:rPr>
      </w:pPr>
      <w:r w:rsidRPr="007472BE">
        <w:rPr>
          <w:rFonts w:asciiTheme="minorHAnsi" w:hAnsiTheme="minorHAnsi"/>
          <w:szCs w:val="24"/>
        </w:rPr>
        <w:t>Detailed design</w:t>
      </w:r>
    </w:p>
    <w:p w14:paraId="2915CEE5" w14:textId="77777777" w:rsidR="0053439F" w:rsidRPr="007472BE" w:rsidRDefault="0053439F" w:rsidP="007472BE">
      <w:pPr>
        <w:pStyle w:val="ListParagraph"/>
        <w:numPr>
          <w:ilvl w:val="0"/>
          <w:numId w:val="28"/>
        </w:numPr>
        <w:rPr>
          <w:rFonts w:asciiTheme="minorHAnsi" w:hAnsiTheme="minorHAnsi"/>
          <w:szCs w:val="24"/>
        </w:rPr>
      </w:pPr>
      <w:r w:rsidRPr="007472BE">
        <w:rPr>
          <w:rFonts w:asciiTheme="minorHAnsi" w:hAnsiTheme="minorHAnsi"/>
          <w:szCs w:val="24"/>
        </w:rPr>
        <w:t>Production/procurement</w:t>
      </w:r>
    </w:p>
    <w:p w14:paraId="44AEEAB4" w14:textId="77777777" w:rsidR="0053439F" w:rsidRPr="007472BE" w:rsidRDefault="0053439F" w:rsidP="007472BE">
      <w:pPr>
        <w:pStyle w:val="ListParagraph"/>
        <w:numPr>
          <w:ilvl w:val="0"/>
          <w:numId w:val="28"/>
        </w:numPr>
        <w:rPr>
          <w:rFonts w:asciiTheme="minorHAnsi" w:hAnsiTheme="minorHAnsi"/>
          <w:szCs w:val="24"/>
        </w:rPr>
      </w:pPr>
      <w:r w:rsidRPr="007472BE">
        <w:rPr>
          <w:rFonts w:asciiTheme="minorHAnsi" w:hAnsiTheme="minorHAnsi"/>
          <w:szCs w:val="24"/>
        </w:rPr>
        <w:t>Assembly</w:t>
      </w:r>
    </w:p>
    <w:p w14:paraId="056EC81F" w14:textId="77777777" w:rsidR="0053439F" w:rsidRPr="007472BE" w:rsidRDefault="0053439F" w:rsidP="007472BE">
      <w:pPr>
        <w:pStyle w:val="ListParagraph"/>
        <w:numPr>
          <w:ilvl w:val="0"/>
          <w:numId w:val="28"/>
        </w:numPr>
        <w:rPr>
          <w:rFonts w:asciiTheme="minorHAnsi" w:hAnsiTheme="minorHAnsi"/>
          <w:szCs w:val="24"/>
        </w:rPr>
      </w:pPr>
      <w:r w:rsidRPr="007472BE">
        <w:rPr>
          <w:rFonts w:asciiTheme="minorHAnsi" w:hAnsiTheme="minorHAnsi"/>
          <w:szCs w:val="24"/>
        </w:rPr>
        <w:t>Conditioning</w:t>
      </w:r>
    </w:p>
    <w:p w14:paraId="060000BE" w14:textId="77777777" w:rsidR="0053439F" w:rsidRPr="007472BE" w:rsidRDefault="0053439F" w:rsidP="007472BE">
      <w:pPr>
        <w:pStyle w:val="ListParagraph"/>
        <w:numPr>
          <w:ilvl w:val="0"/>
          <w:numId w:val="28"/>
        </w:numPr>
        <w:rPr>
          <w:rFonts w:asciiTheme="minorHAnsi" w:hAnsiTheme="minorHAnsi"/>
          <w:szCs w:val="24"/>
        </w:rPr>
      </w:pPr>
      <w:r w:rsidRPr="007472BE">
        <w:rPr>
          <w:rFonts w:asciiTheme="minorHAnsi" w:hAnsiTheme="minorHAnsi"/>
          <w:szCs w:val="24"/>
        </w:rPr>
        <w:t>FAT</w:t>
      </w:r>
    </w:p>
    <w:p w14:paraId="49292455" w14:textId="77777777" w:rsidR="0053439F" w:rsidRPr="007472BE" w:rsidRDefault="0053439F" w:rsidP="007472BE">
      <w:pPr>
        <w:pStyle w:val="ListParagraph"/>
        <w:numPr>
          <w:ilvl w:val="0"/>
          <w:numId w:val="28"/>
        </w:numPr>
        <w:rPr>
          <w:rFonts w:asciiTheme="minorHAnsi" w:hAnsiTheme="minorHAnsi"/>
          <w:szCs w:val="24"/>
        </w:rPr>
      </w:pPr>
      <w:r w:rsidRPr="007472BE">
        <w:rPr>
          <w:rFonts w:asciiTheme="minorHAnsi" w:hAnsiTheme="minorHAnsi"/>
          <w:szCs w:val="24"/>
        </w:rPr>
        <w:t>Delivery</w:t>
      </w:r>
    </w:p>
    <w:p w14:paraId="4A63AA45" w14:textId="77777777" w:rsidR="0053439F" w:rsidRPr="007472BE" w:rsidRDefault="0053439F" w:rsidP="007472BE">
      <w:pPr>
        <w:pStyle w:val="ListParagraph"/>
        <w:numPr>
          <w:ilvl w:val="0"/>
          <w:numId w:val="28"/>
        </w:numPr>
        <w:rPr>
          <w:rFonts w:asciiTheme="minorHAnsi" w:hAnsiTheme="minorHAnsi"/>
          <w:szCs w:val="24"/>
        </w:rPr>
      </w:pPr>
      <w:r w:rsidRPr="007472BE">
        <w:rPr>
          <w:rFonts w:asciiTheme="minorHAnsi" w:hAnsiTheme="minorHAnsi"/>
          <w:szCs w:val="24"/>
        </w:rPr>
        <w:t>SAT</w:t>
      </w:r>
    </w:p>
    <w:p w14:paraId="7478979C" w14:textId="22719D67" w:rsidR="00397071" w:rsidRPr="007472BE" w:rsidRDefault="0053439F" w:rsidP="007472BE">
      <w:pPr>
        <w:pStyle w:val="ListParagraph"/>
        <w:numPr>
          <w:ilvl w:val="0"/>
          <w:numId w:val="28"/>
        </w:numPr>
        <w:rPr>
          <w:rFonts w:asciiTheme="minorHAnsi" w:hAnsiTheme="minorHAnsi"/>
          <w:szCs w:val="24"/>
        </w:rPr>
      </w:pPr>
      <w:r w:rsidRPr="007472BE">
        <w:rPr>
          <w:rFonts w:asciiTheme="minorHAnsi" w:hAnsiTheme="minorHAnsi"/>
          <w:szCs w:val="24"/>
        </w:rPr>
        <w:t>Installation</w:t>
      </w:r>
    </w:p>
    <w:p w14:paraId="7EB26A6E" w14:textId="01C1734D" w:rsidR="00720902" w:rsidRDefault="00720902" w:rsidP="008E155D">
      <w:pPr>
        <w:pStyle w:val="ESS-TableTitle"/>
      </w:pPr>
      <w:r>
        <w:br w:type="page"/>
      </w:r>
    </w:p>
    <w:p w14:paraId="1DAA0C2D" w14:textId="77777777" w:rsidR="00C11E3A" w:rsidRDefault="006C57A2" w:rsidP="00243088">
      <w:pPr>
        <w:pStyle w:val="Heading1"/>
      </w:pPr>
      <w:bookmarkStart w:id="34" w:name="_Toc492980803"/>
      <w:r>
        <w:lastRenderedPageBreak/>
        <w:t>Glossary</w:t>
      </w:r>
      <w:bookmarkEnd w:id="34"/>
    </w:p>
    <w:tbl>
      <w:tblPr>
        <w:tblW w:w="5000" w:type="pct"/>
        <w:tblLook w:val="0000" w:firstRow="0" w:lastRow="0" w:firstColumn="0" w:lastColumn="0" w:noHBand="0" w:noVBand="0"/>
      </w:tblPr>
      <w:tblGrid>
        <w:gridCol w:w="1809"/>
        <w:gridCol w:w="7173"/>
      </w:tblGrid>
      <w:tr w:rsidR="006C57A2" w:rsidRPr="004F4C8F" w14:paraId="72F96C1E" w14:textId="77777777" w:rsidTr="008E155D">
        <w:trPr>
          <w:cantSplit/>
          <w:tblHeader/>
        </w:trPr>
        <w:tc>
          <w:tcPr>
            <w:tcW w:w="1007" w:type="pct"/>
            <w:tcBorders>
              <w:top w:val="single" w:sz="12" w:space="0" w:color="auto"/>
              <w:bottom w:val="single" w:sz="6" w:space="0" w:color="auto"/>
            </w:tcBorders>
            <w:shd w:val="clear" w:color="auto" w:fill="auto"/>
          </w:tcPr>
          <w:p w14:paraId="1FA1EAE6" w14:textId="77777777" w:rsidR="006C57A2" w:rsidRPr="004F4C8F" w:rsidRDefault="006C57A2" w:rsidP="008E155D">
            <w:pPr>
              <w:pStyle w:val="ESS-TableHeader"/>
            </w:pPr>
            <w:r>
              <w:t>Term</w:t>
            </w:r>
          </w:p>
        </w:tc>
        <w:tc>
          <w:tcPr>
            <w:tcW w:w="3993" w:type="pct"/>
            <w:tcBorders>
              <w:top w:val="single" w:sz="12" w:space="0" w:color="auto"/>
              <w:bottom w:val="single" w:sz="6" w:space="0" w:color="auto"/>
            </w:tcBorders>
            <w:shd w:val="clear" w:color="auto" w:fill="auto"/>
          </w:tcPr>
          <w:p w14:paraId="21BD3726" w14:textId="77777777" w:rsidR="006C57A2" w:rsidRPr="004F4C8F" w:rsidRDefault="006C57A2" w:rsidP="008E155D">
            <w:pPr>
              <w:pStyle w:val="ESS-TableHeader"/>
            </w:pPr>
            <w:r w:rsidRPr="004F4C8F">
              <w:t>Definition</w:t>
            </w:r>
          </w:p>
        </w:tc>
      </w:tr>
      <w:tr w:rsidR="006C57A2" w:rsidRPr="004F4C8F" w14:paraId="2CB5DD0C" w14:textId="77777777" w:rsidTr="008E155D">
        <w:trPr>
          <w:cantSplit/>
          <w:tblHeader/>
        </w:trPr>
        <w:tc>
          <w:tcPr>
            <w:tcW w:w="1007" w:type="pct"/>
            <w:tcBorders>
              <w:top w:val="single" w:sz="6" w:space="0" w:color="auto"/>
            </w:tcBorders>
            <w:shd w:val="clear" w:color="auto" w:fill="auto"/>
          </w:tcPr>
          <w:p w14:paraId="65B5A765" w14:textId="14415DB3" w:rsidR="006C57A2" w:rsidRPr="004F4C8F" w:rsidRDefault="00A069F0" w:rsidP="008E155D">
            <w:pPr>
              <w:pStyle w:val="ESS-TableText"/>
            </w:pPr>
            <w:r>
              <w:t>A2T</w:t>
            </w:r>
            <w:r w:rsidR="0022446E">
              <w:t xml:space="preserve"> </w:t>
            </w:r>
          </w:p>
        </w:tc>
        <w:tc>
          <w:tcPr>
            <w:tcW w:w="3993" w:type="pct"/>
            <w:tcBorders>
              <w:top w:val="single" w:sz="6" w:space="0" w:color="auto"/>
            </w:tcBorders>
            <w:shd w:val="clear" w:color="auto" w:fill="auto"/>
          </w:tcPr>
          <w:p w14:paraId="04E3A822" w14:textId="62B6D565" w:rsidR="006C57A2" w:rsidRPr="004F4C8F" w:rsidRDefault="00A069F0" w:rsidP="008E155D">
            <w:pPr>
              <w:pStyle w:val="ESS-TableText"/>
            </w:pPr>
            <w:r>
              <w:t>Accelerator to Target section of the linac</w:t>
            </w:r>
          </w:p>
        </w:tc>
      </w:tr>
      <w:tr w:rsidR="006C57A2" w:rsidRPr="004F4C8F" w14:paraId="609E87AE" w14:textId="77777777" w:rsidTr="008E155D">
        <w:trPr>
          <w:cantSplit/>
        </w:trPr>
        <w:tc>
          <w:tcPr>
            <w:tcW w:w="1007" w:type="pct"/>
            <w:shd w:val="clear" w:color="auto" w:fill="auto"/>
          </w:tcPr>
          <w:p w14:paraId="57EDCDC7" w14:textId="660ECB59" w:rsidR="006C57A2" w:rsidRPr="004F4C8F" w:rsidRDefault="00A069F0" w:rsidP="008E155D">
            <w:pPr>
              <w:pStyle w:val="ESS-TableText"/>
            </w:pPr>
            <w:r>
              <w:t>DmpL</w:t>
            </w:r>
          </w:p>
        </w:tc>
        <w:tc>
          <w:tcPr>
            <w:tcW w:w="3993" w:type="pct"/>
            <w:shd w:val="clear" w:color="auto" w:fill="auto"/>
          </w:tcPr>
          <w:p w14:paraId="58FC42E1" w14:textId="609C037A" w:rsidR="006C57A2" w:rsidRPr="004F4C8F" w:rsidRDefault="00A069F0" w:rsidP="008E155D">
            <w:pPr>
              <w:pStyle w:val="ESS-TableText"/>
            </w:pPr>
            <w:r>
              <w:t>Dump Line section of the linac</w:t>
            </w:r>
          </w:p>
        </w:tc>
      </w:tr>
      <w:tr w:rsidR="00926072" w:rsidRPr="004F4C8F" w14:paraId="49CE291C" w14:textId="77777777" w:rsidTr="008E155D">
        <w:trPr>
          <w:cantSplit/>
        </w:trPr>
        <w:tc>
          <w:tcPr>
            <w:tcW w:w="1007" w:type="pct"/>
            <w:shd w:val="clear" w:color="auto" w:fill="auto"/>
          </w:tcPr>
          <w:p w14:paraId="28195B10" w14:textId="050BF9B5" w:rsidR="00926072" w:rsidRDefault="00926072" w:rsidP="008E155D">
            <w:pPr>
              <w:pStyle w:val="ESS-TableText"/>
            </w:pPr>
            <w:r>
              <w:t>ESS</w:t>
            </w:r>
          </w:p>
        </w:tc>
        <w:tc>
          <w:tcPr>
            <w:tcW w:w="3993" w:type="pct"/>
            <w:shd w:val="clear" w:color="auto" w:fill="auto"/>
          </w:tcPr>
          <w:p w14:paraId="6FC73F24" w14:textId="377742C3" w:rsidR="00926072" w:rsidRDefault="00926072" w:rsidP="008E155D">
            <w:pPr>
              <w:pStyle w:val="ESS-TableText"/>
            </w:pPr>
            <w:r>
              <w:t>European Spallation Source</w:t>
            </w:r>
          </w:p>
        </w:tc>
      </w:tr>
      <w:tr w:rsidR="00926072" w:rsidRPr="004F4C8F" w14:paraId="2372D0BC" w14:textId="77777777" w:rsidTr="008E155D">
        <w:trPr>
          <w:cantSplit/>
        </w:trPr>
        <w:tc>
          <w:tcPr>
            <w:tcW w:w="1007" w:type="pct"/>
            <w:shd w:val="clear" w:color="auto" w:fill="auto"/>
          </w:tcPr>
          <w:p w14:paraId="04434F95" w14:textId="06BE856E" w:rsidR="00926072" w:rsidRDefault="00926072" w:rsidP="008E155D">
            <w:pPr>
              <w:pStyle w:val="ESS-TableText"/>
            </w:pPr>
            <w:r>
              <w:t>GB</w:t>
            </w:r>
          </w:p>
        </w:tc>
        <w:tc>
          <w:tcPr>
            <w:tcW w:w="3993" w:type="pct"/>
            <w:shd w:val="clear" w:color="auto" w:fill="auto"/>
          </w:tcPr>
          <w:p w14:paraId="2550AFBE" w14:textId="56118B3A" w:rsidR="00926072" w:rsidRDefault="00926072" w:rsidP="008E155D">
            <w:pPr>
              <w:pStyle w:val="ESS-TableText"/>
            </w:pPr>
            <w:r>
              <w:t>Gamma Blocker</w:t>
            </w:r>
          </w:p>
        </w:tc>
      </w:tr>
      <w:tr w:rsidR="00A069F0" w:rsidRPr="004F4C8F" w14:paraId="54A4A0C9" w14:textId="77777777" w:rsidTr="008E155D">
        <w:trPr>
          <w:cantSplit/>
        </w:trPr>
        <w:tc>
          <w:tcPr>
            <w:tcW w:w="1007" w:type="pct"/>
            <w:shd w:val="clear" w:color="auto" w:fill="auto"/>
          </w:tcPr>
          <w:p w14:paraId="264109D3" w14:textId="5C3E399C" w:rsidR="00A069F0" w:rsidRPr="004F4C8F" w:rsidRDefault="00A069F0" w:rsidP="008E155D">
            <w:pPr>
              <w:pStyle w:val="ESS-TableText"/>
            </w:pPr>
            <w:r>
              <w:t>ID</w:t>
            </w:r>
          </w:p>
        </w:tc>
        <w:tc>
          <w:tcPr>
            <w:tcW w:w="3993" w:type="pct"/>
            <w:shd w:val="clear" w:color="auto" w:fill="auto"/>
          </w:tcPr>
          <w:p w14:paraId="2822A870" w14:textId="5A34EACA" w:rsidR="00A069F0" w:rsidRPr="004F4C8F" w:rsidRDefault="00A069F0" w:rsidP="008E155D">
            <w:pPr>
              <w:pStyle w:val="ESS-TableText"/>
            </w:pPr>
            <w:r>
              <w:t>Insertable Devices</w:t>
            </w:r>
          </w:p>
        </w:tc>
      </w:tr>
      <w:tr w:rsidR="00A069F0" w:rsidRPr="004F4C8F" w14:paraId="11DCFE27" w14:textId="77777777" w:rsidTr="008E155D">
        <w:trPr>
          <w:cantSplit/>
        </w:trPr>
        <w:tc>
          <w:tcPr>
            <w:tcW w:w="1007" w:type="pct"/>
            <w:shd w:val="clear" w:color="auto" w:fill="auto"/>
          </w:tcPr>
          <w:p w14:paraId="57224DE0" w14:textId="77777777" w:rsidR="00A069F0" w:rsidRPr="004F4C8F" w:rsidRDefault="00A069F0" w:rsidP="008E155D">
            <w:pPr>
              <w:pStyle w:val="ESS-TableText"/>
            </w:pPr>
          </w:p>
        </w:tc>
        <w:tc>
          <w:tcPr>
            <w:tcW w:w="3993" w:type="pct"/>
            <w:shd w:val="clear" w:color="auto" w:fill="auto"/>
          </w:tcPr>
          <w:p w14:paraId="5A1279F1" w14:textId="77777777" w:rsidR="00A069F0" w:rsidRPr="004F4C8F" w:rsidRDefault="00A069F0" w:rsidP="008E155D">
            <w:pPr>
              <w:pStyle w:val="ESS-TableText"/>
            </w:pPr>
          </w:p>
        </w:tc>
      </w:tr>
      <w:tr w:rsidR="006C57A2" w:rsidRPr="004F4C8F" w14:paraId="65CD4AF2" w14:textId="77777777" w:rsidTr="008E155D">
        <w:trPr>
          <w:cantSplit/>
        </w:trPr>
        <w:tc>
          <w:tcPr>
            <w:tcW w:w="1007" w:type="pct"/>
            <w:tcBorders>
              <w:bottom w:val="single" w:sz="12" w:space="0" w:color="auto"/>
            </w:tcBorders>
            <w:shd w:val="clear" w:color="auto" w:fill="auto"/>
          </w:tcPr>
          <w:p w14:paraId="3CC8052A" w14:textId="77777777" w:rsidR="006C57A2" w:rsidRPr="004F4C8F" w:rsidRDefault="006C57A2" w:rsidP="008E155D">
            <w:pPr>
              <w:pStyle w:val="ESS-TableText"/>
            </w:pPr>
          </w:p>
        </w:tc>
        <w:tc>
          <w:tcPr>
            <w:tcW w:w="3993" w:type="pct"/>
            <w:tcBorders>
              <w:bottom w:val="single" w:sz="12" w:space="0" w:color="auto"/>
            </w:tcBorders>
            <w:shd w:val="clear" w:color="auto" w:fill="auto"/>
          </w:tcPr>
          <w:p w14:paraId="607AE5C3" w14:textId="77777777" w:rsidR="006C57A2" w:rsidRPr="004F4C8F" w:rsidRDefault="006C57A2" w:rsidP="008E155D">
            <w:pPr>
              <w:pStyle w:val="ESS-TableText"/>
            </w:pPr>
          </w:p>
        </w:tc>
      </w:tr>
    </w:tbl>
    <w:p w14:paraId="0FC10F57" w14:textId="77777777" w:rsidR="00590145" w:rsidRDefault="00590145" w:rsidP="00590145"/>
    <w:p w14:paraId="7C7645E2" w14:textId="77777777" w:rsidR="00590145" w:rsidRDefault="00590145" w:rsidP="00243088">
      <w:pPr>
        <w:pStyle w:val="Heading1"/>
      </w:pPr>
      <w:bookmarkStart w:id="35" w:name="_Toc492980804"/>
      <w:r>
        <w:t>references</w:t>
      </w:r>
      <w:bookmarkEnd w:id="35"/>
    </w:p>
    <w:p w14:paraId="1BF219DC" w14:textId="77777777" w:rsidR="000145DD" w:rsidRPr="00831DA9" w:rsidRDefault="000145DD" w:rsidP="000145DD">
      <w:pPr>
        <w:pStyle w:val="ListParagraph"/>
        <w:numPr>
          <w:ilvl w:val="0"/>
          <w:numId w:val="16"/>
        </w:numPr>
      </w:pPr>
      <w:bookmarkStart w:id="36" w:name="_Ref492980862"/>
      <w:r w:rsidRPr="007472BE">
        <w:t>Considerations for Gamma Blocker design related to radiation safety: ESS-0087526</w:t>
      </w:r>
      <w:bookmarkEnd w:id="36"/>
    </w:p>
    <w:p w14:paraId="50D95807" w14:textId="77777777" w:rsidR="000145DD" w:rsidRPr="000145DD" w:rsidRDefault="000145DD" w:rsidP="00590145">
      <w:pPr>
        <w:pStyle w:val="ListParagraph"/>
        <w:numPr>
          <w:ilvl w:val="0"/>
          <w:numId w:val="16"/>
        </w:numPr>
      </w:pPr>
      <w:bookmarkStart w:id="37" w:name="_Ref492980971"/>
      <w:r>
        <w:rPr>
          <w:lang w:val="en-US"/>
        </w:rPr>
        <w:t xml:space="preserve">ESS Gamma Blockers Shielding Calculation, </w:t>
      </w:r>
      <w:r w:rsidRPr="007472BE">
        <w:rPr>
          <w:rFonts w:eastAsia="Times New Roman"/>
          <w:shd w:val="clear" w:color="auto" w:fill="FFFFFF"/>
          <w:lang w:val="en-US"/>
        </w:rPr>
        <w:t>ESS-0123379</w:t>
      </w:r>
      <w:bookmarkEnd w:id="37"/>
    </w:p>
    <w:p w14:paraId="6063E1AA" w14:textId="3D12F277" w:rsidR="00590145" w:rsidRDefault="00A069F0" w:rsidP="00590145">
      <w:pPr>
        <w:pStyle w:val="ListParagraph"/>
        <w:numPr>
          <w:ilvl w:val="0"/>
          <w:numId w:val="16"/>
        </w:numPr>
      </w:pPr>
      <w:bookmarkStart w:id="38" w:name="_Ref492981071"/>
      <w:r w:rsidRPr="00A069F0">
        <w:rPr>
          <w:lang w:val="en-US"/>
        </w:rPr>
        <w:t>A2T.ID and DMPL.ID L3 Requirements, ESS-0067962</w:t>
      </w:r>
      <w:bookmarkEnd w:id="38"/>
    </w:p>
    <w:p w14:paraId="72D52C9E" w14:textId="73406E11" w:rsidR="00590145" w:rsidRPr="00A069F0" w:rsidRDefault="00A069F0" w:rsidP="00590145">
      <w:pPr>
        <w:pStyle w:val="ListParagraph"/>
        <w:numPr>
          <w:ilvl w:val="0"/>
          <w:numId w:val="16"/>
        </w:numPr>
      </w:pPr>
      <w:bookmarkStart w:id="39" w:name="_Ref492981085"/>
      <w:r w:rsidRPr="00A069F0">
        <w:rPr>
          <w:lang w:val="en-US"/>
        </w:rPr>
        <w:t>A2T.ID L4 Requirements, ESS-0126537</w:t>
      </w:r>
      <w:bookmarkEnd w:id="39"/>
    </w:p>
    <w:p w14:paraId="614F98C0" w14:textId="00D064A3" w:rsidR="00A069F0" w:rsidRPr="00A069F0" w:rsidRDefault="00A069F0" w:rsidP="00590145">
      <w:pPr>
        <w:pStyle w:val="ListParagraph"/>
        <w:numPr>
          <w:ilvl w:val="0"/>
          <w:numId w:val="16"/>
        </w:numPr>
      </w:pPr>
      <w:bookmarkStart w:id="40" w:name="_Ref492981100"/>
      <w:r w:rsidRPr="00A069F0">
        <w:rPr>
          <w:lang w:val="en-US"/>
        </w:rPr>
        <w:t>DmpL.ID L4 Requirements, ESS-0126538</w:t>
      </w:r>
      <w:bookmarkEnd w:id="40"/>
    </w:p>
    <w:p w14:paraId="5FD5E331" w14:textId="39F4FCC3" w:rsidR="00A069F0" w:rsidRPr="00FC02D3" w:rsidRDefault="00A069F0" w:rsidP="00590145">
      <w:pPr>
        <w:pStyle w:val="ListParagraph"/>
        <w:numPr>
          <w:ilvl w:val="0"/>
          <w:numId w:val="16"/>
        </w:numPr>
      </w:pPr>
      <w:bookmarkStart w:id="41" w:name="_Ref492981115"/>
      <w:r w:rsidRPr="00A069F0">
        <w:rPr>
          <w:lang w:val="en-US"/>
        </w:rPr>
        <w:t>A2T.ID and DmpL.ID L4 interface requirements, ESS-0126539</w:t>
      </w:r>
      <w:bookmarkEnd w:id="41"/>
    </w:p>
    <w:p w14:paraId="2C3E2CBD" w14:textId="38E9C562" w:rsidR="00FC02D3" w:rsidRDefault="00FC02D3" w:rsidP="00FC02D3">
      <w:pPr>
        <w:pStyle w:val="ListParagraph"/>
        <w:numPr>
          <w:ilvl w:val="0"/>
          <w:numId w:val="16"/>
        </w:numPr>
      </w:pPr>
      <w:bookmarkStart w:id="42" w:name="_Ref492980388"/>
      <w:r>
        <w:t>GB1 (A2T) Calculation worksheet: Annex 1</w:t>
      </w:r>
      <w:bookmarkEnd w:id="42"/>
    </w:p>
    <w:p w14:paraId="68472546" w14:textId="48AE1289" w:rsidR="00FC02D3" w:rsidRDefault="00FC02D3" w:rsidP="00FC02D3">
      <w:pPr>
        <w:pStyle w:val="ListParagraph"/>
        <w:numPr>
          <w:ilvl w:val="0"/>
          <w:numId w:val="16"/>
        </w:numPr>
      </w:pPr>
      <w:bookmarkStart w:id="43" w:name="_Ref492980476"/>
      <w:r>
        <w:t>GB2 (DmpL) Calculation worksheet: Annex 2</w:t>
      </w:r>
      <w:bookmarkEnd w:id="43"/>
    </w:p>
    <w:p w14:paraId="0C6DEDBC" w14:textId="378F767C" w:rsidR="00FC02D3" w:rsidRDefault="00FC02D3" w:rsidP="00FC02D3">
      <w:pPr>
        <w:pStyle w:val="ListParagraph"/>
        <w:numPr>
          <w:ilvl w:val="0"/>
          <w:numId w:val="16"/>
        </w:numPr>
      </w:pPr>
      <w:bookmarkStart w:id="44" w:name="_Ref492980403"/>
      <w:r>
        <w:t>GB1 (A2T) Assembly drawing: Annex 3</w:t>
      </w:r>
      <w:bookmarkEnd w:id="44"/>
    </w:p>
    <w:p w14:paraId="70461013" w14:textId="15C13B6E" w:rsidR="00FC02D3" w:rsidRDefault="00FC02D3" w:rsidP="00FC02D3">
      <w:pPr>
        <w:pStyle w:val="ListParagraph"/>
        <w:numPr>
          <w:ilvl w:val="0"/>
          <w:numId w:val="16"/>
        </w:numPr>
      </w:pPr>
      <w:bookmarkStart w:id="45" w:name="_Ref492980455"/>
      <w:r>
        <w:t>GB2 (DmpL) Assembly drawing: Annex 4</w:t>
      </w:r>
      <w:bookmarkEnd w:id="45"/>
    </w:p>
    <w:p w14:paraId="67665322" w14:textId="4E7E8548" w:rsidR="002F2322" w:rsidRDefault="002F2322" w:rsidP="00FC02D3">
      <w:pPr>
        <w:pStyle w:val="ListParagraph"/>
        <w:numPr>
          <w:ilvl w:val="0"/>
          <w:numId w:val="16"/>
        </w:numPr>
      </w:pPr>
      <w:bookmarkStart w:id="46" w:name="_Ref492980649"/>
      <w:r w:rsidRPr="002F2322">
        <w:t>Motion Control Components</w:t>
      </w:r>
      <w:r>
        <w:t xml:space="preserve"> Standard for ESS Applications</w:t>
      </w:r>
      <w:r w:rsidRPr="002F2322">
        <w:t>, ESS-0037290</w:t>
      </w:r>
      <w:bookmarkEnd w:id="46"/>
    </w:p>
    <w:p w14:paraId="2F8D9A97" w14:textId="3FAA9415" w:rsidR="000145DD" w:rsidRDefault="000145DD" w:rsidP="00FC02D3">
      <w:pPr>
        <w:pStyle w:val="ListParagraph"/>
        <w:numPr>
          <w:ilvl w:val="0"/>
          <w:numId w:val="16"/>
        </w:numPr>
      </w:pPr>
      <w:bookmarkStart w:id="47" w:name="_Ref492981329"/>
      <w:r w:rsidRPr="000145DD">
        <w:t>Gamma Blockers Project Quality Plan</w:t>
      </w:r>
      <w:r>
        <w:t>, ESS-0127784</w:t>
      </w:r>
      <w:bookmarkEnd w:id="47"/>
    </w:p>
    <w:p w14:paraId="1CB0A4AF" w14:textId="7E48B3A8" w:rsidR="000145DD" w:rsidRDefault="000145DD" w:rsidP="00FC02D3">
      <w:pPr>
        <w:pStyle w:val="ListParagraph"/>
        <w:numPr>
          <w:ilvl w:val="0"/>
          <w:numId w:val="16"/>
        </w:numPr>
      </w:pPr>
      <w:bookmarkStart w:id="48" w:name="_Ref492981295"/>
      <w:r w:rsidRPr="000145DD">
        <w:t>Gamma Blockers Verification Plan</w:t>
      </w:r>
      <w:r>
        <w:t>, ESS-0127783</w:t>
      </w:r>
      <w:bookmarkEnd w:id="48"/>
    </w:p>
    <w:p w14:paraId="771D9EE2" w14:textId="77777777" w:rsidR="004F4C8F" w:rsidRDefault="004F4C8F" w:rsidP="00C11E3A"/>
    <w:p w14:paraId="46653D1C" w14:textId="77777777" w:rsidR="00C11E3A" w:rsidRDefault="00C11E3A" w:rsidP="00243088">
      <w:pPr>
        <w:pStyle w:val="Heading1"/>
      </w:pPr>
      <w:bookmarkStart w:id="49" w:name="_Toc492980805"/>
      <w:r>
        <w:t>Document Revision history</w:t>
      </w:r>
      <w:bookmarkEnd w:id="49"/>
    </w:p>
    <w:tbl>
      <w:tblPr>
        <w:tblW w:w="5000" w:type="pct"/>
        <w:tblLayout w:type="fixed"/>
        <w:tblCellMar>
          <w:left w:w="70" w:type="dxa"/>
          <w:right w:w="70" w:type="dxa"/>
        </w:tblCellMar>
        <w:tblLook w:val="0000" w:firstRow="0" w:lastRow="0" w:firstColumn="0" w:lastColumn="0" w:noHBand="0" w:noVBand="0"/>
      </w:tblPr>
      <w:tblGrid>
        <w:gridCol w:w="915"/>
        <w:gridCol w:w="4118"/>
        <w:gridCol w:w="2615"/>
        <w:gridCol w:w="1258"/>
      </w:tblGrid>
      <w:tr w:rsidR="00D907E1" w:rsidRPr="004F4C8F" w14:paraId="0291451C" w14:textId="77777777" w:rsidTr="00D907E1">
        <w:trPr>
          <w:cantSplit/>
          <w:tblHeader/>
        </w:trPr>
        <w:tc>
          <w:tcPr>
            <w:tcW w:w="514" w:type="pct"/>
            <w:tcBorders>
              <w:top w:val="single" w:sz="12" w:space="0" w:color="auto"/>
              <w:bottom w:val="single" w:sz="6" w:space="0" w:color="auto"/>
            </w:tcBorders>
            <w:shd w:val="clear" w:color="auto" w:fill="auto"/>
          </w:tcPr>
          <w:p w14:paraId="34E64280" w14:textId="77777777" w:rsidR="009C6F7F" w:rsidRPr="004F4C8F" w:rsidRDefault="009C6F7F" w:rsidP="008E155D">
            <w:pPr>
              <w:pStyle w:val="ESS-TableHeader"/>
            </w:pPr>
            <w:r>
              <w:t>Revision</w:t>
            </w:r>
          </w:p>
        </w:tc>
        <w:tc>
          <w:tcPr>
            <w:tcW w:w="2312" w:type="pct"/>
            <w:tcBorders>
              <w:top w:val="single" w:sz="12" w:space="0" w:color="auto"/>
              <w:bottom w:val="single" w:sz="6" w:space="0" w:color="auto"/>
            </w:tcBorders>
            <w:shd w:val="clear" w:color="auto" w:fill="auto"/>
          </w:tcPr>
          <w:p w14:paraId="0091EE7D" w14:textId="77777777" w:rsidR="009C6F7F" w:rsidRPr="004F4C8F" w:rsidRDefault="009C6F7F" w:rsidP="008E155D">
            <w:pPr>
              <w:pStyle w:val="ESS-TableHeader"/>
            </w:pPr>
            <w:r w:rsidRPr="004F4C8F">
              <w:t xml:space="preserve">Reason for </w:t>
            </w:r>
            <w:r>
              <w:t>and description of change</w:t>
            </w:r>
          </w:p>
        </w:tc>
        <w:tc>
          <w:tcPr>
            <w:tcW w:w="1468" w:type="pct"/>
            <w:tcBorders>
              <w:top w:val="single" w:sz="12" w:space="0" w:color="auto"/>
              <w:bottom w:val="single" w:sz="6" w:space="0" w:color="auto"/>
            </w:tcBorders>
          </w:tcPr>
          <w:p w14:paraId="7976D78C" w14:textId="77777777" w:rsidR="009C6F7F" w:rsidRPr="004F4C8F" w:rsidRDefault="009C6F7F" w:rsidP="008E155D">
            <w:pPr>
              <w:pStyle w:val="ESS-TableHeader"/>
            </w:pPr>
            <w:r>
              <w:t>Author</w:t>
            </w:r>
          </w:p>
        </w:tc>
        <w:tc>
          <w:tcPr>
            <w:tcW w:w="706" w:type="pct"/>
            <w:tcBorders>
              <w:top w:val="single" w:sz="12" w:space="0" w:color="auto"/>
              <w:bottom w:val="single" w:sz="6" w:space="0" w:color="auto"/>
            </w:tcBorders>
          </w:tcPr>
          <w:p w14:paraId="5F380128" w14:textId="77777777" w:rsidR="009C6F7F" w:rsidRPr="004F4C8F" w:rsidRDefault="009C6F7F" w:rsidP="008E155D">
            <w:pPr>
              <w:pStyle w:val="ESS-TableHeader"/>
            </w:pPr>
            <w:r w:rsidRPr="004F4C8F">
              <w:t>Date</w:t>
            </w:r>
          </w:p>
        </w:tc>
      </w:tr>
      <w:tr w:rsidR="00D907E1" w:rsidRPr="004F4C8F" w14:paraId="68E200BD" w14:textId="77777777" w:rsidTr="00D907E1">
        <w:trPr>
          <w:cantSplit/>
        </w:trPr>
        <w:tc>
          <w:tcPr>
            <w:tcW w:w="514" w:type="pct"/>
            <w:tcBorders>
              <w:top w:val="single" w:sz="6" w:space="0" w:color="auto"/>
            </w:tcBorders>
            <w:shd w:val="clear" w:color="auto" w:fill="auto"/>
          </w:tcPr>
          <w:p w14:paraId="1A14F407" w14:textId="6FBAE3FC" w:rsidR="009C6F7F" w:rsidRPr="004F4C8F" w:rsidRDefault="00A069F0" w:rsidP="008E155D">
            <w:pPr>
              <w:pStyle w:val="ESS-TableText"/>
            </w:pPr>
            <w:r>
              <w:t>0.</w:t>
            </w:r>
            <w:r w:rsidR="009C6F7F" w:rsidRPr="004F4C8F">
              <w:t>1</w:t>
            </w:r>
          </w:p>
        </w:tc>
        <w:tc>
          <w:tcPr>
            <w:tcW w:w="2312" w:type="pct"/>
            <w:tcBorders>
              <w:top w:val="single" w:sz="6" w:space="0" w:color="auto"/>
            </w:tcBorders>
            <w:shd w:val="clear" w:color="auto" w:fill="auto"/>
          </w:tcPr>
          <w:p w14:paraId="30E27482" w14:textId="77777777" w:rsidR="009C6F7F" w:rsidRPr="004F4C8F" w:rsidRDefault="009C6F7F" w:rsidP="008E155D">
            <w:pPr>
              <w:pStyle w:val="ESS-TableText"/>
            </w:pPr>
            <w:r>
              <w:t>First issue</w:t>
            </w:r>
          </w:p>
        </w:tc>
        <w:tc>
          <w:tcPr>
            <w:tcW w:w="1468" w:type="pct"/>
            <w:tcBorders>
              <w:top w:val="single" w:sz="6" w:space="0" w:color="auto"/>
            </w:tcBorders>
          </w:tcPr>
          <w:p w14:paraId="513F74F4" w14:textId="77777777" w:rsidR="00A069F0" w:rsidRPr="00A069F0" w:rsidRDefault="00A069F0" w:rsidP="00A069F0">
            <w:pPr>
              <w:pStyle w:val="ESS-TableText"/>
            </w:pPr>
            <w:r w:rsidRPr="00A069F0">
              <w:t xml:space="preserve">Karol Szymczyk </w:t>
            </w:r>
          </w:p>
          <w:p w14:paraId="7A9C6009" w14:textId="0A768378" w:rsidR="009C6F7F" w:rsidRPr="004F4C8F" w:rsidRDefault="00A069F0" w:rsidP="00A069F0">
            <w:pPr>
              <w:pStyle w:val="ESS-TableText"/>
            </w:pPr>
            <w:r w:rsidRPr="00A069F0">
              <w:rPr>
                <w:lang w:val="pl-PL"/>
              </w:rPr>
              <w:t>Marcin Wojciechowski</w:t>
            </w:r>
          </w:p>
        </w:tc>
        <w:tc>
          <w:tcPr>
            <w:tcW w:w="706" w:type="pct"/>
            <w:tcBorders>
              <w:top w:val="single" w:sz="6" w:space="0" w:color="auto"/>
            </w:tcBorders>
          </w:tcPr>
          <w:p w14:paraId="5C1D3E0B" w14:textId="7A31795A" w:rsidR="009C6F7F" w:rsidRPr="004F4C8F" w:rsidRDefault="00A069F0" w:rsidP="008E155D">
            <w:pPr>
              <w:pStyle w:val="ESS-TableText"/>
            </w:pPr>
            <w:r>
              <w:t>2017-09-11</w:t>
            </w:r>
          </w:p>
        </w:tc>
      </w:tr>
      <w:tr w:rsidR="00D907E1" w:rsidRPr="004F4C8F" w14:paraId="052EBE90" w14:textId="77777777" w:rsidTr="00D907E1">
        <w:trPr>
          <w:cantSplit/>
        </w:trPr>
        <w:tc>
          <w:tcPr>
            <w:tcW w:w="514" w:type="pct"/>
            <w:shd w:val="clear" w:color="auto" w:fill="auto"/>
          </w:tcPr>
          <w:p w14:paraId="41433D35" w14:textId="77777777" w:rsidR="009C6F7F" w:rsidRPr="004F4C8F" w:rsidRDefault="009C6F7F" w:rsidP="008E155D">
            <w:pPr>
              <w:pStyle w:val="ESS-TableText"/>
            </w:pPr>
          </w:p>
        </w:tc>
        <w:tc>
          <w:tcPr>
            <w:tcW w:w="2312" w:type="pct"/>
            <w:shd w:val="clear" w:color="auto" w:fill="auto"/>
          </w:tcPr>
          <w:p w14:paraId="4B8FFF55" w14:textId="570975B8" w:rsidR="009C6F7F" w:rsidRPr="004F4C8F" w:rsidRDefault="009C6F7F" w:rsidP="008E155D">
            <w:pPr>
              <w:pStyle w:val="ESS-TableText"/>
            </w:pPr>
          </w:p>
        </w:tc>
        <w:tc>
          <w:tcPr>
            <w:tcW w:w="1468" w:type="pct"/>
          </w:tcPr>
          <w:p w14:paraId="6E433AFD" w14:textId="77777777" w:rsidR="009C6F7F" w:rsidRPr="004F4C8F" w:rsidRDefault="009C6F7F" w:rsidP="008E155D">
            <w:pPr>
              <w:pStyle w:val="ESS-TableText"/>
            </w:pPr>
          </w:p>
        </w:tc>
        <w:tc>
          <w:tcPr>
            <w:tcW w:w="706" w:type="pct"/>
          </w:tcPr>
          <w:p w14:paraId="243AF752" w14:textId="77777777" w:rsidR="009C6F7F" w:rsidRPr="004F4C8F" w:rsidRDefault="009C6F7F" w:rsidP="008E155D">
            <w:pPr>
              <w:pStyle w:val="ESS-TableText"/>
            </w:pPr>
          </w:p>
        </w:tc>
      </w:tr>
      <w:tr w:rsidR="00D907E1" w:rsidRPr="004F4C8F" w14:paraId="2AFAD9FE" w14:textId="77777777" w:rsidTr="00D907E1">
        <w:trPr>
          <w:cantSplit/>
        </w:trPr>
        <w:tc>
          <w:tcPr>
            <w:tcW w:w="514" w:type="pct"/>
            <w:tcBorders>
              <w:bottom w:val="single" w:sz="12" w:space="0" w:color="auto"/>
            </w:tcBorders>
            <w:shd w:val="clear" w:color="auto" w:fill="auto"/>
          </w:tcPr>
          <w:p w14:paraId="6D514F82" w14:textId="77777777" w:rsidR="009C6F7F" w:rsidRPr="004F4C8F" w:rsidRDefault="009C6F7F" w:rsidP="008E155D">
            <w:pPr>
              <w:pStyle w:val="ESS-TableText"/>
            </w:pPr>
          </w:p>
        </w:tc>
        <w:tc>
          <w:tcPr>
            <w:tcW w:w="2312" w:type="pct"/>
            <w:tcBorders>
              <w:bottom w:val="single" w:sz="12" w:space="0" w:color="auto"/>
            </w:tcBorders>
            <w:shd w:val="clear" w:color="auto" w:fill="auto"/>
          </w:tcPr>
          <w:p w14:paraId="63642D14" w14:textId="77777777" w:rsidR="009C6F7F" w:rsidRPr="004F4C8F" w:rsidRDefault="009C6F7F" w:rsidP="008E155D">
            <w:pPr>
              <w:pStyle w:val="ESS-TableText"/>
            </w:pPr>
          </w:p>
        </w:tc>
        <w:tc>
          <w:tcPr>
            <w:tcW w:w="1468" w:type="pct"/>
            <w:tcBorders>
              <w:bottom w:val="single" w:sz="12" w:space="0" w:color="auto"/>
            </w:tcBorders>
          </w:tcPr>
          <w:p w14:paraId="1522460A" w14:textId="77777777" w:rsidR="009C6F7F" w:rsidRPr="004F4C8F" w:rsidRDefault="009C6F7F" w:rsidP="008E155D">
            <w:pPr>
              <w:pStyle w:val="ESS-TableText"/>
            </w:pPr>
          </w:p>
        </w:tc>
        <w:tc>
          <w:tcPr>
            <w:tcW w:w="706" w:type="pct"/>
            <w:tcBorders>
              <w:bottom w:val="single" w:sz="12" w:space="0" w:color="auto"/>
            </w:tcBorders>
          </w:tcPr>
          <w:p w14:paraId="5EE5A514" w14:textId="77777777" w:rsidR="009C6F7F" w:rsidRPr="004F4C8F" w:rsidRDefault="009C6F7F" w:rsidP="008E155D">
            <w:pPr>
              <w:pStyle w:val="ESS-TableText"/>
            </w:pPr>
          </w:p>
        </w:tc>
      </w:tr>
    </w:tbl>
    <w:p w14:paraId="7489A40F" w14:textId="77777777" w:rsidR="00C11E3A" w:rsidRPr="0017476C" w:rsidRDefault="00C11E3A" w:rsidP="00C11E3A"/>
    <w:sectPr w:rsidR="00C11E3A" w:rsidRPr="0017476C" w:rsidSect="00CA35E0">
      <w:headerReference w:type="even" r:id="rId11"/>
      <w:headerReference w:type="default" r:id="rId12"/>
      <w:footerReference w:type="even" r:id="rId13"/>
      <w:footerReference w:type="default" r:id="rId14"/>
      <w:headerReference w:type="first" r:id="rId15"/>
      <w:footerReference w:type="first" r:id="rId16"/>
      <w:pgSz w:w="11907" w:h="16840" w:code="9"/>
      <w:pgMar w:top="1500" w:right="1440" w:bottom="1440" w:left="1701" w:header="731" w:footer="73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C8FA8" w14:textId="77777777" w:rsidR="002D2C5A" w:rsidRDefault="002D2C5A" w:rsidP="00D84B5E">
      <w:pPr>
        <w:spacing w:after="0" w:line="240" w:lineRule="auto"/>
      </w:pPr>
      <w:r>
        <w:separator/>
      </w:r>
    </w:p>
  </w:endnote>
  <w:endnote w:type="continuationSeparator" w:id="0">
    <w:p w14:paraId="61D93D94" w14:textId="77777777" w:rsidR="002D2C5A" w:rsidRDefault="002D2C5A" w:rsidP="00D8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swiss"/>
    <w:pitch w:val="variable"/>
    <w:sig w:usb0="E50002FF" w:usb1="500079DB" w:usb2="00000010" w:usb3="00000000" w:csb0="00000001" w:csb1="00000000"/>
  </w:font>
  <w:font w:name="Times">
    <w:panose1 w:val="02000500000000000000"/>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A32D2" w14:textId="77777777" w:rsidR="002633C5" w:rsidRDefault="002633C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B3E9E" w14:textId="77777777" w:rsidR="00FE115B" w:rsidRDefault="00FE115B" w:rsidP="00D907E1">
    <w:pPr>
      <w:pStyle w:val="Footer"/>
      <w:jc w:val="center"/>
    </w:pPr>
    <w:r>
      <w:rPr>
        <w:rStyle w:val="PageNumber"/>
      </w:rPr>
      <w:fldChar w:fldCharType="begin"/>
    </w:r>
    <w:r>
      <w:rPr>
        <w:rStyle w:val="PageNumber"/>
      </w:rPr>
      <w:instrText xml:space="preserve"> PAGE </w:instrText>
    </w:r>
    <w:r>
      <w:rPr>
        <w:rStyle w:val="PageNumber"/>
      </w:rPr>
      <w:fldChar w:fldCharType="separate"/>
    </w:r>
    <w:r w:rsidR="00277121">
      <w:rPr>
        <w:rStyle w:val="PageNumber"/>
        <w:noProof/>
      </w:rPr>
      <w:t>10</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277121">
      <w:rPr>
        <w:rStyle w:val="PageNumber"/>
        <w:noProof/>
      </w:rPr>
      <w:t>24</w:t>
    </w:r>
    <w:r>
      <w:rPr>
        <w:rStyle w:val="PageNumber"/>
      </w:rPr>
      <w:fldChar w:fldCharType="end"/>
    </w:r>
    <w:r>
      <w:rPr>
        <w:rStyle w:val="PageNumber"/>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99622" w14:textId="77777777" w:rsidR="00FE115B" w:rsidRPr="00CA35E0" w:rsidRDefault="00FE115B" w:rsidP="00CA35E0">
    <w:pPr>
      <w:pStyle w:val="Footer"/>
      <w:tabs>
        <w:tab w:val="left" w:pos="4253"/>
      </w:tabs>
      <w:ind w:right="357"/>
      <w:rPr>
        <w:sz w:val="13"/>
        <w:szCs w:val="13"/>
      </w:rPr>
    </w:pPr>
    <w:r w:rsidRPr="00CA35E0">
      <w:rPr>
        <w:sz w:val="13"/>
        <w:szCs w:val="13"/>
      </w:rPr>
      <w:t xml:space="preserve">Template: </w:t>
    </w:r>
    <w:r w:rsidRPr="00CA35E0">
      <w:rPr>
        <w:sz w:val="13"/>
        <w:szCs w:val="13"/>
      </w:rPr>
      <w:fldChar w:fldCharType="begin"/>
    </w:r>
    <w:r w:rsidRPr="00CA35E0">
      <w:rPr>
        <w:sz w:val="13"/>
        <w:szCs w:val="13"/>
      </w:rPr>
      <w:instrText xml:space="preserve"> DOCPROPERTY "MXTemplateTitle"  \* MERGEFORMAT </w:instrText>
    </w:r>
    <w:r w:rsidRPr="00CA35E0">
      <w:rPr>
        <w:sz w:val="13"/>
        <w:szCs w:val="13"/>
      </w:rPr>
      <w:fldChar w:fldCharType="separate"/>
    </w:r>
    <w:r w:rsidR="002633C5">
      <w:rPr>
        <w:sz w:val="13"/>
        <w:szCs w:val="13"/>
      </w:rPr>
      <w:t>Chess Controlled Core Word</w:t>
    </w:r>
    <w:r w:rsidRPr="00CA35E0">
      <w:rPr>
        <w:sz w:val="13"/>
        <w:szCs w:val="13"/>
      </w:rPr>
      <w:fldChar w:fldCharType="end"/>
    </w:r>
    <w:r w:rsidRPr="00CA35E0">
      <w:rPr>
        <w:sz w:val="13"/>
        <w:szCs w:val="13"/>
      </w:rPr>
      <w:t xml:space="preserve"> (</w:t>
    </w:r>
    <w:r w:rsidRPr="00CA35E0">
      <w:rPr>
        <w:sz w:val="13"/>
        <w:szCs w:val="13"/>
      </w:rPr>
      <w:fldChar w:fldCharType="begin"/>
    </w:r>
    <w:r w:rsidRPr="00CA35E0">
      <w:rPr>
        <w:sz w:val="13"/>
        <w:szCs w:val="13"/>
      </w:rPr>
      <w:instrText xml:space="preserve"> DOCPROPERTY "MXTemplateName"  \* MERGEFORMAT </w:instrText>
    </w:r>
    <w:r w:rsidRPr="00CA35E0">
      <w:rPr>
        <w:sz w:val="13"/>
        <w:szCs w:val="13"/>
      </w:rPr>
      <w:fldChar w:fldCharType="separate"/>
    </w:r>
    <w:r w:rsidR="002633C5">
      <w:rPr>
        <w:sz w:val="13"/>
        <w:szCs w:val="13"/>
      </w:rPr>
      <w:t>ESS-0060903</w:t>
    </w:r>
    <w:r w:rsidRPr="00CA35E0">
      <w:rPr>
        <w:sz w:val="13"/>
        <w:szCs w:val="13"/>
      </w:rPr>
      <w:fldChar w:fldCharType="end"/>
    </w:r>
    <w:r w:rsidRPr="00CA35E0">
      <w:rPr>
        <w:sz w:val="13"/>
        <w:szCs w:val="13"/>
      </w:rPr>
      <w:t xml:space="preserve"> Rev: </w:t>
    </w:r>
    <w:r w:rsidRPr="00CA35E0">
      <w:rPr>
        <w:sz w:val="13"/>
        <w:szCs w:val="13"/>
      </w:rPr>
      <w:fldChar w:fldCharType="begin"/>
    </w:r>
    <w:r w:rsidRPr="00CA35E0">
      <w:rPr>
        <w:sz w:val="13"/>
        <w:szCs w:val="13"/>
      </w:rPr>
      <w:instrText xml:space="preserve"> DOCPROPERTY "MXTemplateRev"  \* MERGEFORMAT </w:instrText>
    </w:r>
    <w:r w:rsidRPr="00CA35E0">
      <w:rPr>
        <w:sz w:val="13"/>
        <w:szCs w:val="13"/>
      </w:rPr>
      <w:fldChar w:fldCharType="separate"/>
    </w:r>
    <w:r w:rsidR="002633C5">
      <w:rPr>
        <w:sz w:val="13"/>
        <w:szCs w:val="13"/>
      </w:rPr>
      <w:t>3</w:t>
    </w:r>
    <w:r w:rsidRPr="00CA35E0">
      <w:rPr>
        <w:sz w:val="13"/>
        <w:szCs w:val="13"/>
      </w:rPr>
      <w:fldChar w:fldCharType="end"/>
    </w:r>
    <w:r w:rsidRPr="00CA35E0">
      <w:rPr>
        <w:sz w:val="13"/>
        <w:szCs w:val="13"/>
      </w:rPr>
      <w:t xml:space="preserve">, Active date: </w:t>
    </w:r>
    <w:r w:rsidRPr="00CA35E0">
      <w:rPr>
        <w:sz w:val="13"/>
        <w:szCs w:val="13"/>
      </w:rPr>
      <w:fldChar w:fldCharType="begin"/>
    </w:r>
    <w:r w:rsidRPr="00CA35E0">
      <w:rPr>
        <w:sz w:val="13"/>
        <w:szCs w:val="13"/>
      </w:rPr>
      <w:instrText xml:space="preserve"> DOCPROPERTY "MXTemplateReleaseDate"  \* MERGEFORMAT </w:instrText>
    </w:r>
    <w:r w:rsidRPr="00CA35E0">
      <w:fldChar w:fldCharType="separate"/>
    </w:r>
    <w:r w:rsidR="002633C5" w:rsidRPr="002633C5">
      <w:t>May 15, 2017</w:t>
    </w:r>
    <w:r w:rsidRPr="00CA35E0">
      <w:rPr>
        <w:sz w:val="13"/>
        <w:szCs w:val="13"/>
      </w:rPr>
      <w:fldChar w:fldCharType="end"/>
    </w:r>
    <w:r w:rsidRPr="00CA35E0">
      <w:rPr>
        <w:sz w:val="13"/>
        <w:szCs w:val="13"/>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00E25" w14:textId="77777777" w:rsidR="002D2C5A" w:rsidRDefault="002D2C5A" w:rsidP="00D84B5E">
      <w:pPr>
        <w:spacing w:after="0" w:line="240" w:lineRule="auto"/>
      </w:pPr>
      <w:r>
        <w:separator/>
      </w:r>
    </w:p>
  </w:footnote>
  <w:footnote w:type="continuationSeparator" w:id="0">
    <w:p w14:paraId="386980A1" w14:textId="77777777" w:rsidR="002D2C5A" w:rsidRDefault="002D2C5A" w:rsidP="00D84B5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45090" w14:textId="77777777" w:rsidR="00FE115B" w:rsidRDefault="002D2C5A">
    <w:pPr>
      <w:pStyle w:val="Header"/>
    </w:pPr>
    <w:sdt>
      <w:sdtPr>
        <w:id w:val="281778772"/>
        <w:placeholder>
          <w:docPart w:val="22D085A4FDC6F34F91455164671D163E"/>
        </w:placeholder>
        <w:temporary/>
        <w:showingPlcHdr/>
      </w:sdtPr>
      <w:sdtEndPr/>
      <w:sdtContent>
        <w:r w:rsidR="00FE115B">
          <w:t>[Type text]</w:t>
        </w:r>
      </w:sdtContent>
    </w:sdt>
    <w:r w:rsidR="00FE115B">
      <w:ptab w:relativeTo="margin" w:alignment="center" w:leader="none"/>
    </w:r>
    <w:sdt>
      <w:sdtPr>
        <w:id w:val="-247424033"/>
        <w:placeholder>
          <w:docPart w:val="DA42A3D4BE36F14E923F7E84C0B447E9"/>
        </w:placeholder>
        <w:temporary/>
        <w:showingPlcHdr/>
      </w:sdtPr>
      <w:sdtEndPr/>
      <w:sdtContent>
        <w:r w:rsidR="00FE115B">
          <w:t>[Type text]</w:t>
        </w:r>
      </w:sdtContent>
    </w:sdt>
    <w:r w:rsidR="00FE115B">
      <w:ptab w:relativeTo="margin" w:alignment="right" w:leader="none"/>
    </w:r>
    <w:sdt>
      <w:sdtPr>
        <w:id w:val="651568375"/>
        <w:placeholder>
          <w:docPart w:val="39ED1B5F1F006243A0770C73F4D7150C"/>
        </w:placeholder>
        <w:temporary/>
        <w:showingPlcHdr/>
      </w:sdtPr>
      <w:sdtEndPr/>
      <w:sdtContent>
        <w:r w:rsidR="00FE115B">
          <w:t>[Type text]</w:t>
        </w:r>
      </w:sdtContent>
    </w:sdt>
  </w:p>
  <w:p w14:paraId="21038D5D" w14:textId="77777777" w:rsidR="00FE115B" w:rsidRDefault="00FE115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9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4271"/>
      <w:gridCol w:w="1877"/>
      <w:gridCol w:w="1240"/>
    </w:tblGrid>
    <w:tr w:rsidR="00FE115B" w14:paraId="042DEF3A" w14:textId="77777777" w:rsidTr="00CA35E0">
      <w:trPr>
        <w:trHeight w:val="196"/>
      </w:trPr>
      <w:tc>
        <w:tcPr>
          <w:tcW w:w="852" w:type="pct"/>
        </w:tcPr>
        <w:p w14:paraId="29AA1C0B" w14:textId="77777777" w:rsidR="00FE115B" w:rsidRPr="005226FB" w:rsidRDefault="00FE115B" w:rsidP="00590145">
          <w:pPr>
            <w:pStyle w:val="Header"/>
          </w:pPr>
          <w:r>
            <w:t>Document Type</w:t>
          </w:r>
        </w:p>
      </w:tc>
      <w:tc>
        <w:tcPr>
          <w:tcW w:w="2398" w:type="pct"/>
        </w:tcPr>
        <w:p w14:paraId="7E02974D" w14:textId="77777777" w:rsidR="00FE115B" w:rsidRPr="005226FB" w:rsidRDefault="002633C5" w:rsidP="00CA35E0">
          <w:pPr>
            <w:pStyle w:val="Header"/>
          </w:pPr>
          <w:fldSimple w:instr=" DOCPROPERTY &quot;MXType.Localized&quot;  \* MERGEFORMAT ">
            <w:r>
              <w:t>Design Description</w:t>
            </w:r>
          </w:fldSimple>
        </w:p>
      </w:tc>
      <w:tc>
        <w:tcPr>
          <w:tcW w:w="1054" w:type="pct"/>
        </w:tcPr>
        <w:p w14:paraId="447365D9" w14:textId="77777777" w:rsidR="00FE115B" w:rsidRPr="005226FB" w:rsidRDefault="00FE115B" w:rsidP="00CA35E0">
          <w:pPr>
            <w:pStyle w:val="Header"/>
          </w:pPr>
          <w:r>
            <w:t xml:space="preserve">Date </w:t>
          </w:r>
          <w:fldSimple w:instr=" DOCPROPERTY &quot;MXPrinted Version&quot;  \* MERGEFORMAT ">
            <w:r w:rsidR="002633C5">
              <w:t>(1)</w:t>
            </w:r>
          </w:fldSimple>
        </w:p>
      </w:tc>
      <w:tc>
        <w:tcPr>
          <w:tcW w:w="696" w:type="pct"/>
        </w:tcPr>
        <w:p w14:paraId="1A171FDC" w14:textId="77777777" w:rsidR="00FE115B" w:rsidRDefault="002633C5" w:rsidP="00120421">
          <w:pPr>
            <w:pStyle w:val="Header"/>
          </w:pPr>
          <w:fldSimple w:instr=" DOCPROPERTY &quot;MXPrinted Date&quot;  \* MERGEFORMAT ">
            <w:r>
              <w:t>Aug 17, 2017</w:t>
            </w:r>
          </w:fldSimple>
        </w:p>
      </w:tc>
    </w:tr>
    <w:tr w:rsidR="00FE115B" w14:paraId="02AD7169" w14:textId="77777777" w:rsidTr="00CA35E0">
      <w:trPr>
        <w:trHeight w:val="196"/>
      </w:trPr>
      <w:tc>
        <w:tcPr>
          <w:tcW w:w="852" w:type="pct"/>
        </w:tcPr>
        <w:p w14:paraId="713F2F4D" w14:textId="77777777" w:rsidR="00FE115B" w:rsidRPr="005226FB" w:rsidRDefault="00FE115B" w:rsidP="00F13777">
          <w:pPr>
            <w:pStyle w:val="Header"/>
          </w:pPr>
          <w:r w:rsidRPr="005226FB">
            <w:t>Document Number</w:t>
          </w:r>
        </w:p>
      </w:tc>
      <w:tc>
        <w:tcPr>
          <w:tcW w:w="2398" w:type="pct"/>
        </w:tcPr>
        <w:p w14:paraId="200695C2" w14:textId="77777777" w:rsidR="00FE115B" w:rsidRPr="005226FB" w:rsidRDefault="002633C5" w:rsidP="00120421">
          <w:pPr>
            <w:pStyle w:val="Header"/>
          </w:pPr>
          <w:fldSimple w:instr=" DOCPROPERTY &quot;MXName&quot;  \* MERGEFORMAT ">
            <w:r>
              <w:t>ESS-0127782</w:t>
            </w:r>
          </w:fldSimple>
        </w:p>
      </w:tc>
      <w:tc>
        <w:tcPr>
          <w:tcW w:w="1054" w:type="pct"/>
        </w:tcPr>
        <w:p w14:paraId="37AC05D3" w14:textId="77777777" w:rsidR="00FE115B" w:rsidRPr="005226FB" w:rsidRDefault="00FE115B" w:rsidP="00CA35E0">
          <w:pPr>
            <w:pStyle w:val="Header"/>
          </w:pPr>
          <w:r>
            <w:t xml:space="preserve">State </w:t>
          </w:r>
        </w:p>
      </w:tc>
      <w:tc>
        <w:tcPr>
          <w:tcW w:w="696" w:type="pct"/>
        </w:tcPr>
        <w:p w14:paraId="5D683B07" w14:textId="77777777" w:rsidR="00FE115B" w:rsidRPr="005226FB" w:rsidRDefault="002633C5" w:rsidP="00120421">
          <w:pPr>
            <w:pStyle w:val="Header"/>
          </w:pPr>
          <w:fldSimple w:instr=" DOCPROPERTY &quot;MXCurrent&quot;  \* MERGEFORMAT ">
            <w:r>
              <w:t>Preliminary</w:t>
            </w:r>
          </w:fldSimple>
        </w:p>
      </w:tc>
    </w:tr>
    <w:tr w:rsidR="00FE115B" w14:paraId="10FAB42D" w14:textId="77777777" w:rsidTr="00CA35E0">
      <w:trPr>
        <w:trHeight w:val="196"/>
      </w:trPr>
      <w:tc>
        <w:tcPr>
          <w:tcW w:w="852" w:type="pct"/>
        </w:tcPr>
        <w:p w14:paraId="52E471E8" w14:textId="77777777" w:rsidR="00FE115B" w:rsidRPr="005226FB" w:rsidRDefault="00FE115B" w:rsidP="00F13777">
          <w:pPr>
            <w:pStyle w:val="Header"/>
          </w:pPr>
          <w:r w:rsidRPr="005226FB">
            <w:t>Revision</w:t>
          </w:r>
        </w:p>
      </w:tc>
      <w:tc>
        <w:tcPr>
          <w:tcW w:w="2398" w:type="pct"/>
        </w:tcPr>
        <w:p w14:paraId="20F2A3EF" w14:textId="77777777" w:rsidR="00FE115B" w:rsidRPr="005226FB" w:rsidRDefault="002633C5" w:rsidP="00120421">
          <w:pPr>
            <w:pStyle w:val="Header"/>
          </w:pPr>
          <w:fldSimple w:instr=" DOCPROPERTY &quot;MXRevision&quot;  \* MERGEFORMAT ">
            <w:r>
              <w:t>1</w:t>
            </w:r>
          </w:fldSimple>
          <w:r w:rsidR="00FE115B">
            <w:t xml:space="preserve"> </w:t>
          </w:r>
          <w:fldSimple w:instr=" DOCPROPERTY &quot;MXPrinted Version&quot;  \* MERGEFORMAT ">
            <w:r>
              <w:t>(1)</w:t>
            </w:r>
          </w:fldSimple>
        </w:p>
      </w:tc>
      <w:tc>
        <w:tcPr>
          <w:tcW w:w="1054" w:type="pct"/>
        </w:tcPr>
        <w:p w14:paraId="1787B95B" w14:textId="77777777" w:rsidR="00FE115B" w:rsidRPr="005226FB" w:rsidRDefault="00FE115B" w:rsidP="00CA35E0">
          <w:pPr>
            <w:pStyle w:val="Header"/>
          </w:pPr>
          <w:r>
            <w:t xml:space="preserve">Confidentiality Level </w:t>
          </w:r>
        </w:p>
      </w:tc>
      <w:tc>
        <w:tcPr>
          <w:tcW w:w="696" w:type="pct"/>
        </w:tcPr>
        <w:p w14:paraId="4CDE8E02" w14:textId="77777777" w:rsidR="00FE115B" w:rsidRPr="005226FB" w:rsidRDefault="00FE115B" w:rsidP="00120421">
          <w:pPr>
            <w:pStyle w:val="Header"/>
          </w:pPr>
          <w:r w:rsidRPr="009A00BB">
            <w:fldChar w:fldCharType="begin"/>
          </w:r>
          <w:r w:rsidRPr="009A00BB">
            <w:instrText xml:space="preserve"> IF </w:instrText>
          </w:r>
          <w:fldSimple w:instr=" DOCPROPERTY &quot;MXConfidentiality&quot;  \* MERGEFORMAT ">
            <w:r w:rsidR="002633C5">
              <w:instrText>Internal</w:instrText>
            </w:r>
          </w:fldSimple>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fldSimple w:instr=" DOCPROPERTY &quot;MXConfidentiality&quot; \* MERGEFORMAT ">
            <w:r w:rsidR="002633C5">
              <w:instrText>Internal</w:instrText>
            </w:r>
          </w:fldSimple>
          <w:r w:rsidRPr="009A00BB">
            <w:instrText xml:space="preserve"> </w:instrText>
          </w:r>
          <w:r w:rsidRPr="009A00BB">
            <w:fldChar w:fldCharType="separate"/>
          </w:r>
          <w:r w:rsidR="002633C5">
            <w:rPr>
              <w:noProof/>
            </w:rPr>
            <w:t>Internal</w:t>
          </w:r>
          <w:r w:rsidRPr="009A00BB">
            <w:fldChar w:fldCharType="end"/>
          </w:r>
        </w:p>
      </w:tc>
    </w:tr>
  </w:tbl>
  <w:p w14:paraId="7CDEE6D4" w14:textId="77777777" w:rsidR="00FE115B" w:rsidRPr="00CA35E0" w:rsidRDefault="00FE115B" w:rsidP="00CC775B">
    <w:pPr>
      <w:pStyle w:val="Header"/>
      <w:rPr>
        <w:sz w:val="10"/>
        <w:szCs w:val="10"/>
      </w:rPr>
    </w:pPr>
  </w:p>
  <w:p w14:paraId="0E4A53F8" w14:textId="77777777" w:rsidR="00FE115B" w:rsidRDefault="00FE115B"/>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1559"/>
      <w:gridCol w:w="2353"/>
    </w:tblGrid>
    <w:tr w:rsidR="00FE115B" w14:paraId="64FB847A" w14:textId="77777777" w:rsidTr="00F13777">
      <w:trPr>
        <w:trHeight w:val="196"/>
      </w:trPr>
      <w:tc>
        <w:tcPr>
          <w:tcW w:w="5070" w:type="dxa"/>
          <w:vMerge w:val="restart"/>
        </w:tcPr>
        <w:p w14:paraId="3B128163" w14:textId="77777777" w:rsidR="00FE115B" w:rsidRDefault="00FE115B" w:rsidP="00F13777">
          <w:pPr>
            <w:pStyle w:val="Header"/>
          </w:pPr>
          <w:r>
            <w:rPr>
              <w:noProof/>
              <w:lang w:val="en-US"/>
            </w:rPr>
            <w:drawing>
              <wp:inline distT="0" distB="0" distL="0" distR="0" wp14:anchorId="17430CE8" wp14:editId="0252CE84">
                <wp:extent cx="1314730" cy="704850"/>
                <wp:effectExtent l="0" t="0" r="0" b="0"/>
                <wp:docPr id="1" name="Picture 1" descr="Macintosh HD:Users:helenebjorkman:Desktop:ESS_Logo_Frugal_Blue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bjorkman:Desktop:ESS_Logo_Frugal_Blue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766" cy="708622"/>
                        </a:xfrm>
                        <a:prstGeom prst="rect">
                          <a:avLst/>
                        </a:prstGeom>
                        <a:noFill/>
                        <a:ln>
                          <a:noFill/>
                        </a:ln>
                      </pic:spPr>
                    </pic:pic>
                  </a:graphicData>
                </a:graphic>
              </wp:inline>
            </w:drawing>
          </w:r>
        </w:p>
      </w:tc>
      <w:tc>
        <w:tcPr>
          <w:tcW w:w="1559" w:type="dxa"/>
        </w:tcPr>
        <w:p w14:paraId="4FFA743A" w14:textId="77777777" w:rsidR="00FE115B" w:rsidRPr="005226FB" w:rsidRDefault="00FE115B" w:rsidP="00F13777">
          <w:pPr>
            <w:pStyle w:val="Header"/>
          </w:pPr>
          <w:r>
            <w:t>Document Type</w:t>
          </w:r>
        </w:p>
      </w:tc>
      <w:tc>
        <w:tcPr>
          <w:tcW w:w="2353" w:type="dxa"/>
        </w:tcPr>
        <w:p w14:paraId="5649B6ED" w14:textId="77777777" w:rsidR="00FE115B" w:rsidRPr="005226FB" w:rsidRDefault="002633C5" w:rsidP="00F13777">
          <w:pPr>
            <w:pStyle w:val="Header"/>
          </w:pPr>
          <w:fldSimple w:instr=" DOCPROPERTY &quot;MXType.Localized&quot;  \* MERGEFORMAT ">
            <w:r>
              <w:t>Design Description</w:t>
            </w:r>
          </w:fldSimple>
        </w:p>
      </w:tc>
    </w:tr>
    <w:tr w:rsidR="00FE115B" w14:paraId="2A21F5B4" w14:textId="77777777" w:rsidTr="00F13777">
      <w:trPr>
        <w:trHeight w:val="196"/>
      </w:trPr>
      <w:tc>
        <w:tcPr>
          <w:tcW w:w="5070" w:type="dxa"/>
          <w:vMerge/>
        </w:tcPr>
        <w:p w14:paraId="2016291E" w14:textId="77777777" w:rsidR="00FE115B" w:rsidRDefault="00FE115B" w:rsidP="00F13777">
          <w:pPr>
            <w:pStyle w:val="Header"/>
          </w:pPr>
        </w:p>
      </w:tc>
      <w:tc>
        <w:tcPr>
          <w:tcW w:w="1559" w:type="dxa"/>
        </w:tcPr>
        <w:p w14:paraId="0D3433DA" w14:textId="77777777" w:rsidR="00FE115B" w:rsidRPr="005226FB" w:rsidRDefault="00FE115B" w:rsidP="00F13777">
          <w:pPr>
            <w:pStyle w:val="Header"/>
          </w:pPr>
          <w:r w:rsidRPr="005226FB">
            <w:t>Document Number</w:t>
          </w:r>
        </w:p>
      </w:tc>
      <w:tc>
        <w:tcPr>
          <w:tcW w:w="2353" w:type="dxa"/>
        </w:tcPr>
        <w:p w14:paraId="26B5DE68" w14:textId="77777777" w:rsidR="00FE115B" w:rsidRPr="005226FB" w:rsidRDefault="002633C5" w:rsidP="00F13777">
          <w:pPr>
            <w:pStyle w:val="Header"/>
          </w:pPr>
          <w:fldSimple w:instr=" DOCPROPERTY &quot;MXName&quot;  \* MERGEFORMAT ">
            <w:r>
              <w:t>ESS-0127782</w:t>
            </w:r>
          </w:fldSimple>
        </w:p>
      </w:tc>
    </w:tr>
    <w:tr w:rsidR="00FE115B" w14:paraId="20976B30" w14:textId="77777777" w:rsidTr="00120421">
      <w:trPr>
        <w:trHeight w:val="234"/>
      </w:trPr>
      <w:tc>
        <w:tcPr>
          <w:tcW w:w="5070" w:type="dxa"/>
          <w:vMerge/>
        </w:tcPr>
        <w:p w14:paraId="73DBBD86" w14:textId="77777777" w:rsidR="00FE115B" w:rsidRDefault="00FE115B" w:rsidP="00F13777">
          <w:pPr>
            <w:pStyle w:val="Header"/>
          </w:pPr>
        </w:p>
      </w:tc>
      <w:tc>
        <w:tcPr>
          <w:tcW w:w="1559" w:type="dxa"/>
        </w:tcPr>
        <w:p w14:paraId="5002B44A" w14:textId="77777777" w:rsidR="00FE115B" w:rsidRPr="005226FB" w:rsidRDefault="00FE115B" w:rsidP="00F13777">
          <w:pPr>
            <w:pStyle w:val="Header"/>
          </w:pPr>
          <w:r w:rsidRPr="005226FB">
            <w:t>Date</w:t>
          </w:r>
        </w:p>
      </w:tc>
      <w:tc>
        <w:tcPr>
          <w:tcW w:w="2353" w:type="dxa"/>
        </w:tcPr>
        <w:p w14:paraId="12CB6968" w14:textId="77777777" w:rsidR="00FE115B" w:rsidRPr="005226FB" w:rsidRDefault="002633C5" w:rsidP="00F13777">
          <w:pPr>
            <w:pStyle w:val="Header"/>
          </w:pPr>
          <w:fldSimple w:instr=" DOCPROPERTY &quot;MXPrinted Date&quot;  \* MERGEFORMAT ">
            <w:r>
              <w:t>Aug 17, 2017</w:t>
            </w:r>
          </w:fldSimple>
        </w:p>
      </w:tc>
    </w:tr>
    <w:tr w:rsidR="00FE115B" w14:paraId="32CF6274" w14:textId="77777777" w:rsidTr="00F13777">
      <w:trPr>
        <w:trHeight w:val="196"/>
      </w:trPr>
      <w:tc>
        <w:tcPr>
          <w:tcW w:w="5070" w:type="dxa"/>
          <w:vMerge/>
        </w:tcPr>
        <w:p w14:paraId="6BF7D0F3" w14:textId="77777777" w:rsidR="00FE115B" w:rsidRDefault="00FE115B" w:rsidP="00F13777">
          <w:pPr>
            <w:pStyle w:val="Header"/>
          </w:pPr>
        </w:p>
      </w:tc>
      <w:tc>
        <w:tcPr>
          <w:tcW w:w="1559" w:type="dxa"/>
        </w:tcPr>
        <w:p w14:paraId="1D17E32E" w14:textId="77777777" w:rsidR="00FE115B" w:rsidRPr="005226FB" w:rsidRDefault="00FE115B" w:rsidP="00F13777">
          <w:pPr>
            <w:pStyle w:val="Header"/>
          </w:pPr>
          <w:r w:rsidRPr="005226FB">
            <w:t>Revision</w:t>
          </w:r>
        </w:p>
      </w:tc>
      <w:tc>
        <w:tcPr>
          <w:tcW w:w="2353" w:type="dxa"/>
        </w:tcPr>
        <w:p w14:paraId="38731A94" w14:textId="77777777" w:rsidR="00FE115B" w:rsidRPr="005226FB" w:rsidRDefault="002633C5" w:rsidP="00F13777">
          <w:pPr>
            <w:pStyle w:val="Header"/>
          </w:pPr>
          <w:fldSimple w:instr=" DOCPROPERTY &quot;MXRevision&quot;  \* MERGEFORMAT ">
            <w:r>
              <w:t>1</w:t>
            </w:r>
          </w:fldSimple>
          <w:r w:rsidR="00FE115B">
            <w:t xml:space="preserve"> </w:t>
          </w:r>
          <w:fldSimple w:instr=" DOCPROPERTY &quot;MXPrinted Version&quot;  \* MERGEFORMAT ">
            <w:r>
              <w:t>(1)</w:t>
            </w:r>
          </w:fldSimple>
        </w:p>
      </w:tc>
    </w:tr>
    <w:tr w:rsidR="00FE115B" w14:paraId="1E5FFE39" w14:textId="77777777" w:rsidTr="00F13777">
      <w:trPr>
        <w:trHeight w:val="196"/>
      </w:trPr>
      <w:tc>
        <w:tcPr>
          <w:tcW w:w="5070" w:type="dxa"/>
          <w:vMerge/>
        </w:tcPr>
        <w:p w14:paraId="5900C8F1" w14:textId="77777777" w:rsidR="00FE115B" w:rsidRDefault="00FE115B" w:rsidP="00F13777">
          <w:pPr>
            <w:pStyle w:val="Header"/>
          </w:pPr>
        </w:p>
      </w:tc>
      <w:tc>
        <w:tcPr>
          <w:tcW w:w="1559" w:type="dxa"/>
        </w:tcPr>
        <w:p w14:paraId="0E29A65D" w14:textId="77777777" w:rsidR="00FE115B" w:rsidRPr="005226FB" w:rsidRDefault="00FE115B" w:rsidP="00F13777">
          <w:pPr>
            <w:pStyle w:val="Header"/>
          </w:pPr>
          <w:r w:rsidRPr="005226FB">
            <w:t>State</w:t>
          </w:r>
        </w:p>
      </w:tc>
      <w:tc>
        <w:tcPr>
          <w:tcW w:w="2353" w:type="dxa"/>
        </w:tcPr>
        <w:p w14:paraId="6EDFE4F8" w14:textId="77777777" w:rsidR="00FE115B" w:rsidRPr="005226FB" w:rsidRDefault="002633C5" w:rsidP="00F13777">
          <w:pPr>
            <w:pStyle w:val="Header"/>
          </w:pPr>
          <w:fldSimple w:instr=" DOCPROPERTY &quot;MXCurrent&quot;  \* MERGEFORMAT ">
            <w:r>
              <w:t>Preliminary</w:t>
            </w:r>
          </w:fldSimple>
        </w:p>
      </w:tc>
    </w:tr>
    <w:tr w:rsidR="00FE115B" w14:paraId="1B7B47C9" w14:textId="77777777" w:rsidTr="00F13777">
      <w:trPr>
        <w:trHeight w:val="196"/>
      </w:trPr>
      <w:tc>
        <w:tcPr>
          <w:tcW w:w="5070" w:type="dxa"/>
          <w:vMerge/>
        </w:tcPr>
        <w:p w14:paraId="63A89B8F" w14:textId="77777777" w:rsidR="00FE115B" w:rsidRDefault="00FE115B" w:rsidP="00F13777">
          <w:pPr>
            <w:pStyle w:val="Header"/>
          </w:pPr>
        </w:p>
      </w:tc>
      <w:tc>
        <w:tcPr>
          <w:tcW w:w="1559" w:type="dxa"/>
        </w:tcPr>
        <w:p w14:paraId="5664A865" w14:textId="77777777" w:rsidR="00FE115B" w:rsidRPr="005226FB" w:rsidRDefault="00FE115B" w:rsidP="00F13777">
          <w:pPr>
            <w:pStyle w:val="Header"/>
          </w:pPr>
          <w:r>
            <w:t>Confidentiality Level</w:t>
          </w:r>
        </w:p>
      </w:tc>
      <w:tc>
        <w:tcPr>
          <w:tcW w:w="2353" w:type="dxa"/>
        </w:tcPr>
        <w:p w14:paraId="6E9D16A9" w14:textId="77777777" w:rsidR="00FE115B" w:rsidRPr="005226FB" w:rsidRDefault="00FE115B" w:rsidP="00F13777">
          <w:pPr>
            <w:pStyle w:val="Header"/>
          </w:pPr>
          <w:r w:rsidRPr="009A00BB">
            <w:fldChar w:fldCharType="begin"/>
          </w:r>
          <w:r w:rsidRPr="009A00BB">
            <w:instrText xml:space="preserve"> IF </w:instrText>
          </w:r>
          <w:fldSimple w:instr=" DOCPROPERTY &quot;MXConfidentiality&quot;  \* MERGEFORMAT ">
            <w:r w:rsidR="002633C5">
              <w:instrText>Internal</w:instrText>
            </w:r>
          </w:fldSimple>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fldSimple w:instr=" DOCPROPERTY &quot;MXConfidentiality&quot; \* MERGEFORMAT ">
            <w:r w:rsidR="002633C5">
              <w:instrText>Internal</w:instrText>
            </w:r>
          </w:fldSimple>
          <w:r w:rsidRPr="009A00BB">
            <w:instrText xml:space="preserve"> </w:instrText>
          </w:r>
          <w:r w:rsidRPr="009A00BB">
            <w:fldChar w:fldCharType="separate"/>
          </w:r>
          <w:r w:rsidR="002633C5">
            <w:rPr>
              <w:noProof/>
            </w:rPr>
            <w:t>Internal</w:t>
          </w:r>
          <w:r w:rsidRPr="009A00BB">
            <w:fldChar w:fldCharType="end"/>
          </w:r>
        </w:p>
      </w:tc>
    </w:tr>
    <w:tr w:rsidR="00FE115B" w14:paraId="21284646" w14:textId="77777777" w:rsidTr="008E155D">
      <w:trPr>
        <w:trHeight w:val="163"/>
      </w:trPr>
      <w:tc>
        <w:tcPr>
          <w:tcW w:w="5070" w:type="dxa"/>
          <w:vMerge/>
        </w:tcPr>
        <w:p w14:paraId="637D9D32" w14:textId="77777777" w:rsidR="00FE115B" w:rsidRDefault="00FE115B" w:rsidP="00F13777">
          <w:pPr>
            <w:pStyle w:val="Header"/>
          </w:pPr>
        </w:p>
      </w:tc>
      <w:tc>
        <w:tcPr>
          <w:tcW w:w="1559" w:type="dxa"/>
        </w:tcPr>
        <w:p w14:paraId="65046353" w14:textId="77777777" w:rsidR="00FE115B" w:rsidRPr="005226FB" w:rsidRDefault="00FE115B" w:rsidP="00F13777">
          <w:pPr>
            <w:pStyle w:val="Header"/>
          </w:pPr>
          <w:r>
            <w:t>Page</w:t>
          </w:r>
        </w:p>
      </w:tc>
      <w:tc>
        <w:tcPr>
          <w:tcW w:w="2353" w:type="dxa"/>
        </w:tcPr>
        <w:p w14:paraId="74635106" w14:textId="77777777" w:rsidR="00FE115B" w:rsidRPr="005226FB" w:rsidRDefault="00FE115B" w:rsidP="00F13777">
          <w:pPr>
            <w:pStyle w:val="Header"/>
          </w:pPr>
          <w:r>
            <w:rPr>
              <w:rStyle w:val="PageNumber"/>
            </w:rPr>
            <w:fldChar w:fldCharType="begin"/>
          </w:r>
          <w:r>
            <w:rPr>
              <w:rStyle w:val="PageNumber"/>
            </w:rPr>
            <w:instrText xml:space="preserve"> PAGE </w:instrText>
          </w:r>
          <w:r>
            <w:rPr>
              <w:rStyle w:val="PageNumber"/>
            </w:rPr>
            <w:fldChar w:fldCharType="separate"/>
          </w:r>
          <w:r w:rsidR="00277121">
            <w:rPr>
              <w:rStyle w:val="PageNumber"/>
              <w:noProof/>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277121">
            <w:rPr>
              <w:rStyle w:val="PageNumber"/>
              <w:noProof/>
            </w:rPr>
            <w:t>3</w:t>
          </w:r>
          <w:r>
            <w:rPr>
              <w:rStyle w:val="PageNumber"/>
            </w:rPr>
            <w:fldChar w:fldCharType="end"/>
          </w:r>
          <w:r>
            <w:rPr>
              <w:rStyle w:val="PageNumber"/>
            </w:rPr>
            <w:t>)</w:t>
          </w:r>
        </w:p>
      </w:tc>
    </w:tr>
  </w:tbl>
  <w:p w14:paraId="211C9EE8" w14:textId="77777777" w:rsidR="00FE115B" w:rsidRPr="007E6D3A" w:rsidRDefault="00FE115B" w:rsidP="007E6D3A">
    <w:pPr>
      <w:spacing w:after="0" w:line="240" w:lineRule="auto"/>
      <w:rPr>
        <w:sz w:val="6"/>
        <w:szCs w:val="16"/>
      </w:rPr>
    </w:pPr>
  </w:p>
  <w:p w14:paraId="6208FBF4" w14:textId="77777777" w:rsidR="00FE115B" w:rsidRDefault="00FE115B"/>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3AAFC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528B3"/>
    <w:multiLevelType w:val="hybridMultilevel"/>
    <w:tmpl w:val="2D48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9527E"/>
    <w:multiLevelType w:val="multilevel"/>
    <w:tmpl w:val="C6CC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97497F"/>
    <w:multiLevelType w:val="hybridMultilevel"/>
    <w:tmpl w:val="A5FC3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C63293"/>
    <w:multiLevelType w:val="hybridMultilevel"/>
    <w:tmpl w:val="CD2A3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CD6266"/>
    <w:multiLevelType w:val="hybridMultilevel"/>
    <w:tmpl w:val="5D8A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970F41"/>
    <w:multiLevelType w:val="hybridMultilevel"/>
    <w:tmpl w:val="A23A0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CE0FE9"/>
    <w:multiLevelType w:val="hybridMultilevel"/>
    <w:tmpl w:val="093EE7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11309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E5070A"/>
    <w:multiLevelType w:val="multilevel"/>
    <w:tmpl w:val="73D8AFE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7326ED7"/>
    <w:multiLevelType w:val="hybridMultilevel"/>
    <w:tmpl w:val="EFFC3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BD65F9"/>
    <w:multiLevelType w:val="multilevel"/>
    <w:tmpl w:val="8302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11F3BD4"/>
    <w:multiLevelType w:val="multilevel"/>
    <w:tmpl w:val="55C4A5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18C1436"/>
    <w:multiLevelType w:val="hybridMultilevel"/>
    <w:tmpl w:val="133C2C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7853387"/>
    <w:multiLevelType w:val="hybridMultilevel"/>
    <w:tmpl w:val="F29AB9B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AF6763"/>
    <w:multiLevelType w:val="hybridMultilevel"/>
    <w:tmpl w:val="1CFEC458"/>
    <w:lvl w:ilvl="0" w:tplc="88F6C758">
      <w:start w:val="1"/>
      <w:numFmt w:val="decimal"/>
      <w:lvlText w:val="[%1]"/>
      <w:lvlJc w:val="left"/>
      <w:pPr>
        <w:ind w:left="998" w:hanging="9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2F2F5F"/>
    <w:multiLevelType w:val="hybridMultilevel"/>
    <w:tmpl w:val="AFCA80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F5410E"/>
    <w:multiLevelType w:val="hybridMultilevel"/>
    <w:tmpl w:val="FB9058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10325D0"/>
    <w:multiLevelType w:val="hybridMultilevel"/>
    <w:tmpl w:val="B2609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1806CFF"/>
    <w:multiLevelType w:val="hybridMultilevel"/>
    <w:tmpl w:val="EA681D1A"/>
    <w:lvl w:ilvl="0" w:tplc="C434A2FA">
      <w:start w:val="1"/>
      <w:numFmt w:val="bullet"/>
      <w:lvlText w:val="­"/>
      <w:lvlJc w:val="left"/>
      <w:pPr>
        <w:ind w:left="1352"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915CC1"/>
    <w:multiLevelType w:val="hybridMultilevel"/>
    <w:tmpl w:val="40C0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C63C54"/>
    <w:multiLevelType w:val="hybridMultilevel"/>
    <w:tmpl w:val="DD44378C"/>
    <w:lvl w:ilvl="0" w:tplc="04090001">
      <w:start w:val="1"/>
      <w:numFmt w:val="bullet"/>
      <w:lvlText w:val=""/>
      <w:lvlJc w:val="left"/>
      <w:pPr>
        <w:ind w:left="720" w:hanging="360"/>
      </w:pPr>
      <w:rPr>
        <w:rFonts w:ascii="Symbol" w:hAnsi="Symbol" w:hint="default"/>
      </w:rPr>
    </w:lvl>
    <w:lvl w:ilvl="1" w:tplc="AC7E02A4">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B046C3"/>
    <w:multiLevelType w:val="hybridMultilevel"/>
    <w:tmpl w:val="FAA0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50677F"/>
    <w:multiLevelType w:val="hybridMultilevel"/>
    <w:tmpl w:val="6A9A23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B5B68BA"/>
    <w:multiLevelType w:val="hybridMultilevel"/>
    <w:tmpl w:val="31BC53D6"/>
    <w:lvl w:ilvl="0" w:tplc="B31265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F32A67"/>
    <w:multiLevelType w:val="hybridMultilevel"/>
    <w:tmpl w:val="1B54E202"/>
    <w:lvl w:ilvl="0" w:tplc="0BE2580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84375A"/>
    <w:multiLevelType w:val="hybridMultilevel"/>
    <w:tmpl w:val="9078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605ABA"/>
    <w:multiLevelType w:val="hybridMultilevel"/>
    <w:tmpl w:val="708C4684"/>
    <w:lvl w:ilvl="0" w:tplc="519C3D50">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296DB0"/>
    <w:multiLevelType w:val="hybridMultilevel"/>
    <w:tmpl w:val="A6AA4F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8B5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609119E"/>
    <w:multiLevelType w:val="hybridMultilevel"/>
    <w:tmpl w:val="1B4218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2B0B41"/>
    <w:multiLevelType w:val="hybridMultilevel"/>
    <w:tmpl w:val="FCD28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560BBE"/>
    <w:multiLevelType w:val="hybridMultilevel"/>
    <w:tmpl w:val="632E5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4864DF"/>
    <w:multiLevelType w:val="hybridMultilevel"/>
    <w:tmpl w:val="BF325C30"/>
    <w:lvl w:ilvl="0" w:tplc="5B822828">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8"/>
  </w:num>
  <w:num w:numId="4">
    <w:abstractNumId w:val="27"/>
  </w:num>
  <w:num w:numId="5">
    <w:abstractNumId w:val="33"/>
  </w:num>
  <w:num w:numId="6">
    <w:abstractNumId w:val="28"/>
  </w:num>
  <w:num w:numId="7">
    <w:abstractNumId w:val="16"/>
  </w:num>
  <w:num w:numId="8">
    <w:abstractNumId w:val="16"/>
    <w:lvlOverride w:ilvl="0">
      <w:lvl w:ilvl="0" w:tplc="0409001B">
        <w:start w:val="1"/>
        <w:numFmt w:val="lowerRoman"/>
        <w:lvlText w:val="%1."/>
        <w:lvlJc w:val="righ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abstractNumId w:val="24"/>
  </w:num>
  <w:num w:numId="10">
    <w:abstractNumId w:val="32"/>
  </w:num>
  <w:num w:numId="11">
    <w:abstractNumId w:val="21"/>
  </w:num>
  <w:num w:numId="12">
    <w:abstractNumId w:val="19"/>
  </w:num>
  <w:num w:numId="13">
    <w:abstractNumId w:val="30"/>
  </w:num>
  <w:num w:numId="14">
    <w:abstractNumId w:val="25"/>
  </w:num>
  <w:num w:numId="15">
    <w:abstractNumId w:val="29"/>
  </w:num>
  <w:num w:numId="16">
    <w:abstractNumId w:val="15"/>
  </w:num>
  <w:num w:numId="17">
    <w:abstractNumId w:val="24"/>
  </w:num>
  <w:num w:numId="18">
    <w:abstractNumId w:val="0"/>
  </w:num>
  <w:num w:numId="19">
    <w:abstractNumId w:val="3"/>
  </w:num>
  <w:num w:numId="20">
    <w:abstractNumId w:val="2"/>
  </w:num>
  <w:num w:numId="21">
    <w:abstractNumId w:val="11"/>
  </w:num>
  <w:num w:numId="22">
    <w:abstractNumId w:val="18"/>
  </w:num>
  <w:num w:numId="23">
    <w:abstractNumId w:val="23"/>
  </w:num>
  <w:num w:numId="24">
    <w:abstractNumId w:val="17"/>
  </w:num>
  <w:num w:numId="25">
    <w:abstractNumId w:val="31"/>
  </w:num>
  <w:num w:numId="26">
    <w:abstractNumId w:val="13"/>
  </w:num>
  <w:num w:numId="27">
    <w:abstractNumId w:val="7"/>
  </w:num>
  <w:num w:numId="28">
    <w:abstractNumId w:val="14"/>
  </w:num>
  <w:num w:numId="29">
    <w:abstractNumId w:val="10"/>
  </w:num>
  <w:num w:numId="30">
    <w:abstractNumId w:val="1"/>
  </w:num>
  <w:num w:numId="31">
    <w:abstractNumId w:val="20"/>
  </w:num>
  <w:num w:numId="32">
    <w:abstractNumId w:val="6"/>
  </w:num>
  <w:num w:numId="33">
    <w:abstractNumId w:val="22"/>
  </w:num>
  <w:num w:numId="34">
    <w:abstractNumId w:val="4"/>
  </w:num>
  <w:num w:numId="35">
    <w:abstractNumId w:val="5"/>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LockTheme/>
  <w:styleLockQFSet/>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FCC"/>
    <w:rsid w:val="00011DFD"/>
    <w:rsid w:val="000145DD"/>
    <w:rsid w:val="00016E88"/>
    <w:rsid w:val="00035994"/>
    <w:rsid w:val="00043FCC"/>
    <w:rsid w:val="000473C0"/>
    <w:rsid w:val="000477DC"/>
    <w:rsid w:val="00054F1B"/>
    <w:rsid w:val="000555BD"/>
    <w:rsid w:val="000677CD"/>
    <w:rsid w:val="00070AA0"/>
    <w:rsid w:val="000753F4"/>
    <w:rsid w:val="000858CE"/>
    <w:rsid w:val="000A273C"/>
    <w:rsid w:val="000C1FC0"/>
    <w:rsid w:val="000C41A3"/>
    <w:rsid w:val="000C5AF2"/>
    <w:rsid w:val="000E5F28"/>
    <w:rsid w:val="000F76F9"/>
    <w:rsid w:val="00120421"/>
    <w:rsid w:val="001306FF"/>
    <w:rsid w:val="001362D8"/>
    <w:rsid w:val="00136CE7"/>
    <w:rsid w:val="00146218"/>
    <w:rsid w:val="00147315"/>
    <w:rsid w:val="00157EEC"/>
    <w:rsid w:val="001607AF"/>
    <w:rsid w:val="00160EE2"/>
    <w:rsid w:val="00173F47"/>
    <w:rsid w:val="0017476C"/>
    <w:rsid w:val="00185241"/>
    <w:rsid w:val="00186FA9"/>
    <w:rsid w:val="001902E7"/>
    <w:rsid w:val="00190F62"/>
    <w:rsid w:val="001931B2"/>
    <w:rsid w:val="0019599A"/>
    <w:rsid w:val="00197F94"/>
    <w:rsid w:val="001C36FC"/>
    <w:rsid w:val="001C4ABA"/>
    <w:rsid w:val="001C54CA"/>
    <w:rsid w:val="001C5E21"/>
    <w:rsid w:val="001D05EE"/>
    <w:rsid w:val="001D4E9D"/>
    <w:rsid w:val="001E3F3C"/>
    <w:rsid w:val="001E6EDA"/>
    <w:rsid w:val="00201A94"/>
    <w:rsid w:val="00217411"/>
    <w:rsid w:val="0022446E"/>
    <w:rsid w:val="0023025B"/>
    <w:rsid w:val="002304E2"/>
    <w:rsid w:val="0023114C"/>
    <w:rsid w:val="00235F4E"/>
    <w:rsid w:val="00243088"/>
    <w:rsid w:val="00252360"/>
    <w:rsid w:val="00252975"/>
    <w:rsid w:val="00262F71"/>
    <w:rsid w:val="002633C5"/>
    <w:rsid w:val="00264B87"/>
    <w:rsid w:val="00277121"/>
    <w:rsid w:val="00285F2B"/>
    <w:rsid w:val="002B2C7F"/>
    <w:rsid w:val="002D2343"/>
    <w:rsid w:val="002D2750"/>
    <w:rsid w:val="002D2C5A"/>
    <w:rsid w:val="002F076C"/>
    <w:rsid w:val="002F2322"/>
    <w:rsid w:val="002F7E58"/>
    <w:rsid w:val="00303C37"/>
    <w:rsid w:val="00304230"/>
    <w:rsid w:val="003046DF"/>
    <w:rsid w:val="00305962"/>
    <w:rsid w:val="003102AF"/>
    <w:rsid w:val="00315257"/>
    <w:rsid w:val="003348F7"/>
    <w:rsid w:val="00335112"/>
    <w:rsid w:val="0034671F"/>
    <w:rsid w:val="00347453"/>
    <w:rsid w:val="0036298A"/>
    <w:rsid w:val="00373B49"/>
    <w:rsid w:val="00383BFC"/>
    <w:rsid w:val="00386554"/>
    <w:rsid w:val="00397071"/>
    <w:rsid w:val="003A7548"/>
    <w:rsid w:val="003B2EBF"/>
    <w:rsid w:val="003C57FC"/>
    <w:rsid w:val="003D37C7"/>
    <w:rsid w:val="003D60CF"/>
    <w:rsid w:val="003E00D7"/>
    <w:rsid w:val="003F1CAB"/>
    <w:rsid w:val="004007B3"/>
    <w:rsid w:val="00402F5A"/>
    <w:rsid w:val="004050EA"/>
    <w:rsid w:val="004075C7"/>
    <w:rsid w:val="004215DD"/>
    <w:rsid w:val="004238D0"/>
    <w:rsid w:val="0043310A"/>
    <w:rsid w:val="004369D4"/>
    <w:rsid w:val="0045462D"/>
    <w:rsid w:val="004773BD"/>
    <w:rsid w:val="00487985"/>
    <w:rsid w:val="00490A57"/>
    <w:rsid w:val="004B1D92"/>
    <w:rsid w:val="004C432A"/>
    <w:rsid w:val="004C469D"/>
    <w:rsid w:val="004C4AA1"/>
    <w:rsid w:val="004D3F27"/>
    <w:rsid w:val="004F0B9D"/>
    <w:rsid w:val="004F4C8F"/>
    <w:rsid w:val="004F739A"/>
    <w:rsid w:val="00501132"/>
    <w:rsid w:val="00506A8F"/>
    <w:rsid w:val="00512DDD"/>
    <w:rsid w:val="005226FB"/>
    <w:rsid w:val="0053439F"/>
    <w:rsid w:val="00542EDB"/>
    <w:rsid w:val="0054701D"/>
    <w:rsid w:val="005506DD"/>
    <w:rsid w:val="00573FB4"/>
    <w:rsid w:val="00577DEF"/>
    <w:rsid w:val="00580046"/>
    <w:rsid w:val="00590145"/>
    <w:rsid w:val="005A28E7"/>
    <w:rsid w:val="005A70F8"/>
    <w:rsid w:val="005B3269"/>
    <w:rsid w:val="005B773A"/>
    <w:rsid w:val="005E0EE1"/>
    <w:rsid w:val="005E1F83"/>
    <w:rsid w:val="005E2224"/>
    <w:rsid w:val="005E30BC"/>
    <w:rsid w:val="005E3756"/>
    <w:rsid w:val="005E6F4B"/>
    <w:rsid w:val="005F6F5A"/>
    <w:rsid w:val="00603928"/>
    <w:rsid w:val="00612DD8"/>
    <w:rsid w:val="00622886"/>
    <w:rsid w:val="00642197"/>
    <w:rsid w:val="00642EDE"/>
    <w:rsid w:val="006502E3"/>
    <w:rsid w:val="00651807"/>
    <w:rsid w:val="00654066"/>
    <w:rsid w:val="00657C3E"/>
    <w:rsid w:val="00674519"/>
    <w:rsid w:val="0068101C"/>
    <w:rsid w:val="00685257"/>
    <w:rsid w:val="006928C7"/>
    <w:rsid w:val="00697DD3"/>
    <w:rsid w:val="006A3080"/>
    <w:rsid w:val="006A5BC0"/>
    <w:rsid w:val="006C57A2"/>
    <w:rsid w:val="006C7F31"/>
    <w:rsid w:val="006D1AF9"/>
    <w:rsid w:val="006E2C82"/>
    <w:rsid w:val="006F7BD6"/>
    <w:rsid w:val="00720902"/>
    <w:rsid w:val="00722FE4"/>
    <w:rsid w:val="007254F4"/>
    <w:rsid w:val="007305EC"/>
    <w:rsid w:val="00732415"/>
    <w:rsid w:val="007406E1"/>
    <w:rsid w:val="007472BE"/>
    <w:rsid w:val="007635AC"/>
    <w:rsid w:val="00791B26"/>
    <w:rsid w:val="007A0F21"/>
    <w:rsid w:val="007A42D7"/>
    <w:rsid w:val="007B2408"/>
    <w:rsid w:val="007B401F"/>
    <w:rsid w:val="007B48C4"/>
    <w:rsid w:val="007B662E"/>
    <w:rsid w:val="007C2084"/>
    <w:rsid w:val="007E1EC1"/>
    <w:rsid w:val="007E5B32"/>
    <w:rsid w:val="007E6D3A"/>
    <w:rsid w:val="008228B4"/>
    <w:rsid w:val="00831DA9"/>
    <w:rsid w:val="00833B66"/>
    <w:rsid w:val="00856794"/>
    <w:rsid w:val="008630DB"/>
    <w:rsid w:val="0088515A"/>
    <w:rsid w:val="008906EE"/>
    <w:rsid w:val="00893822"/>
    <w:rsid w:val="008A536D"/>
    <w:rsid w:val="008B31A1"/>
    <w:rsid w:val="008D25BA"/>
    <w:rsid w:val="008E155D"/>
    <w:rsid w:val="008F3051"/>
    <w:rsid w:val="00903D9C"/>
    <w:rsid w:val="0090693E"/>
    <w:rsid w:val="00912352"/>
    <w:rsid w:val="00920923"/>
    <w:rsid w:val="00926072"/>
    <w:rsid w:val="00953356"/>
    <w:rsid w:val="00955DFC"/>
    <w:rsid w:val="00967E2F"/>
    <w:rsid w:val="00970530"/>
    <w:rsid w:val="009755CA"/>
    <w:rsid w:val="00982FA1"/>
    <w:rsid w:val="00985131"/>
    <w:rsid w:val="00997AAA"/>
    <w:rsid w:val="009B6528"/>
    <w:rsid w:val="009C6F7F"/>
    <w:rsid w:val="009D052C"/>
    <w:rsid w:val="009E3C83"/>
    <w:rsid w:val="00A009A5"/>
    <w:rsid w:val="00A069F0"/>
    <w:rsid w:val="00A50DBF"/>
    <w:rsid w:val="00A537AF"/>
    <w:rsid w:val="00A60016"/>
    <w:rsid w:val="00A64411"/>
    <w:rsid w:val="00A73F26"/>
    <w:rsid w:val="00A74362"/>
    <w:rsid w:val="00A75EB8"/>
    <w:rsid w:val="00A808D3"/>
    <w:rsid w:val="00A81F40"/>
    <w:rsid w:val="00A86EE6"/>
    <w:rsid w:val="00A95EF2"/>
    <w:rsid w:val="00AA5B2F"/>
    <w:rsid w:val="00AB2A99"/>
    <w:rsid w:val="00AE1DDA"/>
    <w:rsid w:val="00AE25F2"/>
    <w:rsid w:val="00AE3DF8"/>
    <w:rsid w:val="00AE64E6"/>
    <w:rsid w:val="00AF12BA"/>
    <w:rsid w:val="00AF4D41"/>
    <w:rsid w:val="00AF738B"/>
    <w:rsid w:val="00B11F2E"/>
    <w:rsid w:val="00B135B4"/>
    <w:rsid w:val="00B148F2"/>
    <w:rsid w:val="00B32E85"/>
    <w:rsid w:val="00B43D6F"/>
    <w:rsid w:val="00B4417C"/>
    <w:rsid w:val="00B519D4"/>
    <w:rsid w:val="00B55C5C"/>
    <w:rsid w:val="00B6279E"/>
    <w:rsid w:val="00B73D2B"/>
    <w:rsid w:val="00B74BD6"/>
    <w:rsid w:val="00B77611"/>
    <w:rsid w:val="00B83C46"/>
    <w:rsid w:val="00B85CD4"/>
    <w:rsid w:val="00B919DD"/>
    <w:rsid w:val="00B93359"/>
    <w:rsid w:val="00B943D0"/>
    <w:rsid w:val="00BD1D8E"/>
    <w:rsid w:val="00BE142A"/>
    <w:rsid w:val="00BE32A3"/>
    <w:rsid w:val="00BE6CE6"/>
    <w:rsid w:val="00C11E3A"/>
    <w:rsid w:val="00C163D8"/>
    <w:rsid w:val="00C20EC5"/>
    <w:rsid w:val="00C33064"/>
    <w:rsid w:val="00C5152B"/>
    <w:rsid w:val="00C63132"/>
    <w:rsid w:val="00C715F2"/>
    <w:rsid w:val="00C7671C"/>
    <w:rsid w:val="00C800AC"/>
    <w:rsid w:val="00C8294B"/>
    <w:rsid w:val="00C84106"/>
    <w:rsid w:val="00C93503"/>
    <w:rsid w:val="00CA35E0"/>
    <w:rsid w:val="00CA42EF"/>
    <w:rsid w:val="00CA50AD"/>
    <w:rsid w:val="00CB0EF1"/>
    <w:rsid w:val="00CB4DA4"/>
    <w:rsid w:val="00CC775B"/>
    <w:rsid w:val="00CE1793"/>
    <w:rsid w:val="00D14FF3"/>
    <w:rsid w:val="00D44FF5"/>
    <w:rsid w:val="00D54213"/>
    <w:rsid w:val="00D57877"/>
    <w:rsid w:val="00D614C9"/>
    <w:rsid w:val="00D84110"/>
    <w:rsid w:val="00D84B5E"/>
    <w:rsid w:val="00D87424"/>
    <w:rsid w:val="00D907E1"/>
    <w:rsid w:val="00D9584B"/>
    <w:rsid w:val="00DA238C"/>
    <w:rsid w:val="00DA3CB6"/>
    <w:rsid w:val="00DE0391"/>
    <w:rsid w:val="00DF1529"/>
    <w:rsid w:val="00E0378C"/>
    <w:rsid w:val="00E05F0C"/>
    <w:rsid w:val="00E136AE"/>
    <w:rsid w:val="00E142D5"/>
    <w:rsid w:val="00E1676D"/>
    <w:rsid w:val="00E356B2"/>
    <w:rsid w:val="00E36D78"/>
    <w:rsid w:val="00E4341F"/>
    <w:rsid w:val="00E46913"/>
    <w:rsid w:val="00E5291F"/>
    <w:rsid w:val="00E54A1F"/>
    <w:rsid w:val="00E738ED"/>
    <w:rsid w:val="00E779A7"/>
    <w:rsid w:val="00E80715"/>
    <w:rsid w:val="00E81101"/>
    <w:rsid w:val="00E83109"/>
    <w:rsid w:val="00E83BC1"/>
    <w:rsid w:val="00E86F67"/>
    <w:rsid w:val="00EA12A9"/>
    <w:rsid w:val="00EA6960"/>
    <w:rsid w:val="00EC66EF"/>
    <w:rsid w:val="00EE03D9"/>
    <w:rsid w:val="00F0117D"/>
    <w:rsid w:val="00F01DF0"/>
    <w:rsid w:val="00F03A22"/>
    <w:rsid w:val="00F113BD"/>
    <w:rsid w:val="00F13777"/>
    <w:rsid w:val="00F16F7D"/>
    <w:rsid w:val="00F245C1"/>
    <w:rsid w:val="00F3096F"/>
    <w:rsid w:val="00F33E02"/>
    <w:rsid w:val="00F50567"/>
    <w:rsid w:val="00F624E3"/>
    <w:rsid w:val="00F67CD8"/>
    <w:rsid w:val="00F70F27"/>
    <w:rsid w:val="00F73AE8"/>
    <w:rsid w:val="00F9152F"/>
    <w:rsid w:val="00FA0700"/>
    <w:rsid w:val="00FB4FD0"/>
    <w:rsid w:val="00FC02D3"/>
    <w:rsid w:val="00FC3FEF"/>
    <w:rsid w:val="00FC41F2"/>
    <w:rsid w:val="00FE115B"/>
    <w:rsid w:val="00FE7C13"/>
    <w:rsid w:val="00FF664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B015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82">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unhideWhenUsed="1"/>
    <w:lsdException w:name="toc 2" w:locked="0" w:uiPriority="39" w:unhideWhenUsed="1"/>
    <w:lsdException w:name="toc 3" w:locked="0" w:uiPriority="39" w:unhideWhenUsed="1"/>
    <w:lsdException w:name="toc 4" w:locked="0" w:uiPriority="39" w:unhideWhenUsed="1"/>
    <w:lsdException w:name="toc 5" w:locked="0" w:uiPriority="39" w:unhideWhenUsed="1"/>
    <w:lsdException w:name="toc 6" w:locked="0" w:uiPriority="39" w:unhideWhenUsed="1"/>
    <w:lsdException w:name="toc 7" w:locked="0" w:uiPriority="39" w:unhideWhenUsed="1"/>
    <w:lsdException w:name="toc 8" w:locked="0"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locked="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atentStyles>
  <w:style w:type="paragraph" w:default="1" w:styleId="Normal">
    <w:name w:val="Normal"/>
    <w:qFormat/>
    <w:rsid w:val="00E142D5"/>
    <w:pPr>
      <w:spacing w:after="240" w:line="280" w:lineRule="atLeast"/>
    </w:pPr>
    <w:rPr>
      <w:rFonts w:ascii="Calibri" w:hAnsi="Calibri"/>
      <w:sz w:val="24"/>
      <w:lang w:val="en-GB"/>
    </w:rPr>
  </w:style>
  <w:style w:type="paragraph" w:styleId="Heading1">
    <w:name w:val="heading 1"/>
    <w:next w:val="Normal"/>
    <w:link w:val="Heading1Char"/>
    <w:uiPriority w:val="29"/>
    <w:qFormat/>
    <w:rsid w:val="00305962"/>
    <w:pPr>
      <w:keepNext/>
      <w:numPr>
        <w:numId w:val="2"/>
      </w:numPr>
      <w:tabs>
        <w:tab w:val="left" w:pos="992"/>
      </w:tabs>
      <w:spacing w:before="480" w:after="240" w:line="240" w:lineRule="auto"/>
      <w:ind w:left="992" w:hanging="992"/>
      <w:outlineLvl w:val="0"/>
    </w:pPr>
    <w:rPr>
      <w:rFonts w:ascii="Calibri" w:eastAsiaTheme="majorEastAsia" w:hAnsi="Calibri" w:cstheme="majorBidi"/>
      <w:b/>
      <w:bCs/>
      <w:caps/>
      <w:sz w:val="28"/>
      <w:szCs w:val="28"/>
      <w:lang w:val="en-GB"/>
    </w:rPr>
  </w:style>
  <w:style w:type="paragraph" w:styleId="Heading2">
    <w:name w:val="heading 2"/>
    <w:next w:val="Normal"/>
    <w:link w:val="Heading2Char"/>
    <w:uiPriority w:val="29"/>
    <w:qFormat/>
    <w:rsid w:val="003102AF"/>
    <w:pPr>
      <w:keepNext/>
      <w:numPr>
        <w:ilvl w:val="1"/>
        <w:numId w:val="2"/>
      </w:numPr>
      <w:tabs>
        <w:tab w:val="left" w:pos="992"/>
      </w:tabs>
      <w:spacing w:before="120" w:after="120" w:line="240" w:lineRule="auto"/>
      <w:ind w:left="992" w:hanging="992"/>
      <w:outlineLvl w:val="1"/>
    </w:pPr>
    <w:rPr>
      <w:rFonts w:ascii="Calibri" w:eastAsiaTheme="majorEastAsia" w:hAnsi="Calibri" w:cstheme="majorBidi"/>
      <w:b/>
      <w:bCs/>
      <w:sz w:val="28"/>
      <w:szCs w:val="26"/>
      <w:lang w:val="en-GB"/>
    </w:rPr>
  </w:style>
  <w:style w:type="paragraph" w:styleId="Heading3">
    <w:name w:val="heading 3"/>
    <w:next w:val="Normal"/>
    <w:link w:val="Heading3Char"/>
    <w:uiPriority w:val="29"/>
    <w:qFormat/>
    <w:rsid w:val="003102AF"/>
    <w:pPr>
      <w:keepNext/>
      <w:numPr>
        <w:ilvl w:val="2"/>
        <w:numId w:val="2"/>
      </w:numPr>
      <w:tabs>
        <w:tab w:val="left" w:pos="992"/>
      </w:tabs>
      <w:spacing w:after="120" w:line="240" w:lineRule="auto"/>
      <w:ind w:left="992" w:hanging="992"/>
      <w:outlineLvl w:val="2"/>
    </w:pPr>
    <w:rPr>
      <w:rFonts w:ascii="Calibri" w:eastAsiaTheme="majorEastAsia" w:hAnsi="Calibri" w:cstheme="majorBidi"/>
      <w:b/>
      <w:bCs/>
      <w:sz w:val="24"/>
      <w:lang w:val="en-GB"/>
    </w:rPr>
  </w:style>
  <w:style w:type="paragraph" w:styleId="Heading4">
    <w:name w:val="heading 4"/>
    <w:next w:val="Normal"/>
    <w:link w:val="Heading4Char"/>
    <w:uiPriority w:val="29"/>
    <w:qFormat/>
    <w:rsid w:val="008E155D"/>
    <w:pPr>
      <w:keepNext/>
      <w:numPr>
        <w:ilvl w:val="3"/>
        <w:numId w:val="2"/>
      </w:numPr>
      <w:tabs>
        <w:tab w:val="left" w:pos="992"/>
      </w:tabs>
      <w:spacing w:after="120" w:line="240" w:lineRule="auto"/>
      <w:ind w:left="992" w:hanging="992"/>
      <w:outlineLvl w:val="3"/>
    </w:pPr>
    <w:rPr>
      <w:rFonts w:ascii="Calibri" w:eastAsiaTheme="majorEastAsia" w:hAnsi="Calibri" w:cstheme="majorBidi"/>
      <w:bCs/>
      <w:i/>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9"/>
    <w:rsid w:val="00305962"/>
    <w:rPr>
      <w:rFonts w:ascii="Calibri" w:eastAsiaTheme="majorEastAsia" w:hAnsi="Calibri" w:cstheme="majorBidi"/>
      <w:b/>
      <w:bCs/>
      <w:caps/>
      <w:sz w:val="28"/>
      <w:szCs w:val="28"/>
      <w:lang w:val="en-GB"/>
    </w:rPr>
  </w:style>
  <w:style w:type="character" w:customStyle="1" w:styleId="Heading2Char">
    <w:name w:val="Heading 2 Char"/>
    <w:basedOn w:val="DefaultParagraphFont"/>
    <w:link w:val="Heading2"/>
    <w:uiPriority w:val="29"/>
    <w:rsid w:val="00E142D5"/>
    <w:rPr>
      <w:rFonts w:ascii="Calibri" w:eastAsiaTheme="majorEastAsia" w:hAnsi="Calibri" w:cstheme="majorBidi"/>
      <w:b/>
      <w:bCs/>
      <w:sz w:val="28"/>
      <w:szCs w:val="26"/>
      <w:lang w:val="en-GB"/>
    </w:rPr>
  </w:style>
  <w:style w:type="character" w:customStyle="1" w:styleId="Heading3Char">
    <w:name w:val="Heading 3 Char"/>
    <w:basedOn w:val="DefaultParagraphFont"/>
    <w:link w:val="Heading3"/>
    <w:uiPriority w:val="29"/>
    <w:rsid w:val="00E142D5"/>
    <w:rPr>
      <w:rFonts w:ascii="Calibri" w:eastAsiaTheme="majorEastAsia" w:hAnsi="Calibri" w:cstheme="majorBidi"/>
      <w:b/>
      <w:bCs/>
      <w:sz w:val="24"/>
      <w:lang w:val="en-GB"/>
    </w:rPr>
  </w:style>
  <w:style w:type="character" w:customStyle="1" w:styleId="Heading4Char">
    <w:name w:val="Heading 4 Char"/>
    <w:basedOn w:val="DefaultParagraphFont"/>
    <w:link w:val="Heading4"/>
    <w:uiPriority w:val="29"/>
    <w:rsid w:val="008E155D"/>
    <w:rPr>
      <w:rFonts w:ascii="Calibri" w:eastAsiaTheme="majorEastAsia" w:hAnsi="Calibri" w:cstheme="majorBidi"/>
      <w:bCs/>
      <w:i/>
      <w:iCs/>
      <w:sz w:val="24"/>
      <w:lang w:val="en-GB"/>
    </w:rPr>
  </w:style>
  <w:style w:type="paragraph" w:styleId="FootnoteText">
    <w:name w:val="footnote text"/>
    <w:basedOn w:val="Normal"/>
    <w:link w:val="FootnoteTextChar"/>
    <w:uiPriority w:val="99"/>
    <w:unhideWhenUsed/>
    <w:locked/>
    <w:rsid w:val="00F624E3"/>
    <w:pPr>
      <w:spacing w:after="0" w:line="240" w:lineRule="auto"/>
    </w:pPr>
    <w:rPr>
      <w:szCs w:val="24"/>
    </w:rPr>
  </w:style>
  <w:style w:type="character" w:customStyle="1" w:styleId="FootnoteTextChar">
    <w:name w:val="Footnote Text Char"/>
    <w:basedOn w:val="DefaultParagraphFont"/>
    <w:link w:val="FootnoteText"/>
    <w:uiPriority w:val="99"/>
    <w:rsid w:val="00F624E3"/>
    <w:rPr>
      <w:rFonts w:ascii="Calibri" w:hAnsi="Calibri"/>
      <w:sz w:val="24"/>
      <w:szCs w:val="24"/>
      <w:lang w:val="en-GB"/>
    </w:rPr>
  </w:style>
  <w:style w:type="character" w:styleId="FootnoteReference">
    <w:name w:val="footnote reference"/>
    <w:basedOn w:val="DefaultParagraphFont"/>
    <w:uiPriority w:val="99"/>
    <w:unhideWhenUsed/>
    <w:locked/>
    <w:rsid w:val="00F624E3"/>
    <w:rPr>
      <w:vertAlign w:val="superscript"/>
    </w:rPr>
  </w:style>
  <w:style w:type="paragraph" w:styleId="Caption">
    <w:name w:val="caption"/>
    <w:basedOn w:val="Normal"/>
    <w:next w:val="Normal"/>
    <w:uiPriority w:val="35"/>
    <w:qFormat/>
    <w:locked/>
    <w:rsid w:val="00856794"/>
    <w:pPr>
      <w:spacing w:after="200" w:line="240" w:lineRule="auto"/>
      <w:ind w:left="998" w:hanging="998"/>
    </w:pPr>
    <w:rPr>
      <w:b/>
      <w:bCs/>
      <w:sz w:val="20"/>
      <w:szCs w:val="20"/>
    </w:rPr>
  </w:style>
  <w:style w:type="paragraph" w:styleId="Header">
    <w:name w:val="header"/>
    <w:next w:val="Normal"/>
    <w:link w:val="HeaderChar"/>
    <w:uiPriority w:val="99"/>
    <w:unhideWhenUsed/>
    <w:rsid w:val="0090693E"/>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90693E"/>
    <w:rPr>
      <w:rFonts w:ascii="Calibri" w:hAnsi="Calibri"/>
      <w:sz w:val="16"/>
      <w:lang w:val="en-GB"/>
    </w:rPr>
  </w:style>
  <w:style w:type="paragraph" w:styleId="Footer">
    <w:name w:val="footer"/>
    <w:next w:val="Normal"/>
    <w:link w:val="FooterChar"/>
    <w:unhideWhenUsed/>
    <w:rsid w:val="0090693E"/>
    <w:pPr>
      <w:spacing w:after="0" w:line="240" w:lineRule="auto"/>
    </w:pPr>
    <w:rPr>
      <w:rFonts w:ascii="Calibri" w:hAnsi="Calibri"/>
      <w:sz w:val="16"/>
      <w:lang w:val="en-GB"/>
    </w:rPr>
  </w:style>
  <w:style w:type="character" w:customStyle="1" w:styleId="FooterChar">
    <w:name w:val="Footer Char"/>
    <w:basedOn w:val="DefaultParagraphFont"/>
    <w:link w:val="Footer"/>
    <w:rsid w:val="0090693E"/>
    <w:rPr>
      <w:rFonts w:ascii="Calibri" w:hAnsi="Calibri"/>
      <w:sz w:val="16"/>
      <w:lang w:val="en-GB"/>
    </w:rPr>
  </w:style>
  <w:style w:type="paragraph" w:customStyle="1" w:styleId="ESS-AppendixTitle">
    <w:name w:val="ESS-Appendix Title"/>
    <w:next w:val="Normal"/>
    <w:uiPriority w:val="34"/>
    <w:rsid w:val="00651807"/>
    <w:pPr>
      <w:spacing w:after="120" w:line="240" w:lineRule="auto"/>
    </w:pPr>
    <w:rPr>
      <w:b/>
      <w:sz w:val="28"/>
      <w:lang w:val="en-GB"/>
    </w:rPr>
  </w:style>
  <w:style w:type="paragraph" w:customStyle="1" w:styleId="ESS-FigureTitle">
    <w:name w:val="ESS-Figure Title"/>
    <w:next w:val="Normal"/>
    <w:uiPriority w:val="34"/>
    <w:qFormat/>
    <w:rsid w:val="00397071"/>
    <w:pPr>
      <w:keepNext/>
      <w:tabs>
        <w:tab w:val="left" w:pos="1412"/>
      </w:tabs>
      <w:spacing w:after="120" w:line="280" w:lineRule="atLeast"/>
      <w:ind w:left="1412" w:hanging="1412"/>
    </w:pPr>
    <w:rPr>
      <w:b/>
      <w:sz w:val="20"/>
      <w:szCs w:val="20"/>
      <w:lang w:val="en-GB"/>
    </w:rPr>
  </w:style>
  <w:style w:type="paragraph" w:styleId="ListParagraph">
    <w:name w:val="List Paragraph"/>
    <w:basedOn w:val="Normal"/>
    <w:uiPriority w:val="34"/>
    <w:qFormat/>
    <w:locked/>
    <w:rsid w:val="006C7F31"/>
    <w:pPr>
      <w:ind w:left="720"/>
      <w:contextualSpacing/>
    </w:pPr>
  </w:style>
  <w:style w:type="paragraph" w:customStyle="1" w:styleId="ESS-SingleLinespacing">
    <w:name w:val="ESS-Single Line spacing"/>
    <w:uiPriority w:val="34"/>
    <w:qFormat/>
    <w:rsid w:val="005E30BC"/>
    <w:pPr>
      <w:spacing w:after="0" w:line="240" w:lineRule="auto"/>
    </w:pPr>
    <w:rPr>
      <w:rFonts w:ascii="Calibri" w:hAnsi="Calibri"/>
      <w:sz w:val="24"/>
      <w:lang w:val="en-GB"/>
    </w:rPr>
  </w:style>
  <w:style w:type="table" w:styleId="TableGrid">
    <w:name w:val="Table Grid"/>
    <w:basedOn w:val="TableNormal"/>
    <w:uiPriority w:val="59"/>
    <w:locked/>
    <w:rsid w:val="00E83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S-TableHeader">
    <w:name w:val="ESS-Table Header"/>
    <w:next w:val="ESS-TableText"/>
    <w:uiPriority w:val="34"/>
    <w:qFormat/>
    <w:rsid w:val="005E30BC"/>
    <w:pPr>
      <w:keepNext/>
      <w:spacing w:before="60" w:after="60" w:line="240" w:lineRule="auto"/>
    </w:pPr>
    <w:rPr>
      <w:rFonts w:ascii="Calibri" w:hAnsi="Calibri"/>
      <w:b/>
      <w:lang w:val="en-GB"/>
    </w:rPr>
  </w:style>
  <w:style w:type="paragraph" w:customStyle="1" w:styleId="ESS-TableText">
    <w:name w:val="ESS-Table Text"/>
    <w:uiPriority w:val="34"/>
    <w:qFormat/>
    <w:rsid w:val="000C5AF2"/>
    <w:pPr>
      <w:spacing w:before="60" w:after="60" w:line="240" w:lineRule="auto"/>
    </w:pPr>
    <w:rPr>
      <w:rFonts w:ascii="Calibri" w:hAnsi="Calibri"/>
      <w:lang w:val="en-GB"/>
    </w:rPr>
  </w:style>
  <w:style w:type="paragraph" w:customStyle="1" w:styleId="ESS-TableTitle">
    <w:name w:val="ESS-Table Title"/>
    <w:next w:val="Normal"/>
    <w:uiPriority w:val="34"/>
    <w:qFormat/>
    <w:rsid w:val="00CE1793"/>
    <w:pPr>
      <w:keepNext/>
      <w:tabs>
        <w:tab w:val="left" w:pos="1412"/>
      </w:tabs>
      <w:spacing w:after="120" w:line="280" w:lineRule="atLeast"/>
      <w:ind w:left="1412" w:hanging="1412"/>
    </w:pPr>
    <w:rPr>
      <w:rFonts w:ascii="Calibri" w:hAnsi="Calibri"/>
      <w:b/>
      <w:sz w:val="24"/>
      <w:lang w:val="en-GB"/>
    </w:rPr>
  </w:style>
  <w:style w:type="paragraph" w:customStyle="1" w:styleId="ESS-Unnumbered">
    <w:name w:val="ESS-Unnumbered"/>
    <w:next w:val="Normal"/>
    <w:uiPriority w:val="34"/>
    <w:qFormat/>
    <w:rsid w:val="0090693E"/>
    <w:pPr>
      <w:keepNext/>
      <w:spacing w:before="480" w:after="240" w:line="240" w:lineRule="auto"/>
    </w:pPr>
    <w:rPr>
      <w:rFonts w:ascii="Calibri" w:hAnsi="Calibri"/>
      <w:b/>
      <w:caps/>
      <w:sz w:val="28"/>
      <w:lang w:val="en-GB"/>
    </w:rPr>
  </w:style>
  <w:style w:type="paragraph" w:styleId="TableofFigures">
    <w:name w:val="table of figures"/>
    <w:next w:val="Normal"/>
    <w:uiPriority w:val="99"/>
    <w:rsid w:val="00186FA9"/>
    <w:pPr>
      <w:tabs>
        <w:tab w:val="left" w:leader="dot" w:pos="992"/>
        <w:tab w:val="right" w:leader="dot" w:pos="8834"/>
      </w:tabs>
      <w:spacing w:before="120" w:after="0" w:line="280" w:lineRule="atLeast"/>
      <w:ind w:left="1026" w:right="794" w:hanging="1026"/>
    </w:pPr>
    <w:rPr>
      <w:rFonts w:ascii="Calibri" w:hAnsi="Calibri"/>
      <w:sz w:val="24"/>
      <w:lang w:val="en-GB"/>
    </w:rPr>
  </w:style>
  <w:style w:type="paragraph" w:styleId="TOC1">
    <w:name w:val="toc 1"/>
    <w:uiPriority w:val="39"/>
    <w:rsid w:val="00B519D4"/>
    <w:pPr>
      <w:tabs>
        <w:tab w:val="right" w:leader="dot" w:pos="8930"/>
      </w:tabs>
      <w:spacing w:before="120" w:after="0" w:line="240" w:lineRule="auto"/>
      <w:ind w:left="992" w:right="862" w:hanging="992"/>
    </w:pPr>
    <w:rPr>
      <w:rFonts w:ascii="Calibri" w:hAnsi="Calibri"/>
      <w:caps/>
      <w:noProof/>
      <w:sz w:val="24"/>
      <w:lang w:val="en-GB"/>
    </w:rPr>
  </w:style>
  <w:style w:type="paragraph" w:styleId="TOC2">
    <w:name w:val="toc 2"/>
    <w:basedOn w:val="TOC1"/>
    <w:uiPriority w:val="39"/>
    <w:rsid w:val="00732415"/>
    <w:rPr>
      <w:caps w:val="0"/>
    </w:rPr>
  </w:style>
  <w:style w:type="paragraph" w:styleId="TOC3">
    <w:name w:val="toc 3"/>
    <w:basedOn w:val="TOC1"/>
    <w:uiPriority w:val="39"/>
    <w:rsid w:val="000677CD"/>
    <w:pPr>
      <w:spacing w:before="0"/>
    </w:pPr>
    <w:rPr>
      <w:caps w:val="0"/>
    </w:rPr>
  </w:style>
  <w:style w:type="paragraph" w:styleId="TOC4">
    <w:name w:val="toc 4"/>
    <w:basedOn w:val="TOC1"/>
    <w:uiPriority w:val="39"/>
    <w:rsid w:val="00C800AC"/>
    <w:pPr>
      <w:spacing w:before="0"/>
    </w:pPr>
    <w:rPr>
      <w:caps w:val="0"/>
    </w:rPr>
  </w:style>
  <w:style w:type="paragraph" w:styleId="TOC5">
    <w:name w:val="toc 5"/>
    <w:basedOn w:val="TOC1"/>
    <w:uiPriority w:val="39"/>
    <w:rsid w:val="000677CD"/>
    <w:pPr>
      <w:framePr w:wrap="around" w:vAnchor="text" w:hAnchor="text" w:y="1"/>
      <w:spacing w:before="0"/>
      <w:ind w:left="0" w:right="0" w:firstLine="0"/>
    </w:pPr>
  </w:style>
  <w:style w:type="paragraph" w:styleId="TOC6">
    <w:name w:val="toc 6"/>
    <w:basedOn w:val="TOC4"/>
    <w:uiPriority w:val="39"/>
    <w:rsid w:val="000677CD"/>
    <w:pPr>
      <w:ind w:left="0" w:right="0" w:firstLine="0"/>
    </w:pPr>
  </w:style>
  <w:style w:type="paragraph" w:styleId="TOC7">
    <w:name w:val="toc 7"/>
    <w:basedOn w:val="TOC3"/>
    <w:uiPriority w:val="39"/>
    <w:rsid w:val="000677CD"/>
    <w:pPr>
      <w:ind w:left="0" w:right="0" w:firstLine="0"/>
    </w:pPr>
    <w:rPr>
      <w:caps/>
    </w:rPr>
  </w:style>
  <w:style w:type="paragraph" w:styleId="TOC8">
    <w:name w:val="toc 8"/>
    <w:basedOn w:val="TOC3"/>
    <w:uiPriority w:val="39"/>
    <w:rsid w:val="000677CD"/>
    <w:pPr>
      <w:ind w:left="0" w:right="0" w:firstLine="0"/>
    </w:pPr>
    <w:rPr>
      <w:caps/>
    </w:rPr>
  </w:style>
  <w:style w:type="paragraph" w:styleId="BalloonText">
    <w:name w:val="Balloon Text"/>
    <w:basedOn w:val="Normal"/>
    <w:link w:val="BalloonTextChar"/>
    <w:uiPriority w:val="99"/>
    <w:semiHidden/>
    <w:unhideWhenUsed/>
    <w:locked/>
    <w:rsid w:val="00B4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6F"/>
    <w:rPr>
      <w:rFonts w:ascii="Tahoma" w:hAnsi="Tahoma" w:cs="Tahoma"/>
      <w:sz w:val="16"/>
      <w:szCs w:val="16"/>
      <w:lang w:val="en-GB"/>
    </w:rPr>
  </w:style>
  <w:style w:type="table" w:styleId="MediumList1">
    <w:name w:val="Medium List 1"/>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4">
    <w:name w:val="Medium List 1 Accent 4"/>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ink">
    <w:name w:val="Hyperlink"/>
    <w:basedOn w:val="DefaultParagraphFont"/>
    <w:uiPriority w:val="99"/>
    <w:unhideWhenUsed/>
    <w:locked/>
    <w:rsid w:val="0045462D"/>
    <w:rPr>
      <w:color w:val="0000FF" w:themeColor="hyperlink"/>
      <w:u w:val="single"/>
    </w:rPr>
  </w:style>
  <w:style w:type="paragraph" w:styleId="TOC9">
    <w:name w:val="toc 9"/>
    <w:basedOn w:val="Normal"/>
    <w:next w:val="Normal"/>
    <w:autoRedefine/>
    <w:uiPriority w:val="39"/>
    <w:semiHidden/>
    <w:locked/>
    <w:rsid w:val="0045462D"/>
    <w:pPr>
      <w:spacing w:after="100"/>
      <w:ind w:left="1920"/>
    </w:pPr>
  </w:style>
  <w:style w:type="character" w:styleId="PageNumber">
    <w:name w:val="page number"/>
    <w:basedOn w:val="DefaultParagraphFont"/>
    <w:uiPriority w:val="99"/>
    <w:unhideWhenUsed/>
    <w:rsid w:val="0017476C"/>
  </w:style>
  <w:style w:type="paragraph" w:customStyle="1" w:styleId="E-TableHeader">
    <w:name w:val="E-Table Header"/>
    <w:next w:val="E-TableText"/>
    <w:rsid w:val="004F4C8F"/>
    <w:pPr>
      <w:keepNext/>
      <w:spacing w:before="60" w:after="60" w:line="240" w:lineRule="auto"/>
    </w:pPr>
    <w:rPr>
      <w:rFonts w:ascii="Tahoma" w:eastAsia="Times New Roman" w:hAnsi="Tahoma" w:cs="Times New Roman"/>
      <w:b/>
      <w:sz w:val="20"/>
      <w:szCs w:val="20"/>
      <w:lang w:val="en-GB"/>
    </w:rPr>
  </w:style>
  <w:style w:type="paragraph" w:customStyle="1" w:styleId="E-TableText">
    <w:name w:val="E-Table Text"/>
    <w:rsid w:val="004F4C8F"/>
    <w:pPr>
      <w:spacing w:before="60" w:after="60" w:line="240" w:lineRule="auto"/>
    </w:pPr>
    <w:rPr>
      <w:rFonts w:ascii="Tahoma" w:eastAsia="Times New Roman" w:hAnsi="Tahoma" w:cs="Times New Roman"/>
      <w:sz w:val="20"/>
      <w:szCs w:val="20"/>
      <w:lang w:val="en-GB"/>
    </w:rPr>
  </w:style>
  <w:style w:type="paragraph" w:customStyle="1" w:styleId="E-TableTitle">
    <w:name w:val="E-Table Title"/>
    <w:rsid w:val="00397071"/>
    <w:pPr>
      <w:keepNext/>
      <w:tabs>
        <w:tab w:val="left" w:pos="1800"/>
      </w:tabs>
      <w:spacing w:after="120" w:line="280" w:lineRule="atLeast"/>
      <w:ind w:left="1800" w:hanging="1800"/>
    </w:pPr>
    <w:rPr>
      <w:rFonts w:ascii="Tahoma" w:eastAsia="Times New Roman" w:hAnsi="Tahoma" w:cs="Times New Roman"/>
      <w:szCs w:val="20"/>
      <w:lang w:val="en-GB"/>
    </w:rPr>
  </w:style>
  <w:style w:type="paragraph" w:customStyle="1" w:styleId="ESS-ListBullet">
    <w:name w:val="ESS-List Bullet"/>
    <w:uiPriority w:val="34"/>
    <w:qFormat/>
    <w:rsid w:val="0053439F"/>
    <w:pPr>
      <w:tabs>
        <w:tab w:val="left" w:pos="992"/>
      </w:tabs>
      <w:spacing w:after="240" w:line="280" w:lineRule="atLeast"/>
      <w:ind w:left="993" w:hanging="993"/>
    </w:pPr>
    <w:rPr>
      <w:rFonts w:ascii="Calibri" w:hAnsi="Calibri"/>
      <w:sz w:val="24"/>
      <w:lang w:val="en-GB"/>
    </w:rPr>
  </w:style>
  <w:style w:type="paragraph" w:customStyle="1" w:styleId="p1">
    <w:name w:val="p1"/>
    <w:basedOn w:val="Normal"/>
    <w:rsid w:val="0053439F"/>
    <w:pPr>
      <w:spacing w:after="0" w:line="240" w:lineRule="auto"/>
    </w:pPr>
    <w:rPr>
      <w:rFonts w:ascii="Helvetica Neue" w:hAnsi="Helvetica Neue" w:cs="Times New Roman"/>
      <w:color w:val="454545"/>
      <w:sz w:val="18"/>
      <w:szCs w:val="18"/>
      <w:lang w:val="pl-PL" w:eastAsia="pl-PL"/>
    </w:rPr>
  </w:style>
  <w:style w:type="paragraph" w:customStyle="1" w:styleId="p2">
    <w:name w:val="p2"/>
    <w:basedOn w:val="Normal"/>
    <w:rsid w:val="0053439F"/>
    <w:pPr>
      <w:spacing w:after="0" w:line="240" w:lineRule="auto"/>
    </w:pPr>
    <w:rPr>
      <w:rFonts w:ascii="Helvetica Neue" w:hAnsi="Helvetica Neue" w:cs="Times New Roman"/>
      <w:color w:val="454545"/>
      <w:sz w:val="18"/>
      <w:szCs w:val="18"/>
      <w:lang w:val="pl-PL" w:eastAsia="pl-PL"/>
    </w:rPr>
  </w:style>
  <w:style w:type="paragraph" w:styleId="NormalWeb">
    <w:name w:val="Normal (Web)"/>
    <w:basedOn w:val="Normal"/>
    <w:uiPriority w:val="99"/>
    <w:semiHidden/>
    <w:unhideWhenUsed/>
    <w:locked/>
    <w:rsid w:val="0053439F"/>
    <w:pPr>
      <w:spacing w:before="100" w:beforeAutospacing="1" w:after="100" w:afterAutospacing="1" w:line="240" w:lineRule="auto"/>
    </w:pPr>
    <w:rPr>
      <w:rFonts w:ascii="Times" w:hAnsi="Times" w:cs="Times New Roman"/>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15426">
      <w:bodyDiv w:val="1"/>
      <w:marLeft w:val="0"/>
      <w:marRight w:val="0"/>
      <w:marTop w:val="0"/>
      <w:marBottom w:val="0"/>
      <w:divBdr>
        <w:top w:val="none" w:sz="0" w:space="0" w:color="auto"/>
        <w:left w:val="none" w:sz="0" w:space="0" w:color="auto"/>
        <w:bottom w:val="none" w:sz="0" w:space="0" w:color="auto"/>
        <w:right w:val="none" w:sz="0" w:space="0" w:color="auto"/>
      </w:divBdr>
    </w:div>
    <w:div w:id="756025863">
      <w:bodyDiv w:val="1"/>
      <w:marLeft w:val="0"/>
      <w:marRight w:val="0"/>
      <w:marTop w:val="0"/>
      <w:marBottom w:val="0"/>
      <w:divBdr>
        <w:top w:val="none" w:sz="0" w:space="0" w:color="auto"/>
        <w:left w:val="none" w:sz="0" w:space="0" w:color="auto"/>
        <w:bottom w:val="none" w:sz="0" w:space="0" w:color="auto"/>
        <w:right w:val="none" w:sz="0" w:space="0" w:color="auto"/>
      </w:divBdr>
    </w:div>
    <w:div w:id="777993039">
      <w:bodyDiv w:val="1"/>
      <w:marLeft w:val="0"/>
      <w:marRight w:val="0"/>
      <w:marTop w:val="0"/>
      <w:marBottom w:val="0"/>
      <w:divBdr>
        <w:top w:val="none" w:sz="0" w:space="0" w:color="auto"/>
        <w:left w:val="none" w:sz="0" w:space="0" w:color="auto"/>
        <w:bottom w:val="none" w:sz="0" w:space="0" w:color="auto"/>
        <w:right w:val="none" w:sz="0" w:space="0" w:color="auto"/>
      </w:divBdr>
    </w:div>
    <w:div w:id="917397581">
      <w:bodyDiv w:val="1"/>
      <w:marLeft w:val="0"/>
      <w:marRight w:val="0"/>
      <w:marTop w:val="0"/>
      <w:marBottom w:val="0"/>
      <w:divBdr>
        <w:top w:val="none" w:sz="0" w:space="0" w:color="auto"/>
        <w:left w:val="none" w:sz="0" w:space="0" w:color="auto"/>
        <w:bottom w:val="none" w:sz="0" w:space="0" w:color="auto"/>
        <w:right w:val="none" w:sz="0" w:space="0" w:color="auto"/>
      </w:divBdr>
      <w:divsChild>
        <w:div w:id="1049452451">
          <w:marLeft w:val="0"/>
          <w:marRight w:val="0"/>
          <w:marTop w:val="0"/>
          <w:marBottom w:val="0"/>
          <w:divBdr>
            <w:top w:val="none" w:sz="0" w:space="0" w:color="auto"/>
            <w:left w:val="none" w:sz="0" w:space="0" w:color="auto"/>
            <w:bottom w:val="none" w:sz="0" w:space="0" w:color="auto"/>
            <w:right w:val="none" w:sz="0" w:space="0" w:color="auto"/>
          </w:divBdr>
          <w:divsChild>
            <w:div w:id="8338865">
              <w:marLeft w:val="0"/>
              <w:marRight w:val="0"/>
              <w:marTop w:val="0"/>
              <w:marBottom w:val="0"/>
              <w:divBdr>
                <w:top w:val="none" w:sz="0" w:space="0" w:color="auto"/>
                <w:left w:val="none" w:sz="0" w:space="0" w:color="auto"/>
                <w:bottom w:val="none" w:sz="0" w:space="0" w:color="auto"/>
                <w:right w:val="none" w:sz="0" w:space="0" w:color="auto"/>
              </w:divBdr>
              <w:divsChild>
                <w:div w:id="1801805768">
                  <w:marLeft w:val="0"/>
                  <w:marRight w:val="0"/>
                  <w:marTop w:val="0"/>
                  <w:marBottom w:val="0"/>
                  <w:divBdr>
                    <w:top w:val="none" w:sz="0" w:space="0" w:color="auto"/>
                    <w:left w:val="none" w:sz="0" w:space="0" w:color="auto"/>
                    <w:bottom w:val="none" w:sz="0" w:space="0" w:color="auto"/>
                    <w:right w:val="none" w:sz="0" w:space="0" w:color="auto"/>
                  </w:divBdr>
                </w:div>
                <w:div w:id="847446450">
                  <w:marLeft w:val="0"/>
                  <w:marRight w:val="0"/>
                  <w:marTop w:val="0"/>
                  <w:marBottom w:val="0"/>
                  <w:divBdr>
                    <w:top w:val="none" w:sz="0" w:space="0" w:color="auto"/>
                    <w:left w:val="none" w:sz="0" w:space="0" w:color="auto"/>
                    <w:bottom w:val="none" w:sz="0" w:space="0" w:color="auto"/>
                    <w:right w:val="none" w:sz="0" w:space="0" w:color="auto"/>
                  </w:divBdr>
                </w:div>
                <w:div w:id="462189699">
                  <w:marLeft w:val="0"/>
                  <w:marRight w:val="0"/>
                  <w:marTop w:val="0"/>
                  <w:marBottom w:val="0"/>
                  <w:divBdr>
                    <w:top w:val="none" w:sz="0" w:space="0" w:color="auto"/>
                    <w:left w:val="none" w:sz="0" w:space="0" w:color="auto"/>
                    <w:bottom w:val="none" w:sz="0" w:space="0" w:color="auto"/>
                    <w:right w:val="none" w:sz="0" w:space="0" w:color="auto"/>
                  </w:divBdr>
                </w:div>
                <w:div w:id="1989359788">
                  <w:marLeft w:val="0"/>
                  <w:marRight w:val="0"/>
                  <w:marTop w:val="0"/>
                  <w:marBottom w:val="0"/>
                  <w:divBdr>
                    <w:top w:val="none" w:sz="0" w:space="0" w:color="auto"/>
                    <w:left w:val="none" w:sz="0" w:space="0" w:color="auto"/>
                    <w:bottom w:val="none" w:sz="0" w:space="0" w:color="auto"/>
                    <w:right w:val="none" w:sz="0" w:space="0" w:color="auto"/>
                  </w:divBdr>
                </w:div>
                <w:div w:id="801458142">
                  <w:marLeft w:val="0"/>
                  <w:marRight w:val="0"/>
                  <w:marTop w:val="0"/>
                  <w:marBottom w:val="0"/>
                  <w:divBdr>
                    <w:top w:val="none" w:sz="0" w:space="0" w:color="auto"/>
                    <w:left w:val="none" w:sz="0" w:space="0" w:color="auto"/>
                    <w:bottom w:val="none" w:sz="0" w:space="0" w:color="auto"/>
                    <w:right w:val="none" w:sz="0" w:space="0" w:color="auto"/>
                  </w:divBdr>
                </w:div>
                <w:div w:id="838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9769">
          <w:marLeft w:val="0"/>
          <w:marRight w:val="0"/>
          <w:marTop w:val="0"/>
          <w:marBottom w:val="0"/>
          <w:divBdr>
            <w:top w:val="none" w:sz="0" w:space="0" w:color="auto"/>
            <w:left w:val="none" w:sz="0" w:space="0" w:color="auto"/>
            <w:bottom w:val="none" w:sz="0" w:space="0" w:color="auto"/>
            <w:right w:val="none" w:sz="0" w:space="0" w:color="auto"/>
          </w:divBdr>
          <w:divsChild>
            <w:div w:id="3552373">
              <w:marLeft w:val="0"/>
              <w:marRight w:val="0"/>
              <w:marTop w:val="0"/>
              <w:marBottom w:val="0"/>
              <w:divBdr>
                <w:top w:val="none" w:sz="0" w:space="0" w:color="auto"/>
                <w:left w:val="none" w:sz="0" w:space="0" w:color="auto"/>
                <w:bottom w:val="none" w:sz="0" w:space="0" w:color="auto"/>
                <w:right w:val="none" w:sz="0" w:space="0" w:color="auto"/>
              </w:divBdr>
              <w:divsChild>
                <w:div w:id="635188052">
                  <w:marLeft w:val="0"/>
                  <w:marRight w:val="0"/>
                  <w:marTop w:val="0"/>
                  <w:marBottom w:val="0"/>
                  <w:divBdr>
                    <w:top w:val="none" w:sz="0" w:space="0" w:color="auto"/>
                    <w:left w:val="none" w:sz="0" w:space="0" w:color="auto"/>
                    <w:bottom w:val="none" w:sz="0" w:space="0" w:color="auto"/>
                    <w:right w:val="none" w:sz="0" w:space="0" w:color="auto"/>
                  </w:divBdr>
                </w:div>
                <w:div w:id="1049497119">
                  <w:marLeft w:val="0"/>
                  <w:marRight w:val="0"/>
                  <w:marTop w:val="0"/>
                  <w:marBottom w:val="0"/>
                  <w:divBdr>
                    <w:top w:val="none" w:sz="0" w:space="0" w:color="auto"/>
                    <w:left w:val="none" w:sz="0" w:space="0" w:color="auto"/>
                    <w:bottom w:val="none" w:sz="0" w:space="0" w:color="auto"/>
                    <w:right w:val="none" w:sz="0" w:space="0" w:color="auto"/>
                  </w:divBdr>
                </w:div>
                <w:div w:id="1432319757">
                  <w:marLeft w:val="0"/>
                  <w:marRight w:val="0"/>
                  <w:marTop w:val="0"/>
                  <w:marBottom w:val="0"/>
                  <w:divBdr>
                    <w:top w:val="none" w:sz="0" w:space="0" w:color="auto"/>
                    <w:left w:val="none" w:sz="0" w:space="0" w:color="auto"/>
                    <w:bottom w:val="none" w:sz="0" w:space="0" w:color="auto"/>
                    <w:right w:val="none" w:sz="0" w:space="0" w:color="auto"/>
                  </w:divBdr>
                </w:div>
                <w:div w:id="1553154620">
                  <w:marLeft w:val="0"/>
                  <w:marRight w:val="0"/>
                  <w:marTop w:val="0"/>
                  <w:marBottom w:val="0"/>
                  <w:divBdr>
                    <w:top w:val="none" w:sz="0" w:space="0" w:color="auto"/>
                    <w:left w:val="none" w:sz="0" w:space="0" w:color="auto"/>
                    <w:bottom w:val="none" w:sz="0" w:space="0" w:color="auto"/>
                    <w:right w:val="none" w:sz="0" w:space="0" w:color="auto"/>
                  </w:divBdr>
                </w:div>
                <w:div w:id="131675884">
                  <w:marLeft w:val="0"/>
                  <w:marRight w:val="0"/>
                  <w:marTop w:val="0"/>
                  <w:marBottom w:val="0"/>
                  <w:divBdr>
                    <w:top w:val="none" w:sz="0" w:space="0" w:color="auto"/>
                    <w:left w:val="none" w:sz="0" w:space="0" w:color="auto"/>
                    <w:bottom w:val="none" w:sz="0" w:space="0" w:color="auto"/>
                    <w:right w:val="none" w:sz="0" w:space="0" w:color="auto"/>
                  </w:divBdr>
                </w:div>
                <w:div w:id="446003981">
                  <w:marLeft w:val="0"/>
                  <w:marRight w:val="0"/>
                  <w:marTop w:val="0"/>
                  <w:marBottom w:val="0"/>
                  <w:divBdr>
                    <w:top w:val="none" w:sz="0" w:space="0" w:color="auto"/>
                    <w:left w:val="none" w:sz="0" w:space="0" w:color="auto"/>
                    <w:bottom w:val="none" w:sz="0" w:space="0" w:color="auto"/>
                    <w:right w:val="none" w:sz="0" w:space="0" w:color="auto"/>
                  </w:divBdr>
                </w:div>
                <w:div w:id="11202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4580">
          <w:marLeft w:val="0"/>
          <w:marRight w:val="0"/>
          <w:marTop w:val="0"/>
          <w:marBottom w:val="0"/>
          <w:divBdr>
            <w:top w:val="none" w:sz="0" w:space="0" w:color="auto"/>
            <w:left w:val="none" w:sz="0" w:space="0" w:color="auto"/>
            <w:bottom w:val="none" w:sz="0" w:space="0" w:color="auto"/>
            <w:right w:val="none" w:sz="0" w:space="0" w:color="auto"/>
          </w:divBdr>
          <w:divsChild>
            <w:div w:id="580216021">
              <w:marLeft w:val="0"/>
              <w:marRight w:val="0"/>
              <w:marTop w:val="0"/>
              <w:marBottom w:val="0"/>
              <w:divBdr>
                <w:top w:val="none" w:sz="0" w:space="0" w:color="auto"/>
                <w:left w:val="none" w:sz="0" w:space="0" w:color="auto"/>
                <w:bottom w:val="none" w:sz="0" w:space="0" w:color="auto"/>
                <w:right w:val="none" w:sz="0" w:space="0" w:color="auto"/>
              </w:divBdr>
              <w:divsChild>
                <w:div w:id="1326132448">
                  <w:marLeft w:val="0"/>
                  <w:marRight w:val="0"/>
                  <w:marTop w:val="0"/>
                  <w:marBottom w:val="0"/>
                  <w:divBdr>
                    <w:top w:val="none" w:sz="0" w:space="0" w:color="auto"/>
                    <w:left w:val="none" w:sz="0" w:space="0" w:color="auto"/>
                    <w:bottom w:val="none" w:sz="0" w:space="0" w:color="auto"/>
                    <w:right w:val="none" w:sz="0" w:space="0" w:color="auto"/>
                  </w:divBdr>
                  <w:divsChild>
                    <w:div w:id="2023244033">
                      <w:marLeft w:val="0"/>
                      <w:marRight w:val="0"/>
                      <w:marTop w:val="0"/>
                      <w:marBottom w:val="0"/>
                      <w:divBdr>
                        <w:top w:val="none" w:sz="0" w:space="0" w:color="auto"/>
                        <w:left w:val="none" w:sz="0" w:space="0" w:color="auto"/>
                        <w:bottom w:val="none" w:sz="0" w:space="0" w:color="auto"/>
                        <w:right w:val="none" w:sz="0" w:space="0" w:color="auto"/>
                      </w:divBdr>
                      <w:divsChild>
                        <w:div w:id="701248989">
                          <w:marLeft w:val="0"/>
                          <w:marRight w:val="0"/>
                          <w:marTop w:val="0"/>
                          <w:marBottom w:val="0"/>
                          <w:divBdr>
                            <w:top w:val="none" w:sz="0" w:space="0" w:color="auto"/>
                            <w:left w:val="none" w:sz="0" w:space="0" w:color="auto"/>
                            <w:bottom w:val="none" w:sz="0" w:space="0" w:color="auto"/>
                            <w:right w:val="none" w:sz="0" w:space="0" w:color="auto"/>
                          </w:divBdr>
                          <w:divsChild>
                            <w:div w:id="599335085">
                              <w:marLeft w:val="0"/>
                              <w:marRight w:val="0"/>
                              <w:marTop w:val="0"/>
                              <w:marBottom w:val="0"/>
                              <w:divBdr>
                                <w:top w:val="none" w:sz="0" w:space="0" w:color="auto"/>
                                <w:left w:val="none" w:sz="0" w:space="0" w:color="auto"/>
                                <w:bottom w:val="none" w:sz="0" w:space="0" w:color="auto"/>
                                <w:right w:val="none" w:sz="0" w:space="0" w:color="auto"/>
                              </w:divBdr>
                              <w:divsChild>
                                <w:div w:id="2024475559">
                                  <w:marLeft w:val="0"/>
                                  <w:marRight w:val="0"/>
                                  <w:marTop w:val="0"/>
                                  <w:marBottom w:val="0"/>
                                  <w:divBdr>
                                    <w:top w:val="none" w:sz="0" w:space="0" w:color="auto"/>
                                    <w:left w:val="none" w:sz="0" w:space="0" w:color="auto"/>
                                    <w:bottom w:val="none" w:sz="0" w:space="0" w:color="auto"/>
                                    <w:right w:val="none" w:sz="0" w:space="0" w:color="auto"/>
                                  </w:divBdr>
                                </w:div>
                                <w:div w:id="33576980">
                                  <w:marLeft w:val="0"/>
                                  <w:marRight w:val="0"/>
                                  <w:marTop w:val="0"/>
                                  <w:marBottom w:val="0"/>
                                  <w:divBdr>
                                    <w:top w:val="none" w:sz="0" w:space="0" w:color="auto"/>
                                    <w:left w:val="none" w:sz="0" w:space="0" w:color="auto"/>
                                    <w:bottom w:val="none" w:sz="0" w:space="0" w:color="auto"/>
                                    <w:right w:val="none" w:sz="0" w:space="0" w:color="auto"/>
                                  </w:divBdr>
                                </w:div>
                              </w:divsChild>
                            </w:div>
                            <w:div w:id="75447990">
                              <w:marLeft w:val="0"/>
                              <w:marRight w:val="0"/>
                              <w:marTop w:val="0"/>
                              <w:marBottom w:val="0"/>
                              <w:divBdr>
                                <w:top w:val="none" w:sz="0" w:space="0" w:color="auto"/>
                                <w:left w:val="none" w:sz="0" w:space="0" w:color="auto"/>
                                <w:bottom w:val="none" w:sz="0" w:space="0" w:color="auto"/>
                                <w:right w:val="none" w:sz="0" w:space="0" w:color="auto"/>
                              </w:divBdr>
                              <w:divsChild>
                                <w:div w:id="800683463">
                                  <w:marLeft w:val="0"/>
                                  <w:marRight w:val="0"/>
                                  <w:marTop w:val="0"/>
                                  <w:marBottom w:val="0"/>
                                  <w:divBdr>
                                    <w:top w:val="none" w:sz="0" w:space="0" w:color="auto"/>
                                    <w:left w:val="none" w:sz="0" w:space="0" w:color="auto"/>
                                    <w:bottom w:val="none" w:sz="0" w:space="0" w:color="auto"/>
                                    <w:right w:val="none" w:sz="0" w:space="0" w:color="auto"/>
                                  </w:divBdr>
                                </w:div>
                                <w:div w:id="1958023359">
                                  <w:marLeft w:val="0"/>
                                  <w:marRight w:val="0"/>
                                  <w:marTop w:val="0"/>
                                  <w:marBottom w:val="0"/>
                                  <w:divBdr>
                                    <w:top w:val="none" w:sz="0" w:space="0" w:color="auto"/>
                                    <w:left w:val="none" w:sz="0" w:space="0" w:color="auto"/>
                                    <w:bottom w:val="none" w:sz="0" w:space="0" w:color="auto"/>
                                    <w:right w:val="none" w:sz="0" w:space="0" w:color="auto"/>
                                  </w:divBdr>
                                </w:div>
                              </w:divsChild>
                            </w:div>
                            <w:div w:id="1275402704">
                              <w:marLeft w:val="0"/>
                              <w:marRight w:val="0"/>
                              <w:marTop w:val="0"/>
                              <w:marBottom w:val="0"/>
                              <w:divBdr>
                                <w:top w:val="none" w:sz="0" w:space="0" w:color="auto"/>
                                <w:left w:val="none" w:sz="0" w:space="0" w:color="auto"/>
                                <w:bottom w:val="none" w:sz="0" w:space="0" w:color="auto"/>
                                <w:right w:val="none" w:sz="0" w:space="0" w:color="auto"/>
                              </w:divBdr>
                              <w:divsChild>
                                <w:div w:id="1456439034">
                                  <w:marLeft w:val="0"/>
                                  <w:marRight w:val="0"/>
                                  <w:marTop w:val="0"/>
                                  <w:marBottom w:val="0"/>
                                  <w:divBdr>
                                    <w:top w:val="none" w:sz="0" w:space="0" w:color="auto"/>
                                    <w:left w:val="none" w:sz="0" w:space="0" w:color="auto"/>
                                    <w:bottom w:val="none" w:sz="0" w:space="0" w:color="auto"/>
                                    <w:right w:val="none" w:sz="0" w:space="0" w:color="auto"/>
                                  </w:divBdr>
                                </w:div>
                                <w:div w:id="2026862152">
                                  <w:marLeft w:val="0"/>
                                  <w:marRight w:val="0"/>
                                  <w:marTop w:val="0"/>
                                  <w:marBottom w:val="0"/>
                                  <w:divBdr>
                                    <w:top w:val="none" w:sz="0" w:space="0" w:color="auto"/>
                                    <w:left w:val="none" w:sz="0" w:space="0" w:color="auto"/>
                                    <w:bottom w:val="none" w:sz="0" w:space="0" w:color="auto"/>
                                    <w:right w:val="none" w:sz="0" w:space="0" w:color="auto"/>
                                  </w:divBdr>
                                </w:div>
                              </w:divsChild>
                            </w:div>
                            <w:div w:id="1932808604">
                              <w:marLeft w:val="0"/>
                              <w:marRight w:val="0"/>
                              <w:marTop w:val="0"/>
                              <w:marBottom w:val="0"/>
                              <w:divBdr>
                                <w:top w:val="none" w:sz="0" w:space="0" w:color="auto"/>
                                <w:left w:val="none" w:sz="0" w:space="0" w:color="auto"/>
                                <w:bottom w:val="none" w:sz="0" w:space="0" w:color="auto"/>
                                <w:right w:val="none" w:sz="0" w:space="0" w:color="auto"/>
                              </w:divBdr>
                              <w:divsChild>
                                <w:div w:id="1662806887">
                                  <w:marLeft w:val="0"/>
                                  <w:marRight w:val="0"/>
                                  <w:marTop w:val="0"/>
                                  <w:marBottom w:val="0"/>
                                  <w:divBdr>
                                    <w:top w:val="none" w:sz="0" w:space="0" w:color="auto"/>
                                    <w:left w:val="none" w:sz="0" w:space="0" w:color="auto"/>
                                    <w:bottom w:val="none" w:sz="0" w:space="0" w:color="auto"/>
                                    <w:right w:val="none" w:sz="0" w:space="0" w:color="auto"/>
                                  </w:divBdr>
                                </w:div>
                                <w:div w:id="130445153">
                                  <w:marLeft w:val="0"/>
                                  <w:marRight w:val="0"/>
                                  <w:marTop w:val="0"/>
                                  <w:marBottom w:val="0"/>
                                  <w:divBdr>
                                    <w:top w:val="none" w:sz="0" w:space="0" w:color="auto"/>
                                    <w:left w:val="none" w:sz="0" w:space="0" w:color="auto"/>
                                    <w:bottom w:val="none" w:sz="0" w:space="0" w:color="auto"/>
                                    <w:right w:val="none" w:sz="0" w:space="0" w:color="auto"/>
                                  </w:divBdr>
                                </w:div>
                              </w:divsChild>
                            </w:div>
                            <w:div w:id="1734891200">
                              <w:marLeft w:val="0"/>
                              <w:marRight w:val="0"/>
                              <w:marTop w:val="0"/>
                              <w:marBottom w:val="0"/>
                              <w:divBdr>
                                <w:top w:val="none" w:sz="0" w:space="0" w:color="auto"/>
                                <w:left w:val="none" w:sz="0" w:space="0" w:color="auto"/>
                                <w:bottom w:val="none" w:sz="0" w:space="0" w:color="auto"/>
                                <w:right w:val="none" w:sz="0" w:space="0" w:color="auto"/>
                              </w:divBdr>
                              <w:divsChild>
                                <w:div w:id="1743943974">
                                  <w:marLeft w:val="0"/>
                                  <w:marRight w:val="0"/>
                                  <w:marTop w:val="0"/>
                                  <w:marBottom w:val="0"/>
                                  <w:divBdr>
                                    <w:top w:val="none" w:sz="0" w:space="0" w:color="auto"/>
                                    <w:left w:val="none" w:sz="0" w:space="0" w:color="auto"/>
                                    <w:bottom w:val="none" w:sz="0" w:space="0" w:color="auto"/>
                                    <w:right w:val="none" w:sz="0" w:space="0" w:color="auto"/>
                                  </w:divBdr>
                                </w:div>
                                <w:div w:id="10811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757465">
              <w:marLeft w:val="270"/>
              <w:marRight w:val="0"/>
              <w:marTop w:val="0"/>
              <w:marBottom w:val="0"/>
              <w:divBdr>
                <w:top w:val="none" w:sz="0" w:space="0" w:color="auto"/>
                <w:left w:val="none" w:sz="0" w:space="0" w:color="auto"/>
                <w:bottom w:val="none" w:sz="0" w:space="0" w:color="auto"/>
                <w:right w:val="none" w:sz="0" w:space="0" w:color="auto"/>
              </w:divBdr>
              <w:divsChild>
                <w:div w:id="1636180920">
                  <w:marLeft w:val="0"/>
                  <w:marRight w:val="0"/>
                  <w:marTop w:val="0"/>
                  <w:marBottom w:val="0"/>
                  <w:divBdr>
                    <w:top w:val="none" w:sz="0" w:space="0" w:color="auto"/>
                    <w:left w:val="none" w:sz="0" w:space="0" w:color="auto"/>
                    <w:bottom w:val="none" w:sz="0" w:space="0" w:color="auto"/>
                    <w:right w:val="none" w:sz="0" w:space="0" w:color="auto"/>
                  </w:divBdr>
                  <w:divsChild>
                    <w:div w:id="1650788849">
                      <w:marLeft w:val="0"/>
                      <w:marRight w:val="0"/>
                      <w:marTop w:val="0"/>
                      <w:marBottom w:val="0"/>
                      <w:divBdr>
                        <w:top w:val="none" w:sz="0" w:space="0" w:color="auto"/>
                        <w:left w:val="none" w:sz="0" w:space="0" w:color="auto"/>
                        <w:bottom w:val="none" w:sz="0" w:space="0" w:color="auto"/>
                        <w:right w:val="none" w:sz="0" w:space="0" w:color="auto"/>
                      </w:divBdr>
                    </w:div>
                    <w:div w:id="1817532164">
                      <w:marLeft w:val="0"/>
                      <w:marRight w:val="0"/>
                      <w:marTop w:val="0"/>
                      <w:marBottom w:val="0"/>
                      <w:divBdr>
                        <w:top w:val="none" w:sz="0" w:space="0" w:color="auto"/>
                        <w:left w:val="none" w:sz="0" w:space="0" w:color="auto"/>
                        <w:bottom w:val="none" w:sz="0" w:space="0" w:color="auto"/>
                        <w:right w:val="none" w:sz="0" w:space="0" w:color="auto"/>
                      </w:divBdr>
                    </w:div>
                  </w:divsChild>
                </w:div>
                <w:div w:id="1633635759">
                  <w:marLeft w:val="0"/>
                  <w:marRight w:val="0"/>
                  <w:marTop w:val="0"/>
                  <w:marBottom w:val="0"/>
                  <w:divBdr>
                    <w:top w:val="none" w:sz="0" w:space="0" w:color="auto"/>
                    <w:left w:val="none" w:sz="0" w:space="0" w:color="auto"/>
                    <w:bottom w:val="none" w:sz="0" w:space="0" w:color="auto"/>
                    <w:right w:val="none" w:sz="0" w:space="0" w:color="auto"/>
                  </w:divBdr>
                  <w:divsChild>
                    <w:div w:id="1771507347">
                      <w:marLeft w:val="0"/>
                      <w:marRight w:val="0"/>
                      <w:marTop w:val="0"/>
                      <w:marBottom w:val="0"/>
                      <w:divBdr>
                        <w:top w:val="none" w:sz="0" w:space="0" w:color="auto"/>
                        <w:left w:val="none" w:sz="0" w:space="0" w:color="auto"/>
                        <w:bottom w:val="none" w:sz="0" w:space="0" w:color="auto"/>
                        <w:right w:val="none" w:sz="0" w:space="0" w:color="auto"/>
                      </w:divBdr>
                    </w:div>
                    <w:div w:id="729501073">
                      <w:marLeft w:val="0"/>
                      <w:marRight w:val="0"/>
                      <w:marTop w:val="0"/>
                      <w:marBottom w:val="0"/>
                      <w:divBdr>
                        <w:top w:val="none" w:sz="0" w:space="0" w:color="auto"/>
                        <w:left w:val="none" w:sz="0" w:space="0" w:color="auto"/>
                        <w:bottom w:val="none" w:sz="0" w:space="0" w:color="auto"/>
                        <w:right w:val="none" w:sz="0" w:space="0" w:color="auto"/>
                      </w:divBdr>
                    </w:div>
                  </w:divsChild>
                </w:div>
                <w:div w:id="766077702">
                  <w:marLeft w:val="0"/>
                  <w:marRight w:val="0"/>
                  <w:marTop w:val="0"/>
                  <w:marBottom w:val="0"/>
                  <w:divBdr>
                    <w:top w:val="none" w:sz="0" w:space="0" w:color="auto"/>
                    <w:left w:val="none" w:sz="0" w:space="0" w:color="auto"/>
                    <w:bottom w:val="none" w:sz="0" w:space="0" w:color="auto"/>
                    <w:right w:val="none" w:sz="0" w:space="0" w:color="auto"/>
                  </w:divBdr>
                  <w:divsChild>
                    <w:div w:id="1377776338">
                      <w:marLeft w:val="0"/>
                      <w:marRight w:val="0"/>
                      <w:marTop w:val="0"/>
                      <w:marBottom w:val="0"/>
                      <w:divBdr>
                        <w:top w:val="none" w:sz="0" w:space="0" w:color="auto"/>
                        <w:left w:val="none" w:sz="0" w:space="0" w:color="auto"/>
                        <w:bottom w:val="none" w:sz="0" w:space="0" w:color="auto"/>
                        <w:right w:val="none" w:sz="0" w:space="0" w:color="auto"/>
                      </w:divBdr>
                    </w:div>
                    <w:div w:id="1138305939">
                      <w:marLeft w:val="0"/>
                      <w:marRight w:val="0"/>
                      <w:marTop w:val="0"/>
                      <w:marBottom w:val="0"/>
                      <w:divBdr>
                        <w:top w:val="none" w:sz="0" w:space="0" w:color="auto"/>
                        <w:left w:val="none" w:sz="0" w:space="0" w:color="auto"/>
                        <w:bottom w:val="none" w:sz="0" w:space="0" w:color="auto"/>
                        <w:right w:val="none" w:sz="0" w:space="0" w:color="auto"/>
                      </w:divBdr>
                    </w:div>
                  </w:divsChild>
                </w:div>
                <w:div w:id="1722557921">
                  <w:marLeft w:val="0"/>
                  <w:marRight w:val="0"/>
                  <w:marTop w:val="0"/>
                  <w:marBottom w:val="0"/>
                  <w:divBdr>
                    <w:top w:val="none" w:sz="0" w:space="0" w:color="auto"/>
                    <w:left w:val="none" w:sz="0" w:space="0" w:color="auto"/>
                    <w:bottom w:val="none" w:sz="0" w:space="0" w:color="auto"/>
                    <w:right w:val="none" w:sz="0" w:space="0" w:color="auto"/>
                  </w:divBdr>
                  <w:divsChild>
                    <w:div w:id="1698385792">
                      <w:marLeft w:val="0"/>
                      <w:marRight w:val="0"/>
                      <w:marTop w:val="0"/>
                      <w:marBottom w:val="0"/>
                      <w:divBdr>
                        <w:top w:val="none" w:sz="0" w:space="0" w:color="auto"/>
                        <w:left w:val="none" w:sz="0" w:space="0" w:color="auto"/>
                        <w:bottom w:val="none" w:sz="0" w:space="0" w:color="auto"/>
                        <w:right w:val="none" w:sz="0" w:space="0" w:color="auto"/>
                      </w:divBdr>
                    </w:div>
                    <w:div w:id="333921931">
                      <w:marLeft w:val="0"/>
                      <w:marRight w:val="0"/>
                      <w:marTop w:val="0"/>
                      <w:marBottom w:val="0"/>
                      <w:divBdr>
                        <w:top w:val="none" w:sz="0" w:space="0" w:color="auto"/>
                        <w:left w:val="none" w:sz="0" w:space="0" w:color="auto"/>
                        <w:bottom w:val="none" w:sz="0" w:space="0" w:color="auto"/>
                        <w:right w:val="none" w:sz="0" w:space="0" w:color="auto"/>
                      </w:divBdr>
                    </w:div>
                  </w:divsChild>
                </w:div>
                <w:div w:id="755708795">
                  <w:marLeft w:val="0"/>
                  <w:marRight w:val="0"/>
                  <w:marTop w:val="0"/>
                  <w:marBottom w:val="0"/>
                  <w:divBdr>
                    <w:top w:val="none" w:sz="0" w:space="0" w:color="auto"/>
                    <w:left w:val="none" w:sz="0" w:space="0" w:color="auto"/>
                    <w:bottom w:val="none" w:sz="0" w:space="0" w:color="auto"/>
                    <w:right w:val="none" w:sz="0" w:space="0" w:color="auto"/>
                  </w:divBdr>
                  <w:divsChild>
                    <w:div w:id="1062022930">
                      <w:marLeft w:val="0"/>
                      <w:marRight w:val="0"/>
                      <w:marTop w:val="0"/>
                      <w:marBottom w:val="0"/>
                      <w:divBdr>
                        <w:top w:val="none" w:sz="0" w:space="0" w:color="auto"/>
                        <w:left w:val="none" w:sz="0" w:space="0" w:color="auto"/>
                        <w:bottom w:val="none" w:sz="0" w:space="0" w:color="auto"/>
                        <w:right w:val="none" w:sz="0" w:space="0" w:color="auto"/>
                      </w:divBdr>
                    </w:div>
                    <w:div w:id="1555962966">
                      <w:marLeft w:val="0"/>
                      <w:marRight w:val="0"/>
                      <w:marTop w:val="0"/>
                      <w:marBottom w:val="0"/>
                      <w:divBdr>
                        <w:top w:val="none" w:sz="0" w:space="0" w:color="auto"/>
                        <w:left w:val="none" w:sz="0" w:space="0" w:color="auto"/>
                        <w:bottom w:val="none" w:sz="0" w:space="0" w:color="auto"/>
                        <w:right w:val="none" w:sz="0" w:space="0" w:color="auto"/>
                      </w:divBdr>
                    </w:div>
                  </w:divsChild>
                </w:div>
                <w:div w:id="606232586">
                  <w:marLeft w:val="0"/>
                  <w:marRight w:val="0"/>
                  <w:marTop w:val="0"/>
                  <w:marBottom w:val="0"/>
                  <w:divBdr>
                    <w:top w:val="none" w:sz="0" w:space="0" w:color="auto"/>
                    <w:left w:val="none" w:sz="0" w:space="0" w:color="auto"/>
                    <w:bottom w:val="none" w:sz="0" w:space="0" w:color="auto"/>
                    <w:right w:val="none" w:sz="0" w:space="0" w:color="auto"/>
                  </w:divBdr>
                  <w:divsChild>
                    <w:div w:id="115297055">
                      <w:marLeft w:val="0"/>
                      <w:marRight w:val="0"/>
                      <w:marTop w:val="0"/>
                      <w:marBottom w:val="0"/>
                      <w:divBdr>
                        <w:top w:val="none" w:sz="0" w:space="0" w:color="auto"/>
                        <w:left w:val="none" w:sz="0" w:space="0" w:color="auto"/>
                        <w:bottom w:val="none" w:sz="0" w:space="0" w:color="auto"/>
                        <w:right w:val="none" w:sz="0" w:space="0" w:color="auto"/>
                      </w:divBdr>
                    </w:div>
                    <w:div w:id="2032028668">
                      <w:marLeft w:val="0"/>
                      <w:marRight w:val="0"/>
                      <w:marTop w:val="0"/>
                      <w:marBottom w:val="0"/>
                      <w:divBdr>
                        <w:top w:val="none" w:sz="0" w:space="0" w:color="auto"/>
                        <w:left w:val="none" w:sz="0" w:space="0" w:color="auto"/>
                        <w:bottom w:val="none" w:sz="0" w:space="0" w:color="auto"/>
                        <w:right w:val="none" w:sz="0" w:space="0" w:color="auto"/>
                      </w:divBdr>
                    </w:div>
                  </w:divsChild>
                </w:div>
                <w:div w:id="275448104">
                  <w:marLeft w:val="0"/>
                  <w:marRight w:val="0"/>
                  <w:marTop w:val="0"/>
                  <w:marBottom w:val="0"/>
                  <w:divBdr>
                    <w:top w:val="none" w:sz="0" w:space="0" w:color="auto"/>
                    <w:left w:val="none" w:sz="0" w:space="0" w:color="auto"/>
                    <w:bottom w:val="none" w:sz="0" w:space="0" w:color="auto"/>
                    <w:right w:val="none" w:sz="0" w:space="0" w:color="auto"/>
                  </w:divBdr>
                  <w:divsChild>
                    <w:div w:id="177425150">
                      <w:marLeft w:val="0"/>
                      <w:marRight w:val="0"/>
                      <w:marTop w:val="0"/>
                      <w:marBottom w:val="0"/>
                      <w:divBdr>
                        <w:top w:val="none" w:sz="0" w:space="0" w:color="auto"/>
                        <w:left w:val="none" w:sz="0" w:space="0" w:color="auto"/>
                        <w:bottom w:val="none" w:sz="0" w:space="0" w:color="auto"/>
                        <w:right w:val="none" w:sz="0" w:space="0" w:color="auto"/>
                      </w:divBdr>
                    </w:div>
                    <w:div w:id="364912693">
                      <w:marLeft w:val="0"/>
                      <w:marRight w:val="0"/>
                      <w:marTop w:val="0"/>
                      <w:marBottom w:val="0"/>
                      <w:divBdr>
                        <w:top w:val="none" w:sz="0" w:space="0" w:color="auto"/>
                        <w:left w:val="none" w:sz="0" w:space="0" w:color="auto"/>
                        <w:bottom w:val="none" w:sz="0" w:space="0" w:color="auto"/>
                        <w:right w:val="none" w:sz="0" w:space="0" w:color="auto"/>
                      </w:divBdr>
                    </w:div>
                  </w:divsChild>
                </w:div>
                <w:div w:id="683552282">
                  <w:marLeft w:val="0"/>
                  <w:marRight w:val="0"/>
                  <w:marTop w:val="0"/>
                  <w:marBottom w:val="0"/>
                  <w:divBdr>
                    <w:top w:val="none" w:sz="0" w:space="0" w:color="auto"/>
                    <w:left w:val="none" w:sz="0" w:space="0" w:color="auto"/>
                    <w:bottom w:val="none" w:sz="0" w:space="0" w:color="auto"/>
                    <w:right w:val="none" w:sz="0" w:space="0" w:color="auto"/>
                  </w:divBdr>
                  <w:divsChild>
                    <w:div w:id="1762943675">
                      <w:marLeft w:val="0"/>
                      <w:marRight w:val="0"/>
                      <w:marTop w:val="0"/>
                      <w:marBottom w:val="0"/>
                      <w:divBdr>
                        <w:top w:val="none" w:sz="0" w:space="0" w:color="auto"/>
                        <w:left w:val="none" w:sz="0" w:space="0" w:color="auto"/>
                        <w:bottom w:val="none" w:sz="0" w:space="0" w:color="auto"/>
                        <w:right w:val="none" w:sz="0" w:space="0" w:color="auto"/>
                      </w:divBdr>
                    </w:div>
                    <w:div w:id="1173186174">
                      <w:marLeft w:val="0"/>
                      <w:marRight w:val="0"/>
                      <w:marTop w:val="0"/>
                      <w:marBottom w:val="0"/>
                      <w:divBdr>
                        <w:top w:val="none" w:sz="0" w:space="0" w:color="auto"/>
                        <w:left w:val="none" w:sz="0" w:space="0" w:color="auto"/>
                        <w:bottom w:val="none" w:sz="0" w:space="0" w:color="auto"/>
                        <w:right w:val="none" w:sz="0" w:space="0" w:color="auto"/>
                      </w:divBdr>
                    </w:div>
                  </w:divsChild>
                </w:div>
                <w:div w:id="710770106">
                  <w:marLeft w:val="0"/>
                  <w:marRight w:val="0"/>
                  <w:marTop w:val="0"/>
                  <w:marBottom w:val="0"/>
                  <w:divBdr>
                    <w:top w:val="none" w:sz="0" w:space="0" w:color="auto"/>
                    <w:left w:val="none" w:sz="0" w:space="0" w:color="auto"/>
                    <w:bottom w:val="none" w:sz="0" w:space="0" w:color="auto"/>
                    <w:right w:val="none" w:sz="0" w:space="0" w:color="auto"/>
                  </w:divBdr>
                  <w:divsChild>
                    <w:div w:id="1093622933">
                      <w:marLeft w:val="0"/>
                      <w:marRight w:val="0"/>
                      <w:marTop w:val="0"/>
                      <w:marBottom w:val="0"/>
                      <w:divBdr>
                        <w:top w:val="none" w:sz="0" w:space="0" w:color="auto"/>
                        <w:left w:val="none" w:sz="0" w:space="0" w:color="auto"/>
                        <w:bottom w:val="none" w:sz="0" w:space="0" w:color="auto"/>
                        <w:right w:val="none" w:sz="0" w:space="0" w:color="auto"/>
                      </w:divBdr>
                    </w:div>
                    <w:div w:id="1381249836">
                      <w:marLeft w:val="0"/>
                      <w:marRight w:val="0"/>
                      <w:marTop w:val="0"/>
                      <w:marBottom w:val="0"/>
                      <w:divBdr>
                        <w:top w:val="none" w:sz="0" w:space="0" w:color="auto"/>
                        <w:left w:val="none" w:sz="0" w:space="0" w:color="auto"/>
                        <w:bottom w:val="none" w:sz="0" w:space="0" w:color="auto"/>
                        <w:right w:val="none" w:sz="0" w:space="0" w:color="auto"/>
                      </w:divBdr>
                    </w:div>
                  </w:divsChild>
                </w:div>
                <w:div w:id="75634594">
                  <w:marLeft w:val="0"/>
                  <w:marRight w:val="0"/>
                  <w:marTop w:val="0"/>
                  <w:marBottom w:val="0"/>
                  <w:divBdr>
                    <w:top w:val="none" w:sz="0" w:space="0" w:color="auto"/>
                    <w:left w:val="none" w:sz="0" w:space="0" w:color="auto"/>
                    <w:bottom w:val="none" w:sz="0" w:space="0" w:color="auto"/>
                    <w:right w:val="none" w:sz="0" w:space="0" w:color="auto"/>
                  </w:divBdr>
                  <w:divsChild>
                    <w:div w:id="1820262899">
                      <w:marLeft w:val="0"/>
                      <w:marRight w:val="0"/>
                      <w:marTop w:val="0"/>
                      <w:marBottom w:val="0"/>
                      <w:divBdr>
                        <w:top w:val="none" w:sz="0" w:space="0" w:color="auto"/>
                        <w:left w:val="none" w:sz="0" w:space="0" w:color="auto"/>
                        <w:bottom w:val="none" w:sz="0" w:space="0" w:color="auto"/>
                        <w:right w:val="none" w:sz="0" w:space="0" w:color="auto"/>
                      </w:divBdr>
                    </w:div>
                    <w:div w:id="1303805187">
                      <w:marLeft w:val="0"/>
                      <w:marRight w:val="0"/>
                      <w:marTop w:val="0"/>
                      <w:marBottom w:val="0"/>
                      <w:divBdr>
                        <w:top w:val="none" w:sz="0" w:space="0" w:color="auto"/>
                        <w:left w:val="none" w:sz="0" w:space="0" w:color="auto"/>
                        <w:bottom w:val="none" w:sz="0" w:space="0" w:color="auto"/>
                        <w:right w:val="none" w:sz="0" w:space="0" w:color="auto"/>
                      </w:divBdr>
                    </w:div>
                  </w:divsChild>
                </w:div>
                <w:div w:id="63071773">
                  <w:marLeft w:val="0"/>
                  <w:marRight w:val="0"/>
                  <w:marTop w:val="0"/>
                  <w:marBottom w:val="0"/>
                  <w:divBdr>
                    <w:top w:val="none" w:sz="0" w:space="0" w:color="auto"/>
                    <w:left w:val="none" w:sz="0" w:space="0" w:color="auto"/>
                    <w:bottom w:val="none" w:sz="0" w:space="0" w:color="auto"/>
                    <w:right w:val="none" w:sz="0" w:space="0" w:color="auto"/>
                  </w:divBdr>
                  <w:divsChild>
                    <w:div w:id="719943533">
                      <w:marLeft w:val="0"/>
                      <w:marRight w:val="0"/>
                      <w:marTop w:val="0"/>
                      <w:marBottom w:val="0"/>
                      <w:divBdr>
                        <w:top w:val="none" w:sz="0" w:space="0" w:color="auto"/>
                        <w:left w:val="none" w:sz="0" w:space="0" w:color="auto"/>
                        <w:bottom w:val="none" w:sz="0" w:space="0" w:color="auto"/>
                        <w:right w:val="none" w:sz="0" w:space="0" w:color="auto"/>
                      </w:divBdr>
                    </w:div>
                    <w:div w:id="748304818">
                      <w:marLeft w:val="0"/>
                      <w:marRight w:val="0"/>
                      <w:marTop w:val="0"/>
                      <w:marBottom w:val="0"/>
                      <w:divBdr>
                        <w:top w:val="none" w:sz="0" w:space="0" w:color="auto"/>
                        <w:left w:val="none" w:sz="0" w:space="0" w:color="auto"/>
                        <w:bottom w:val="none" w:sz="0" w:space="0" w:color="auto"/>
                        <w:right w:val="none" w:sz="0" w:space="0" w:color="auto"/>
                      </w:divBdr>
                    </w:div>
                  </w:divsChild>
                </w:div>
                <w:div w:id="370501444">
                  <w:marLeft w:val="0"/>
                  <w:marRight w:val="0"/>
                  <w:marTop w:val="0"/>
                  <w:marBottom w:val="0"/>
                  <w:divBdr>
                    <w:top w:val="none" w:sz="0" w:space="0" w:color="auto"/>
                    <w:left w:val="none" w:sz="0" w:space="0" w:color="auto"/>
                    <w:bottom w:val="none" w:sz="0" w:space="0" w:color="auto"/>
                    <w:right w:val="none" w:sz="0" w:space="0" w:color="auto"/>
                  </w:divBdr>
                  <w:divsChild>
                    <w:div w:id="192153634">
                      <w:marLeft w:val="0"/>
                      <w:marRight w:val="0"/>
                      <w:marTop w:val="0"/>
                      <w:marBottom w:val="0"/>
                      <w:divBdr>
                        <w:top w:val="none" w:sz="0" w:space="0" w:color="auto"/>
                        <w:left w:val="none" w:sz="0" w:space="0" w:color="auto"/>
                        <w:bottom w:val="none" w:sz="0" w:space="0" w:color="auto"/>
                        <w:right w:val="none" w:sz="0" w:space="0" w:color="auto"/>
                      </w:divBdr>
                    </w:div>
                    <w:div w:id="2019236863">
                      <w:marLeft w:val="0"/>
                      <w:marRight w:val="0"/>
                      <w:marTop w:val="0"/>
                      <w:marBottom w:val="0"/>
                      <w:divBdr>
                        <w:top w:val="none" w:sz="0" w:space="0" w:color="auto"/>
                        <w:left w:val="none" w:sz="0" w:space="0" w:color="auto"/>
                        <w:bottom w:val="none" w:sz="0" w:space="0" w:color="auto"/>
                        <w:right w:val="none" w:sz="0" w:space="0" w:color="auto"/>
                      </w:divBdr>
                    </w:div>
                  </w:divsChild>
                </w:div>
                <w:div w:id="740719122">
                  <w:marLeft w:val="0"/>
                  <w:marRight w:val="0"/>
                  <w:marTop w:val="0"/>
                  <w:marBottom w:val="0"/>
                  <w:divBdr>
                    <w:top w:val="none" w:sz="0" w:space="0" w:color="auto"/>
                    <w:left w:val="none" w:sz="0" w:space="0" w:color="auto"/>
                    <w:bottom w:val="none" w:sz="0" w:space="0" w:color="auto"/>
                    <w:right w:val="none" w:sz="0" w:space="0" w:color="auto"/>
                  </w:divBdr>
                  <w:divsChild>
                    <w:div w:id="992029199">
                      <w:marLeft w:val="0"/>
                      <w:marRight w:val="0"/>
                      <w:marTop w:val="0"/>
                      <w:marBottom w:val="0"/>
                      <w:divBdr>
                        <w:top w:val="none" w:sz="0" w:space="0" w:color="auto"/>
                        <w:left w:val="none" w:sz="0" w:space="0" w:color="auto"/>
                        <w:bottom w:val="none" w:sz="0" w:space="0" w:color="auto"/>
                        <w:right w:val="none" w:sz="0" w:space="0" w:color="auto"/>
                      </w:divBdr>
                    </w:div>
                    <w:div w:id="1098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12">
              <w:marLeft w:val="0"/>
              <w:marRight w:val="0"/>
              <w:marTop w:val="0"/>
              <w:marBottom w:val="0"/>
              <w:divBdr>
                <w:top w:val="none" w:sz="0" w:space="0" w:color="auto"/>
                <w:left w:val="none" w:sz="0" w:space="0" w:color="auto"/>
                <w:bottom w:val="none" w:sz="0" w:space="0" w:color="auto"/>
                <w:right w:val="none" w:sz="0" w:space="0" w:color="auto"/>
              </w:divBdr>
            </w:div>
            <w:div w:id="1941063932">
              <w:marLeft w:val="0"/>
              <w:marRight w:val="0"/>
              <w:marTop w:val="0"/>
              <w:marBottom w:val="0"/>
              <w:divBdr>
                <w:top w:val="none" w:sz="0" w:space="0" w:color="auto"/>
                <w:left w:val="none" w:sz="0" w:space="0" w:color="auto"/>
                <w:bottom w:val="none" w:sz="0" w:space="0" w:color="auto"/>
                <w:right w:val="none" w:sz="0" w:space="0" w:color="auto"/>
              </w:divBdr>
            </w:div>
            <w:div w:id="216432189">
              <w:marLeft w:val="0"/>
              <w:marRight w:val="0"/>
              <w:marTop w:val="0"/>
              <w:marBottom w:val="0"/>
              <w:divBdr>
                <w:top w:val="none" w:sz="0" w:space="0" w:color="auto"/>
                <w:left w:val="none" w:sz="0" w:space="0" w:color="auto"/>
                <w:bottom w:val="none" w:sz="0" w:space="0" w:color="auto"/>
                <w:right w:val="none" w:sz="0" w:space="0" w:color="auto"/>
              </w:divBdr>
            </w:div>
            <w:div w:id="170459612">
              <w:marLeft w:val="0"/>
              <w:marRight w:val="0"/>
              <w:marTop w:val="0"/>
              <w:marBottom w:val="0"/>
              <w:divBdr>
                <w:top w:val="none" w:sz="0" w:space="0" w:color="auto"/>
                <w:left w:val="none" w:sz="0" w:space="0" w:color="auto"/>
                <w:bottom w:val="none" w:sz="0" w:space="0" w:color="auto"/>
                <w:right w:val="none" w:sz="0" w:space="0" w:color="auto"/>
              </w:divBdr>
            </w:div>
            <w:div w:id="725029161">
              <w:marLeft w:val="0"/>
              <w:marRight w:val="0"/>
              <w:marTop w:val="0"/>
              <w:marBottom w:val="0"/>
              <w:divBdr>
                <w:top w:val="none" w:sz="0" w:space="0" w:color="auto"/>
                <w:left w:val="none" w:sz="0" w:space="0" w:color="auto"/>
                <w:bottom w:val="none" w:sz="0" w:space="0" w:color="auto"/>
                <w:right w:val="none" w:sz="0" w:space="0" w:color="auto"/>
              </w:divBdr>
              <w:divsChild>
                <w:div w:id="1454666684">
                  <w:marLeft w:val="0"/>
                  <w:marRight w:val="0"/>
                  <w:marTop w:val="0"/>
                  <w:marBottom w:val="0"/>
                  <w:divBdr>
                    <w:top w:val="none" w:sz="0" w:space="0" w:color="auto"/>
                    <w:left w:val="none" w:sz="0" w:space="0" w:color="auto"/>
                    <w:bottom w:val="none" w:sz="0" w:space="0" w:color="auto"/>
                    <w:right w:val="none" w:sz="0" w:space="0" w:color="auto"/>
                  </w:divBdr>
                </w:div>
                <w:div w:id="693505213">
                  <w:marLeft w:val="0"/>
                  <w:marRight w:val="0"/>
                  <w:marTop w:val="0"/>
                  <w:marBottom w:val="0"/>
                  <w:divBdr>
                    <w:top w:val="none" w:sz="0" w:space="0" w:color="auto"/>
                    <w:left w:val="none" w:sz="0" w:space="0" w:color="auto"/>
                    <w:bottom w:val="none" w:sz="0" w:space="0" w:color="auto"/>
                    <w:right w:val="none" w:sz="0" w:space="0" w:color="auto"/>
                  </w:divBdr>
                </w:div>
                <w:div w:id="1339692421">
                  <w:marLeft w:val="0"/>
                  <w:marRight w:val="0"/>
                  <w:marTop w:val="0"/>
                  <w:marBottom w:val="0"/>
                  <w:divBdr>
                    <w:top w:val="single" w:sz="6" w:space="3" w:color="999999"/>
                    <w:left w:val="none" w:sz="0" w:space="0" w:color="auto"/>
                    <w:bottom w:val="none" w:sz="0" w:space="0" w:color="auto"/>
                    <w:right w:val="none" w:sz="0" w:space="0" w:color="auto"/>
                  </w:divBdr>
                  <w:divsChild>
                    <w:div w:id="816339903">
                      <w:marLeft w:val="0"/>
                      <w:marRight w:val="0"/>
                      <w:marTop w:val="0"/>
                      <w:marBottom w:val="0"/>
                      <w:divBdr>
                        <w:top w:val="none" w:sz="0" w:space="0" w:color="auto"/>
                        <w:left w:val="none" w:sz="0" w:space="0" w:color="auto"/>
                        <w:bottom w:val="single" w:sz="6" w:space="0" w:color="999999"/>
                        <w:right w:val="none" w:sz="0" w:space="0" w:color="auto"/>
                      </w:divBdr>
                    </w:div>
                  </w:divsChild>
                </w:div>
                <w:div w:id="621112342">
                  <w:marLeft w:val="0"/>
                  <w:marRight w:val="0"/>
                  <w:marTop w:val="0"/>
                  <w:marBottom w:val="0"/>
                  <w:divBdr>
                    <w:top w:val="none" w:sz="0" w:space="0" w:color="auto"/>
                    <w:left w:val="none" w:sz="0" w:space="0" w:color="auto"/>
                    <w:bottom w:val="none" w:sz="0" w:space="0" w:color="auto"/>
                    <w:right w:val="none" w:sz="0" w:space="0" w:color="auto"/>
                  </w:divBdr>
                  <w:divsChild>
                    <w:div w:id="1910923016">
                      <w:marLeft w:val="0"/>
                      <w:marRight w:val="0"/>
                      <w:marTop w:val="0"/>
                      <w:marBottom w:val="0"/>
                      <w:divBdr>
                        <w:top w:val="none" w:sz="0" w:space="0" w:color="auto"/>
                        <w:left w:val="none" w:sz="0" w:space="0" w:color="auto"/>
                        <w:bottom w:val="none" w:sz="0" w:space="0" w:color="auto"/>
                        <w:right w:val="none" w:sz="0" w:space="0" w:color="auto"/>
                      </w:divBdr>
                    </w:div>
                    <w:div w:id="1820611640">
                      <w:marLeft w:val="0"/>
                      <w:marRight w:val="0"/>
                      <w:marTop w:val="0"/>
                      <w:marBottom w:val="0"/>
                      <w:divBdr>
                        <w:top w:val="none" w:sz="0" w:space="0" w:color="auto"/>
                        <w:left w:val="none" w:sz="0" w:space="0" w:color="auto"/>
                        <w:bottom w:val="none" w:sz="0" w:space="0" w:color="auto"/>
                        <w:right w:val="none" w:sz="0" w:space="0" w:color="auto"/>
                      </w:divBdr>
                    </w:div>
                    <w:div w:id="2089618889">
                      <w:marLeft w:val="0"/>
                      <w:marRight w:val="0"/>
                      <w:marTop w:val="0"/>
                      <w:marBottom w:val="0"/>
                      <w:divBdr>
                        <w:top w:val="none" w:sz="0" w:space="0" w:color="auto"/>
                        <w:left w:val="none" w:sz="0" w:space="0" w:color="auto"/>
                        <w:bottom w:val="none" w:sz="0" w:space="0" w:color="auto"/>
                        <w:right w:val="none" w:sz="0" w:space="0" w:color="auto"/>
                      </w:divBdr>
                    </w:div>
                    <w:div w:id="1563250177">
                      <w:marLeft w:val="0"/>
                      <w:marRight w:val="0"/>
                      <w:marTop w:val="0"/>
                      <w:marBottom w:val="0"/>
                      <w:divBdr>
                        <w:top w:val="none" w:sz="0" w:space="0" w:color="auto"/>
                        <w:left w:val="none" w:sz="0" w:space="0" w:color="auto"/>
                        <w:bottom w:val="none" w:sz="0" w:space="0" w:color="auto"/>
                        <w:right w:val="none" w:sz="0" w:space="0" w:color="auto"/>
                      </w:divBdr>
                    </w:div>
                  </w:divsChild>
                </w:div>
                <w:div w:id="1548643377">
                  <w:marLeft w:val="0"/>
                  <w:marRight w:val="0"/>
                  <w:marTop w:val="0"/>
                  <w:marBottom w:val="0"/>
                  <w:divBdr>
                    <w:top w:val="none" w:sz="0" w:space="0" w:color="auto"/>
                    <w:left w:val="none" w:sz="0" w:space="0" w:color="auto"/>
                    <w:bottom w:val="none" w:sz="0" w:space="0" w:color="auto"/>
                    <w:right w:val="none" w:sz="0" w:space="0" w:color="auto"/>
                  </w:divBdr>
                  <w:divsChild>
                    <w:div w:id="1084453955">
                      <w:marLeft w:val="0"/>
                      <w:marRight w:val="0"/>
                      <w:marTop w:val="0"/>
                      <w:marBottom w:val="0"/>
                      <w:divBdr>
                        <w:top w:val="none" w:sz="0" w:space="0" w:color="auto"/>
                        <w:left w:val="none" w:sz="0" w:space="0" w:color="auto"/>
                        <w:bottom w:val="none" w:sz="0" w:space="0" w:color="auto"/>
                        <w:right w:val="none" w:sz="0" w:space="0" w:color="auto"/>
                      </w:divBdr>
                    </w:div>
                  </w:divsChild>
                </w:div>
                <w:div w:id="1025013626">
                  <w:marLeft w:val="0"/>
                  <w:marRight w:val="0"/>
                  <w:marTop w:val="0"/>
                  <w:marBottom w:val="0"/>
                  <w:divBdr>
                    <w:top w:val="none" w:sz="0" w:space="0" w:color="auto"/>
                    <w:left w:val="none" w:sz="0" w:space="0" w:color="auto"/>
                    <w:bottom w:val="none" w:sz="0" w:space="0" w:color="auto"/>
                    <w:right w:val="none" w:sz="0" w:space="0" w:color="auto"/>
                  </w:divBdr>
                  <w:divsChild>
                    <w:div w:id="1029113266">
                      <w:marLeft w:val="0"/>
                      <w:marRight w:val="0"/>
                      <w:marTop w:val="0"/>
                      <w:marBottom w:val="0"/>
                      <w:divBdr>
                        <w:top w:val="none" w:sz="0" w:space="0" w:color="auto"/>
                        <w:left w:val="none" w:sz="0" w:space="0" w:color="auto"/>
                        <w:bottom w:val="none" w:sz="0" w:space="0" w:color="auto"/>
                        <w:right w:val="none" w:sz="0" w:space="0" w:color="auto"/>
                      </w:divBdr>
                    </w:div>
                    <w:div w:id="5834661">
                      <w:marLeft w:val="0"/>
                      <w:marRight w:val="0"/>
                      <w:marTop w:val="0"/>
                      <w:marBottom w:val="0"/>
                      <w:divBdr>
                        <w:top w:val="none" w:sz="0" w:space="0" w:color="auto"/>
                        <w:left w:val="none" w:sz="0" w:space="0" w:color="auto"/>
                        <w:bottom w:val="none" w:sz="0" w:space="0" w:color="auto"/>
                        <w:right w:val="none" w:sz="0" w:space="0" w:color="auto"/>
                      </w:divBdr>
                    </w:div>
                    <w:div w:id="1607301625">
                      <w:marLeft w:val="0"/>
                      <w:marRight w:val="0"/>
                      <w:marTop w:val="0"/>
                      <w:marBottom w:val="0"/>
                      <w:divBdr>
                        <w:top w:val="none" w:sz="0" w:space="0" w:color="auto"/>
                        <w:left w:val="none" w:sz="0" w:space="0" w:color="auto"/>
                        <w:bottom w:val="none" w:sz="0" w:space="0" w:color="auto"/>
                        <w:right w:val="none" w:sz="0" w:space="0" w:color="auto"/>
                      </w:divBdr>
                    </w:div>
                    <w:div w:id="16338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981605">
      <w:bodyDiv w:val="1"/>
      <w:marLeft w:val="0"/>
      <w:marRight w:val="0"/>
      <w:marTop w:val="0"/>
      <w:marBottom w:val="0"/>
      <w:divBdr>
        <w:top w:val="none" w:sz="0" w:space="0" w:color="auto"/>
        <w:left w:val="none" w:sz="0" w:space="0" w:color="auto"/>
        <w:bottom w:val="none" w:sz="0" w:space="0" w:color="auto"/>
        <w:right w:val="none" w:sz="0" w:space="0" w:color="auto"/>
      </w:divBdr>
    </w:div>
    <w:div w:id="1632129719">
      <w:bodyDiv w:val="1"/>
      <w:marLeft w:val="0"/>
      <w:marRight w:val="0"/>
      <w:marTop w:val="0"/>
      <w:marBottom w:val="0"/>
      <w:divBdr>
        <w:top w:val="none" w:sz="0" w:space="0" w:color="auto"/>
        <w:left w:val="none" w:sz="0" w:space="0" w:color="auto"/>
        <w:bottom w:val="none" w:sz="0" w:space="0" w:color="auto"/>
        <w:right w:val="none" w:sz="0" w:space="0" w:color="auto"/>
      </w:divBdr>
    </w:div>
    <w:div w:id="201399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NULL"/><Relationship Id="rId10"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NULL"/></Relationships>
</file>

<file path=word/_rels/settings.xml.rels><?xml version="1.0" encoding="UTF-8" standalone="yes"?>
<Relationships xmlns="http://schemas.openxmlformats.org/package/2006/relationships"><Relationship Id="rId1" Type="http://schemas.openxmlformats.org/officeDocument/2006/relationships/attachedTemplate" Target="file:////private/var/folders/2x/50bz1btn5j597b0gkt84xf10bmm1gw/T/com.microsoft.Outlook/Outlook%20Temp/Chess%20Controlled%20Core%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D085A4FDC6F34F91455164671D163E"/>
        <w:category>
          <w:name w:val="General"/>
          <w:gallery w:val="placeholder"/>
        </w:category>
        <w:types>
          <w:type w:val="bbPlcHdr"/>
        </w:types>
        <w:behaviors>
          <w:behavior w:val="content"/>
        </w:behaviors>
        <w:guid w:val="{D5EFD2B2-DFFC-4142-910B-B8049F6299D4}"/>
      </w:docPartPr>
      <w:docPartBody>
        <w:p w:rsidR="00D63A75" w:rsidRDefault="00D53D39">
          <w:pPr>
            <w:pStyle w:val="22D085A4FDC6F34F91455164671D163E"/>
          </w:pPr>
          <w:r>
            <w:t>[Type text]</w:t>
          </w:r>
        </w:p>
      </w:docPartBody>
    </w:docPart>
    <w:docPart>
      <w:docPartPr>
        <w:name w:val="DA42A3D4BE36F14E923F7E84C0B447E9"/>
        <w:category>
          <w:name w:val="General"/>
          <w:gallery w:val="placeholder"/>
        </w:category>
        <w:types>
          <w:type w:val="bbPlcHdr"/>
        </w:types>
        <w:behaviors>
          <w:behavior w:val="content"/>
        </w:behaviors>
        <w:guid w:val="{A74F467F-AA7B-D94E-89B0-CCACEC6870A3}"/>
      </w:docPartPr>
      <w:docPartBody>
        <w:p w:rsidR="00D63A75" w:rsidRDefault="00D53D39">
          <w:pPr>
            <w:pStyle w:val="DA42A3D4BE36F14E923F7E84C0B447E9"/>
          </w:pPr>
          <w:r>
            <w:t>[Type text]</w:t>
          </w:r>
        </w:p>
      </w:docPartBody>
    </w:docPart>
    <w:docPart>
      <w:docPartPr>
        <w:name w:val="39ED1B5F1F006243A0770C73F4D7150C"/>
        <w:category>
          <w:name w:val="General"/>
          <w:gallery w:val="placeholder"/>
        </w:category>
        <w:types>
          <w:type w:val="bbPlcHdr"/>
        </w:types>
        <w:behaviors>
          <w:behavior w:val="content"/>
        </w:behaviors>
        <w:guid w:val="{99BA8006-BB80-E544-92FF-42F86EFE208F}"/>
      </w:docPartPr>
      <w:docPartBody>
        <w:p w:rsidR="00D63A75" w:rsidRDefault="00D53D39">
          <w:pPr>
            <w:pStyle w:val="39ED1B5F1F006243A0770C73F4D7150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swiss"/>
    <w:pitch w:val="variable"/>
    <w:sig w:usb0="E50002FF" w:usb1="500079DB" w:usb2="00000010" w:usb3="00000000" w:csb0="00000001" w:csb1="00000000"/>
  </w:font>
  <w:font w:name="Times">
    <w:panose1 w:val="02000500000000000000"/>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D39"/>
    <w:rsid w:val="006E437F"/>
    <w:rsid w:val="00823B2A"/>
    <w:rsid w:val="00C0695C"/>
    <w:rsid w:val="00D53D39"/>
    <w:rsid w:val="00D63A7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D085A4FDC6F34F91455164671D163E">
    <w:name w:val="22D085A4FDC6F34F91455164671D163E"/>
  </w:style>
  <w:style w:type="paragraph" w:customStyle="1" w:styleId="DA42A3D4BE36F14E923F7E84C0B447E9">
    <w:name w:val="DA42A3D4BE36F14E923F7E84C0B447E9"/>
  </w:style>
  <w:style w:type="paragraph" w:customStyle="1" w:styleId="39ED1B5F1F006243A0770C73F4D7150C">
    <w:name w:val="39ED1B5F1F006243A0770C73F4D71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IEEE2006OfficeOnline.xsl" StyleName="IEEE 2006">
  <b:Source>
    <b:Tag>Mot16</b:Tag>
    <b:SourceType>Misc</b:SourceType>
    <b:Guid>{6F6DFB77-2366-481C-8398-4CE2F9E41DE8}</b:Guid>
    <b:Title>Motion Control Components Standard for ESS Applications</b:Title>
    <b:Year>2016</b:Year>
    <b:Month>January</b:Month>
    <b:Day>20</b:Day>
    <b:PublicationTitle>ESS-0037290</b:PublicationTitle>
    <b:RefOrder>1</b:RefOrder>
  </b:Source>
</b:Sources>
</file>

<file path=customXml/itemProps1.xml><?xml version="1.0" encoding="utf-8"?>
<ds:datastoreItem xmlns:ds="http://schemas.openxmlformats.org/officeDocument/2006/customXml" ds:itemID="{0AD53297-1E13-4D0C-ABDB-CA1557A40B7B}">
  <ds:schemaRefs>
    <ds:schemaRef ds:uri="http://schemas.microsoft.com/office/2006/customDocumentInformationPanel"/>
  </ds:schemaRefs>
</ds:datastoreItem>
</file>

<file path=customXml/itemProps2.xml><?xml version="1.0" encoding="utf-8"?>
<ds:datastoreItem xmlns:ds="http://schemas.openxmlformats.org/officeDocument/2006/customXml" ds:itemID="{FEA64156-93A5-9044-A7BF-039A3357A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Chess Controlled Core Word.dotx</Template>
  <TotalTime>103</TotalTime>
  <Pages>24</Pages>
  <Words>3074</Words>
  <Characters>17523</Characters>
  <Application>Microsoft Macintosh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Manager/>
  <Company>ÅF AB</Company>
  <LinksUpToDate>false</LinksUpToDate>
  <CharactersWithSpaces>20556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Tillman</dc:creator>
  <cp:lastModifiedBy>Iñigo Alonso</cp:lastModifiedBy>
  <cp:revision>18</cp:revision>
  <dcterms:created xsi:type="dcterms:W3CDTF">2017-04-21T09:00:00Z</dcterms:created>
  <dcterms:modified xsi:type="dcterms:W3CDTF">2017-09-13T05:59:00Z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Watermark">
    <vt:lpwstr>help</vt:lpwstr>
  </property>
  <property fmtid="{D5CDD505-2E9C-101B-9397-08002B2CF9AE}" pid="3" name="MXActual_state_Preliminary">
    <vt:lpwstr>Aug 17, 2017</vt:lpwstr>
  </property>
  <property fmtid="{D5CDD505-2E9C-101B-9397-08002B2CF9AE}" pid="4" name="MXActual_state_Released">
    <vt:lpwstr>N/A</vt:lpwstr>
  </property>
  <property fmtid="{D5CDD505-2E9C-101B-9397-08002B2CF9AE}" pid="5" name="MXCurrent.Localized">
    <vt:lpwstr>Preliminary</vt:lpwstr>
  </property>
  <property fmtid="{D5CDD505-2E9C-101B-9397-08002B2CF9AE}" pid="6" name="MXEmail">
    <vt:lpwstr>inigo.alonso@esss.se</vt:lpwstr>
  </property>
  <property fmtid="{D5CDD505-2E9C-101B-9397-08002B2CF9AE}" pid="7" name="MXFirstName">
    <vt:lpwstr>Inigo</vt:lpwstr>
  </property>
  <property fmtid="{D5CDD505-2E9C-101B-9397-08002B2CF9AE}" pid="8" name="MXLastName">
    <vt:lpwstr>Alonso</vt:lpwstr>
  </property>
  <property fmtid="{D5CDD505-2E9C-101B-9397-08002B2CF9AE}" pid="9" name="MXMiddleName">
    <vt:lpwstr>Unknown</vt:lpwstr>
  </property>
  <property fmtid="{D5CDD505-2E9C-101B-9397-08002B2CF9AE}" pid="10" name="MXPolicy.Localized">
    <vt:lpwstr>Open Document</vt:lpwstr>
  </property>
  <property fmtid="{D5CDD505-2E9C-101B-9397-08002B2CF9AE}" pid="11" name="MXSignatures_state_Preliminary">
    <vt:lpwstr/>
  </property>
  <property fmtid="{D5CDD505-2E9C-101B-9397-08002B2CF9AE}" pid="12" name="MXSignatures_state_Released">
    <vt:lpwstr/>
  </property>
  <property fmtid="{D5CDD505-2E9C-101B-9397-08002B2CF9AE}" pid="13" name="MXTVA DTM Allowed Groups">
    <vt:lpwstr/>
  </property>
  <property fmtid="{D5CDD505-2E9C-101B-9397-08002B2CF9AE}" pid="14" name="MXTVA DTM Allowed Roles">
    <vt:lpwstr/>
  </property>
  <property fmtid="{D5CDD505-2E9C-101B-9397-08002B2CF9AE}" pid="15" name="MXTVA DTM Template Access">
    <vt:lpwstr/>
  </property>
  <property fmtid="{D5CDD505-2E9C-101B-9397-08002B2CF9AE}" pid="16" name="MXTVA DTM Template Visable">
    <vt:lpwstr>Yes</vt:lpwstr>
  </property>
  <property fmtid="{D5CDD505-2E9C-101B-9397-08002B2CF9AE}" pid="17" name="MXUser">
    <vt:lpwstr>inigoalonso</vt:lpwstr>
  </property>
  <property fmtid="{D5CDD505-2E9C-101B-9397-08002B2CF9AE}" pid="18" name="prpGSDName">
    <vt:lpwstr>Chess Controlled Core Word</vt:lpwstr>
  </property>
  <property fmtid="{D5CDD505-2E9C-101B-9397-08002B2CF9AE}" pid="19" name="prpGSDNo">
    <vt:lpwstr>2</vt:lpwstr>
  </property>
  <property fmtid="{D5CDD505-2E9C-101B-9397-08002B2CF9AE}" pid="20" name="prpVersion">
    <vt:lpwstr>Template Active Date: 18 Sep 2015</vt:lpwstr>
  </property>
  <property fmtid="{D5CDD505-2E9C-101B-9397-08002B2CF9AE}" pid="21" name="MXActual_state_Obsolete">
    <vt:lpwstr>N/A</vt:lpwstr>
  </property>
  <property fmtid="{D5CDD505-2E9C-101B-9397-08002B2CF9AE}" pid="22" name="MXSignatures_state_Obsolete">
    <vt:lpwstr/>
  </property>
  <property fmtid="{D5CDD505-2E9C-101B-9397-08002B2CF9AE}" pid="23" name="MXActual_state_Review">
    <vt:lpwstr>N/A</vt:lpwstr>
  </property>
  <property fmtid="{D5CDD505-2E9C-101B-9397-08002B2CF9AE}" pid="24" name="MXSignatures_state_Review">
    <vt:lpwstr/>
  </property>
  <property fmtid="{D5CDD505-2E9C-101B-9397-08002B2CF9AE}" pid="25" name="MXActual_state_Release">
    <vt:lpwstr>N/A</vt:lpwstr>
  </property>
  <property fmtid="{D5CDD505-2E9C-101B-9397-08002B2CF9AE}" pid="26" name="MXSignatures_state_Release">
    <vt:lpwstr/>
  </property>
  <property fmtid="{D5CDD505-2E9C-101B-9397-08002B2CF9AE}" pid="27" name="MXAccess Type">
    <vt:lpwstr>Inherited</vt:lpwstr>
  </property>
  <property fmtid="{D5CDD505-2E9C-101B-9397-08002B2CF9AE}" pid="28" name="MXActiveVersion">
    <vt:lpwstr>1</vt:lpwstr>
  </property>
  <property fmtid="{D5CDD505-2E9C-101B-9397-08002B2CF9AE}" pid="29" name="MXApprover">
    <vt:lpwstr/>
  </property>
  <property fmtid="{D5CDD505-2E9C-101B-9397-08002B2CF9AE}" pid="30" name="MXAuthor">
    <vt:lpwstr>Szymczyk, Karol</vt:lpwstr>
  </property>
  <property fmtid="{D5CDD505-2E9C-101B-9397-08002B2CF9AE}" pid="31" name="MXCheckin Reason">
    <vt:lpwstr/>
  </property>
  <property fmtid="{D5CDD505-2E9C-101B-9397-08002B2CF9AE}" pid="32" name="MXConfidentiality">
    <vt:lpwstr>Internal</vt:lpwstr>
  </property>
  <property fmtid="{D5CDD505-2E9C-101B-9397-08002B2CF9AE}" pid="33" name="MXCurrent">
    <vt:lpwstr>Preliminary</vt:lpwstr>
  </property>
  <property fmtid="{D5CDD505-2E9C-101B-9397-08002B2CF9AE}" pid="34" name="MXDescription">
    <vt:lpwstr/>
  </property>
  <property fmtid="{D5CDD505-2E9C-101B-9397-08002B2CF9AE}" pid="35" name="MXDesignated User">
    <vt:lpwstr>Unassigned</vt:lpwstr>
  </property>
  <property fmtid="{D5CDD505-2E9C-101B-9397-08002B2CF9AE}" pid="36" name="MXIs Version Object">
    <vt:lpwstr>False</vt:lpwstr>
  </property>
  <property fmtid="{D5CDD505-2E9C-101B-9397-08002B2CF9AE}" pid="37" name="MXLanguage">
    <vt:lpwstr>English</vt:lpwstr>
  </property>
  <property fmtid="{D5CDD505-2E9C-101B-9397-08002B2CF9AE}" pid="38" name="MXLatestVersion">
    <vt:lpwstr>1</vt:lpwstr>
  </property>
  <property fmtid="{D5CDD505-2E9C-101B-9397-08002B2CF9AE}" pid="39" name="MXLegacy Id">
    <vt:lpwstr/>
  </property>
  <property fmtid="{D5CDD505-2E9C-101B-9397-08002B2CF9AE}" pid="40" name="MXLink">
    <vt:lpwstr/>
  </property>
  <property fmtid="{D5CDD505-2E9C-101B-9397-08002B2CF9AE}" pid="41" name="MXMove Files To Version">
    <vt:lpwstr>False</vt:lpwstr>
  </property>
  <property fmtid="{D5CDD505-2E9C-101B-9397-08002B2CF9AE}" pid="42" name="MXName">
    <vt:lpwstr>ESS-0127782</vt:lpwstr>
  </property>
  <property fmtid="{D5CDD505-2E9C-101B-9397-08002B2CF9AE}" pid="43" name="MXOriginator">
    <vt:lpwstr>inigoalonso</vt:lpwstr>
  </property>
  <property fmtid="{D5CDD505-2E9C-101B-9397-08002B2CF9AE}" pid="44" name="MXPolicy">
    <vt:lpwstr>Open Document</vt:lpwstr>
  </property>
  <property fmtid="{D5CDD505-2E9C-101B-9397-08002B2CF9AE}" pid="45" name="MXPrinted Date">
    <vt:lpwstr>Aug 17, 2017</vt:lpwstr>
  </property>
  <property fmtid="{D5CDD505-2E9C-101B-9397-08002B2CF9AE}" pid="46" name="MXPrinted Version">
    <vt:lpwstr>(1)</vt:lpwstr>
  </property>
  <property fmtid="{D5CDD505-2E9C-101B-9397-08002B2CF9AE}" pid="47" name="MXReference">
    <vt:lpwstr/>
  </property>
  <property fmtid="{D5CDD505-2E9C-101B-9397-08002B2CF9AE}" pid="48" name="MXRev">
    <vt:lpwstr>1</vt:lpwstr>
  </property>
  <property fmtid="{D5CDD505-2E9C-101B-9397-08002B2CF9AE}" pid="49" name="MXRevision">
    <vt:lpwstr>1</vt:lpwstr>
  </property>
  <property fmtid="{D5CDD505-2E9C-101B-9397-08002B2CF9AE}" pid="50" name="MXSubmitter">
    <vt:lpwstr>Alonso, Inigo</vt:lpwstr>
  </property>
  <property fmtid="{D5CDD505-2E9C-101B-9397-08002B2CF9AE}" pid="51" name="MXSuspend Versioning">
    <vt:lpwstr>False</vt:lpwstr>
  </property>
  <property fmtid="{D5CDD505-2E9C-101B-9397-08002B2CF9AE}" pid="52" name="MXTVADummy1">
    <vt:lpwstr/>
  </property>
  <property fmtid="{D5CDD505-2E9C-101B-9397-08002B2CF9AE}" pid="53" name="MXTVADummy2">
    <vt:lpwstr/>
  </property>
  <property fmtid="{D5CDD505-2E9C-101B-9397-08002B2CF9AE}" pid="54" name="MXTVADummy3">
    <vt:lpwstr/>
  </property>
  <property fmtid="{D5CDD505-2E9C-101B-9397-08002B2CF9AE}" pid="55" name="MXTemplateName">
    <vt:lpwstr>ESS-0060903</vt:lpwstr>
  </property>
  <property fmtid="{D5CDD505-2E9C-101B-9397-08002B2CF9AE}" pid="56" name="MXTemplateReleaseDate">
    <vt:lpwstr>May 15, 2017</vt:lpwstr>
  </property>
  <property fmtid="{D5CDD505-2E9C-101B-9397-08002B2CF9AE}" pid="57" name="MXTemplateRev">
    <vt:lpwstr>3</vt:lpwstr>
  </property>
  <property fmtid="{D5CDD505-2E9C-101B-9397-08002B2CF9AE}" pid="58" name="MXTemplateTitle">
    <vt:lpwstr>Chess Controlled Core Word</vt:lpwstr>
  </property>
  <property fmtid="{D5CDD505-2E9C-101B-9397-08002B2CF9AE}" pid="59" name="MXTitle">
    <vt:lpwstr>Gamma Blockers Detail Design Report</vt:lpwstr>
  </property>
  <property fmtid="{D5CDD505-2E9C-101B-9397-08002B2CF9AE}" pid="60" name="MXType">
    <vt:lpwstr>dmg_DesignDescription</vt:lpwstr>
  </property>
  <property fmtid="{D5CDD505-2E9C-101B-9397-08002B2CF9AE}" pid="61" name="MXType.Localized">
    <vt:lpwstr>Design Description</vt:lpwstr>
  </property>
  <property fmtid="{D5CDD505-2E9C-101B-9397-08002B2CF9AE}" pid="62" name="MXVersion">
    <vt:lpwstr>1</vt:lpwstr>
  </property>
  <property fmtid="{D5CDD505-2E9C-101B-9397-08002B2CF9AE}" pid="63" name="MXclau">
    <vt:lpwstr>False</vt:lpwstr>
  </property>
  <property fmtid="{D5CDD505-2E9C-101B-9397-08002B2CF9AE}" pid="64" name="MXcon_AccommodationCap">
    <vt:lpwstr/>
  </property>
  <property fmtid="{D5CDD505-2E9C-101B-9397-08002B2CF9AE}" pid="65" name="MXcon_AccommodationCost">
    <vt:lpwstr>False</vt:lpwstr>
  </property>
  <property fmtid="{D5CDD505-2E9C-101B-9397-08002B2CF9AE}" pid="66" name="MXcon_AdditionalSpecialConditions">
    <vt:lpwstr/>
  </property>
  <property fmtid="{D5CDD505-2E9C-101B-9397-08002B2CF9AE}" pid="67" name="MXcon_ApprovedByLineManager">
    <vt:lpwstr>False</vt:lpwstr>
  </property>
  <property fmtid="{D5CDD505-2E9C-101B-9397-08002B2CF9AE}" pid="68" name="MXcon_BackgroundInformation">
    <vt:lpwstr/>
  </property>
  <property fmtid="{D5CDD505-2E9C-101B-9397-08002B2CF9AE}" pid="69" name="MXcon_CallOffFromFrameworkAgreement">
    <vt:lpwstr>False</vt:lpwstr>
  </property>
  <property fmtid="{D5CDD505-2E9C-101B-9397-08002B2CF9AE}" pid="70" name="MXcon_CeilingPrice">
    <vt:lpwstr/>
  </property>
  <property fmtid="{D5CDD505-2E9C-101B-9397-08002B2CF9AE}" pid="71" name="MXcon_CompanyAddress">
    <vt:lpwstr/>
  </property>
  <property fmtid="{D5CDD505-2E9C-101B-9397-08002B2CF9AE}" pid="72" name="MXcon_CompanyRegistrationNumber">
    <vt:lpwstr/>
  </property>
  <property fmtid="{D5CDD505-2E9C-101B-9397-08002B2CF9AE}" pid="73" name="MXcon_CompanyType">
    <vt:lpwstr>Limited Liability company</vt:lpwstr>
  </property>
  <property fmtid="{D5CDD505-2E9C-101B-9397-08002B2CF9AE}" pid="74" name="MXcon_ConflictOfInterestOrPersonalRelationToCounterpart">
    <vt:lpwstr>False</vt:lpwstr>
  </property>
  <property fmtid="{D5CDD505-2E9C-101B-9397-08002B2CF9AE}" pid="75" name="MXcon_ConflictOrInterest">
    <vt:lpwstr/>
  </property>
  <property fmtid="{D5CDD505-2E9C-101B-9397-08002B2CF9AE}" pid="76" name="MXcon_Country">
    <vt:lpwstr>Sweden</vt:lpwstr>
  </property>
  <property fmtid="{D5CDD505-2E9C-101B-9397-08002B2CF9AE}" pid="77" name="MXcon_Currency">
    <vt:lpwstr>SEK</vt:lpwstr>
  </property>
  <property fmtid="{D5CDD505-2E9C-101B-9397-08002B2CF9AE}" pid="78" name="MXcon_DescriptionOfTheServices">
    <vt:lpwstr/>
  </property>
  <property fmtid="{D5CDD505-2E9C-101B-9397-08002B2CF9AE}" pid="79" name="MXcon_DurationEnd">
    <vt:lpwstr/>
  </property>
  <property fmtid="{D5CDD505-2E9C-101B-9397-08002B2CF9AE}" pid="80" name="MXcon_DurationStart">
    <vt:lpwstr/>
  </property>
  <property fmtid="{D5CDD505-2E9C-101B-9397-08002B2CF9AE}" pid="81" name="MXcon_ExpensesDetails">
    <vt:lpwstr/>
  </property>
  <property fmtid="{D5CDD505-2E9C-101B-9397-08002B2CF9AE}" pid="82" name="MXcon_ExternalFundsDetails">
    <vt:lpwstr/>
  </property>
  <property fmtid="{D5CDD505-2E9C-101B-9397-08002B2CF9AE}" pid="83" name="MXcon_Fee">
    <vt:lpwstr/>
  </property>
  <property fmtid="{D5CDD505-2E9C-101B-9397-08002B2CF9AE}" pid="84" name="MXcon_FeeOptions">
    <vt:lpwstr>Hourly</vt:lpwstr>
  </property>
  <property fmtid="{D5CDD505-2E9C-101B-9397-08002B2CF9AE}" pid="85" name="MXcon_FinancedByExternalFunds">
    <vt:lpwstr>False</vt:lpwstr>
  </property>
  <property fmtid="{D5CDD505-2E9C-101B-9397-08002B2CF9AE}" pid="86" name="MXcon_ITEquipment">
    <vt:lpwstr>False</vt:lpwstr>
  </property>
  <property fmtid="{D5CDD505-2E9C-101B-9397-08002B2CF9AE}" pid="87" name="MXcon_ITEquipmentDetails">
    <vt:lpwstr/>
  </property>
  <property fmtid="{D5CDD505-2E9C-101B-9397-08002B2CF9AE}" pid="88" name="MXcon_ImportantCommercialOrOther">
    <vt:lpwstr/>
  </property>
  <property fmtid="{D5CDD505-2E9C-101B-9397-08002B2CF9AE}" pid="89" name="MXcon_NameOfConsultant">
    <vt:lpwstr/>
  </property>
  <property fmtid="{D5CDD505-2E9C-101B-9397-08002B2CF9AE}" pid="90" name="MXcon_NameOfCounterpart">
    <vt:lpwstr/>
  </property>
  <property fmtid="{D5CDD505-2E9C-101B-9397-08002B2CF9AE}" pid="91" name="MXcon_NameOfLineManager">
    <vt:lpwstr/>
  </property>
  <property fmtid="{D5CDD505-2E9C-101B-9397-08002B2CF9AE}" pid="92" name="MXcon_Notified">
    <vt:lpwstr>False</vt:lpwstr>
  </property>
  <property fmtid="{D5CDD505-2E9C-101B-9397-08002B2CF9AE}" pid="93" name="MXcon_OtherExpenses">
    <vt:lpwstr>False</vt:lpwstr>
  </property>
  <property fmtid="{D5CDD505-2E9C-101B-9397-08002B2CF9AE}" pid="94" name="MXcon_OtherRelevantInformation">
    <vt:lpwstr/>
  </property>
  <property fmtid="{D5CDD505-2E9C-101B-9397-08002B2CF9AE}" pid="95" name="MXcon_OtherRelevantInformationDescription">
    <vt:lpwstr/>
  </property>
  <property fmtid="{D5CDD505-2E9C-101B-9397-08002B2CF9AE}" pid="96" name="MXcon_ReasonForExemption">
    <vt:lpwstr/>
  </property>
  <property fmtid="{D5CDD505-2E9C-101B-9397-08002B2CF9AE}" pid="97" name="MXcon_ReportingProcedure">
    <vt:lpwstr/>
  </property>
  <property fmtid="{D5CDD505-2E9C-101B-9397-08002B2CF9AE}" pid="98" name="MXcon_SubjectToProcurement">
    <vt:lpwstr>False</vt:lpwstr>
  </property>
  <property fmtid="{D5CDD505-2E9C-101B-9397-08002B2CF9AE}" pid="99" name="MXcon_TimeScheduleAndMilestonesForCompletion">
    <vt:lpwstr/>
  </property>
  <property fmtid="{D5CDD505-2E9C-101B-9397-08002B2CF9AE}" pid="100" name="MXcon_TravelCap">
    <vt:lpwstr/>
  </property>
  <property fmtid="{D5CDD505-2E9C-101B-9397-08002B2CF9AE}" pid="101" name="MXcon_TravelCost">
    <vt:lpwstr>False</vt:lpwstr>
  </property>
  <property fmtid="{D5CDD505-2E9C-101B-9397-08002B2CF9AE}" pid="102" name="MXdmg_GeneratedFrom">
    <vt:lpwstr/>
  </property>
  <property fmtid="{D5CDD505-2E9C-101B-9397-08002B2CF9AE}" pid="103" name="MXdmg_Language">
    <vt:lpwstr>en</vt:lpwstr>
  </property>
  <property fmtid="{D5CDD505-2E9C-101B-9397-08002B2CF9AE}" pid="104" name="MXdmg_LastSourceFileCheckin">
    <vt:lpwstr>Aug 17, 2017</vt:lpwstr>
  </property>
  <property fmtid="{D5CDD505-2E9C-101B-9397-08002B2CF9AE}" pid="105" name="MXFile Created Date">
    <vt:lpwstr/>
  </property>
  <property fmtid="{D5CDD505-2E9C-101B-9397-08002B2CF9AE}" pid="106" name="MXFile Dimension">
    <vt:lpwstr/>
  </property>
  <property fmtid="{D5CDD505-2E9C-101B-9397-08002B2CF9AE}" pid="107" name="MXFile Duration">
    <vt:lpwstr>0.0</vt:lpwstr>
  </property>
  <property fmtid="{D5CDD505-2E9C-101B-9397-08002B2CF9AE}" pid="108" name="MXFile Modified Date">
    <vt:lpwstr/>
  </property>
  <property fmtid="{D5CDD505-2E9C-101B-9397-08002B2CF9AE}" pid="109" name="MXFile Size">
    <vt:lpwstr>0</vt:lpwstr>
  </property>
  <property fmtid="{D5CDD505-2E9C-101B-9397-08002B2CF9AE}" pid="110" name="MXFile Type">
    <vt:lpwstr/>
  </property>
  <property fmtid="{D5CDD505-2E9C-101B-9397-08002B2CF9AE}" pid="111" name="MXdmg_Stamp">
    <vt:lpwstr>No</vt:lpwstr>
  </property>
  <property fmtid="{D5CDD505-2E9C-101B-9397-08002B2CF9AE}" pid="112" name="MXess_LevelOfMaturity">
    <vt:lpwstr/>
  </property>
</Properties>
</file>