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2FF93B" w14:textId="4DD3E815" w:rsidR="000077BC" w:rsidRDefault="00CD30EF" w:rsidP="000077BC">
      <w:pPr>
        <w:jc w:val="center"/>
      </w:pPr>
      <w:r>
        <w:t xml:space="preserve">Report of the </w:t>
      </w:r>
      <w:r w:rsidR="000077BC">
        <w:t xml:space="preserve">Particle Free </w:t>
      </w:r>
    </w:p>
    <w:p w14:paraId="68F3484B" w14:textId="774BE2EC" w:rsidR="0090203A" w:rsidRDefault="000077BC" w:rsidP="000077BC">
      <w:pPr>
        <w:jc w:val="center"/>
      </w:pPr>
      <w:r>
        <w:t>Vacuum Assembly</w:t>
      </w:r>
      <w:r w:rsidR="00D338AF" w:rsidRPr="00D338AF">
        <w:t xml:space="preserve"> </w:t>
      </w:r>
      <w:r w:rsidR="00D338AF">
        <w:t>System Review</w:t>
      </w:r>
    </w:p>
    <w:p w14:paraId="5829424E" w14:textId="77777777" w:rsidR="00CD30EF" w:rsidRDefault="00CD30EF" w:rsidP="00CD30EF">
      <w:pPr>
        <w:jc w:val="center"/>
      </w:pPr>
    </w:p>
    <w:p w14:paraId="357EC5E1" w14:textId="77777777" w:rsidR="00081869" w:rsidRDefault="00081869" w:rsidP="00CD30EF">
      <w:pPr>
        <w:jc w:val="center"/>
      </w:pPr>
    </w:p>
    <w:p w14:paraId="41E19B1A" w14:textId="788633FC" w:rsidR="00CD30EF" w:rsidRDefault="000077BC" w:rsidP="00CD30EF">
      <w:pPr>
        <w:jc w:val="center"/>
      </w:pPr>
      <w:r>
        <w:t>December 4</w:t>
      </w:r>
      <w:r w:rsidR="00D2202F">
        <w:t>, 2017</w:t>
      </w:r>
    </w:p>
    <w:p w14:paraId="07081C73" w14:textId="77777777" w:rsidR="00CD30EF" w:rsidRDefault="00CD30EF" w:rsidP="00CD30EF">
      <w:pPr>
        <w:jc w:val="center"/>
      </w:pPr>
    </w:p>
    <w:p w14:paraId="58BC5C4E" w14:textId="77777777" w:rsidR="000077BC" w:rsidRDefault="000077BC" w:rsidP="00CD30EF">
      <w:pPr>
        <w:jc w:val="center"/>
      </w:pPr>
      <w:r>
        <w:t xml:space="preserve">H. </w:t>
      </w:r>
      <w:proofErr w:type="spellStart"/>
      <w:r>
        <w:t>Danared</w:t>
      </w:r>
      <w:proofErr w:type="spellEnd"/>
      <w:r>
        <w:t xml:space="preserve">, D. </w:t>
      </w:r>
      <w:proofErr w:type="spellStart"/>
      <w:r>
        <w:t>Phan</w:t>
      </w:r>
      <w:proofErr w:type="spellEnd"/>
      <w:r>
        <w:t xml:space="preserve">, R. </w:t>
      </w:r>
      <w:proofErr w:type="spellStart"/>
      <w:r>
        <w:t>Geng</w:t>
      </w:r>
      <w:proofErr w:type="spellEnd"/>
      <w:r>
        <w:t xml:space="preserve">, L. </w:t>
      </w:r>
      <w:proofErr w:type="spellStart"/>
      <w:r>
        <w:t>Lilje</w:t>
      </w:r>
      <w:proofErr w:type="spellEnd"/>
      <w:r>
        <w:t xml:space="preserve">, </w:t>
      </w:r>
    </w:p>
    <w:p w14:paraId="11CA031B" w14:textId="4D2DFAAC" w:rsidR="003158F3" w:rsidRDefault="000077BC" w:rsidP="00CD30EF">
      <w:pPr>
        <w:jc w:val="center"/>
      </w:pPr>
      <w:r>
        <w:t xml:space="preserve">M. </w:t>
      </w:r>
      <w:proofErr w:type="spellStart"/>
      <w:r>
        <w:t>Lindroos</w:t>
      </w:r>
      <w:proofErr w:type="spellEnd"/>
      <w:r>
        <w:t xml:space="preserve">, P. </w:t>
      </w:r>
      <w:proofErr w:type="spellStart"/>
      <w:r>
        <w:t>Pierini</w:t>
      </w:r>
      <w:proofErr w:type="spellEnd"/>
      <w:r>
        <w:t xml:space="preserve">, </w:t>
      </w:r>
      <w:r w:rsidR="003158F3">
        <w:t>J. G. Weisend II (Chair)</w:t>
      </w:r>
    </w:p>
    <w:p w14:paraId="5D381FBF" w14:textId="77777777" w:rsidR="00CD30EF" w:rsidRDefault="00CD30EF"/>
    <w:p w14:paraId="3C21DD55" w14:textId="77777777" w:rsidR="00D0373C" w:rsidRDefault="00D0373C"/>
    <w:p w14:paraId="4D26D686" w14:textId="77777777" w:rsidR="00CD30EF" w:rsidRDefault="00CD30EF">
      <w:pPr>
        <w:rPr>
          <w:b/>
        </w:rPr>
      </w:pPr>
      <w:r>
        <w:rPr>
          <w:b/>
        </w:rPr>
        <w:t>Introduction</w:t>
      </w:r>
    </w:p>
    <w:p w14:paraId="6600C159" w14:textId="77777777" w:rsidR="00CD30EF" w:rsidRDefault="00CD30EF">
      <w:pPr>
        <w:rPr>
          <w:b/>
        </w:rPr>
      </w:pPr>
    </w:p>
    <w:p w14:paraId="7E626535" w14:textId="409C41AF" w:rsidR="0058060C" w:rsidRDefault="00CD30EF" w:rsidP="00934BDB">
      <w:r>
        <w:tab/>
      </w:r>
      <w:r w:rsidR="00D0373C">
        <w:t xml:space="preserve">The System Review on Particle Free Vacuum Assembly in the ESS </w:t>
      </w:r>
      <w:proofErr w:type="spellStart"/>
      <w:r w:rsidR="00D0373C">
        <w:t>Linac</w:t>
      </w:r>
      <w:proofErr w:type="spellEnd"/>
      <w:r w:rsidR="00D0373C">
        <w:t xml:space="preserve"> was held November 29</w:t>
      </w:r>
      <w:r w:rsidR="00D0373C" w:rsidRPr="00D0373C">
        <w:rPr>
          <w:vertAlign w:val="superscript"/>
        </w:rPr>
        <w:t>th</w:t>
      </w:r>
      <w:r w:rsidR="00D0373C">
        <w:t xml:space="preserve"> in Lund. The charge and committee for the review is given in Attachment 1.</w:t>
      </w:r>
    </w:p>
    <w:p w14:paraId="5A0A8EA3" w14:textId="7983128C" w:rsidR="00A677BB" w:rsidRPr="00D0373C" w:rsidRDefault="00D0373C" w:rsidP="00934BDB">
      <w:pPr>
        <w:rPr>
          <w:lang w:val="en-US"/>
        </w:rPr>
      </w:pPr>
      <w:r>
        <w:tab/>
      </w:r>
      <w:r w:rsidR="00A677BB" w:rsidRPr="00D0373C">
        <w:rPr>
          <w:lang w:val="en-US"/>
        </w:rPr>
        <w:t>ESS and STFC have developed detailed vacuum and cleanroom processing procedures.</w:t>
      </w:r>
      <w:r w:rsidR="00A677BB">
        <w:rPr>
          <w:lang w:val="en-US"/>
        </w:rPr>
        <w:t xml:space="preserve"> The procedures and plans are based on current best practices and should minimize the risk of particle contamination to the SRF cavities. </w:t>
      </w:r>
      <w:r w:rsidR="00CB29F0">
        <w:rPr>
          <w:lang w:val="en-US"/>
        </w:rPr>
        <w:t xml:space="preserve">Some additional optimization of the procedures still needs to be done. </w:t>
      </w:r>
      <w:r w:rsidR="00A677BB">
        <w:rPr>
          <w:lang w:val="en-US"/>
        </w:rPr>
        <w:t xml:space="preserve">No critical issues were found but recommendations </w:t>
      </w:r>
      <w:r w:rsidR="00CB29F0">
        <w:rPr>
          <w:lang w:val="en-US"/>
        </w:rPr>
        <w:t>including</w:t>
      </w:r>
      <w:r w:rsidR="00A677BB">
        <w:rPr>
          <w:lang w:val="en-US"/>
        </w:rPr>
        <w:t xml:space="preserve"> the placement of the </w:t>
      </w:r>
      <w:r w:rsidR="00D338AF">
        <w:rPr>
          <w:lang w:val="en-US"/>
        </w:rPr>
        <w:t>High Energy Differential Pumping (</w:t>
      </w:r>
      <w:r w:rsidR="00A677BB">
        <w:rPr>
          <w:lang w:val="en-US"/>
        </w:rPr>
        <w:t>HEDP</w:t>
      </w:r>
      <w:r w:rsidR="00D338AF">
        <w:rPr>
          <w:lang w:val="en-US"/>
        </w:rPr>
        <w:t>)</w:t>
      </w:r>
      <w:r w:rsidR="00A677BB">
        <w:rPr>
          <w:lang w:val="en-US"/>
        </w:rPr>
        <w:t xml:space="preserve">, </w:t>
      </w:r>
      <w:r w:rsidR="00CB29F0">
        <w:rPr>
          <w:lang w:val="en-US"/>
        </w:rPr>
        <w:t xml:space="preserve">the </w:t>
      </w:r>
      <w:r w:rsidR="00A677BB">
        <w:rPr>
          <w:lang w:val="en-US"/>
        </w:rPr>
        <w:t xml:space="preserve">size of the RATS cleanroom and </w:t>
      </w:r>
      <w:r w:rsidR="00CB29F0">
        <w:rPr>
          <w:lang w:val="en-US"/>
        </w:rPr>
        <w:t xml:space="preserve">the </w:t>
      </w:r>
      <w:r w:rsidR="00A677BB">
        <w:rPr>
          <w:lang w:val="en-US"/>
        </w:rPr>
        <w:t>development of a mock-up for installation testing should be carefully con</w:t>
      </w:r>
      <w:r w:rsidR="00CB29F0">
        <w:rPr>
          <w:lang w:val="en-US"/>
        </w:rPr>
        <w:t>s</w:t>
      </w:r>
      <w:r w:rsidR="00A677BB">
        <w:rPr>
          <w:lang w:val="en-US"/>
        </w:rPr>
        <w:t>idered.</w:t>
      </w:r>
    </w:p>
    <w:p w14:paraId="620EF481" w14:textId="082AA22E" w:rsidR="00A677BB" w:rsidRPr="00D0373C" w:rsidRDefault="00A677BB" w:rsidP="00934BDB">
      <w:pPr>
        <w:rPr>
          <w:lang w:val="en-US"/>
        </w:rPr>
      </w:pPr>
      <w:r>
        <w:rPr>
          <w:lang w:val="en-US"/>
        </w:rPr>
        <w:tab/>
      </w:r>
      <w:r w:rsidRPr="00D0373C">
        <w:rPr>
          <w:lang w:val="en-US"/>
        </w:rPr>
        <w:t>STFC would hav</w:t>
      </w:r>
      <w:r w:rsidR="00CB29F0">
        <w:rPr>
          <w:lang w:val="en-US"/>
        </w:rPr>
        <w:t>e</w:t>
      </w:r>
      <w:r>
        <w:rPr>
          <w:lang w:val="en-US"/>
        </w:rPr>
        <w:t xml:space="preserve"> </w:t>
      </w:r>
      <w:r w:rsidRPr="00D0373C">
        <w:rPr>
          <w:lang w:val="en-US"/>
        </w:rPr>
        <w:t>preferred to particle count each individual component and flange of the LWU but ESS has required an integrated particle count at STFC based on cost and schedule requirements. STFC has highlighted this as a risk.</w:t>
      </w:r>
    </w:p>
    <w:p w14:paraId="72C6EB47" w14:textId="4A22F2E8" w:rsidR="00A677BB" w:rsidRPr="00D0373C" w:rsidRDefault="00A677BB" w:rsidP="00934BDB">
      <w:pPr>
        <w:rPr>
          <w:lang w:val="en-US"/>
        </w:rPr>
      </w:pPr>
      <w:r>
        <w:rPr>
          <w:lang w:val="en-US"/>
        </w:rPr>
        <w:tab/>
      </w:r>
      <w:r w:rsidRPr="00D0373C">
        <w:rPr>
          <w:lang w:val="en-US"/>
        </w:rPr>
        <w:t>The summary assembly and test data from STFC will be entered in to CHESS in the FBS structure</w:t>
      </w:r>
      <w:r>
        <w:rPr>
          <w:lang w:val="en-US"/>
        </w:rPr>
        <w:t>.</w:t>
      </w:r>
      <w:r w:rsidRPr="00D0373C">
        <w:rPr>
          <w:lang w:val="en-US"/>
        </w:rPr>
        <w:t xml:space="preserve"> There is additional test and inspection information from each component maintained at STFC in addition to the summary report sent to ESS.</w:t>
      </w:r>
    </w:p>
    <w:p w14:paraId="40028C7D" w14:textId="6729CEA9" w:rsidR="00A677BB" w:rsidRPr="00D0373C" w:rsidRDefault="00A677BB" w:rsidP="00934BDB">
      <w:pPr>
        <w:rPr>
          <w:lang w:val="en-US"/>
        </w:rPr>
      </w:pPr>
      <w:r>
        <w:rPr>
          <w:lang w:val="en-US"/>
        </w:rPr>
        <w:tab/>
      </w:r>
      <w:r w:rsidRPr="00D0373C">
        <w:rPr>
          <w:lang w:val="en-US"/>
        </w:rPr>
        <w:t xml:space="preserve">There </w:t>
      </w:r>
      <w:r w:rsidR="00934BDB" w:rsidRPr="00D0373C">
        <w:rPr>
          <w:lang w:val="en-US"/>
        </w:rPr>
        <w:t>is sufficient planned staff</w:t>
      </w:r>
      <w:r w:rsidRPr="00D0373C">
        <w:rPr>
          <w:lang w:val="en-US"/>
        </w:rPr>
        <w:t xml:space="preserve"> to enable 3 LWU installations simultaneously.</w:t>
      </w:r>
    </w:p>
    <w:p w14:paraId="3CD47B5D" w14:textId="3A41EFBA" w:rsidR="00A677BB" w:rsidRPr="00D0373C" w:rsidRDefault="00A677BB" w:rsidP="00934BDB">
      <w:pPr>
        <w:rPr>
          <w:lang w:val="en-US"/>
        </w:rPr>
      </w:pPr>
      <w:r>
        <w:rPr>
          <w:lang w:val="en-US"/>
        </w:rPr>
        <w:tab/>
      </w:r>
      <w:r w:rsidRPr="00D0373C">
        <w:rPr>
          <w:lang w:val="en-US"/>
        </w:rPr>
        <w:t xml:space="preserve">The current </w:t>
      </w:r>
      <w:r w:rsidR="00934BDB">
        <w:rPr>
          <w:lang w:val="en-US"/>
        </w:rPr>
        <w:t xml:space="preserve">fixed </w:t>
      </w:r>
      <w:r w:rsidRPr="00D0373C">
        <w:rPr>
          <w:lang w:val="en-US"/>
        </w:rPr>
        <w:t>clean room in the RATS appears to be too small for easy use and assembly</w:t>
      </w:r>
      <w:r>
        <w:rPr>
          <w:lang w:val="en-US"/>
        </w:rPr>
        <w:t>.</w:t>
      </w:r>
      <w:r w:rsidR="00934BDB">
        <w:rPr>
          <w:lang w:val="en-US"/>
        </w:rPr>
        <w:t xml:space="preserve"> Additionally, a mock-up should be built around one of the portable cleanrooms in the RATS denoting the walls of the adjacent </w:t>
      </w:r>
      <w:proofErr w:type="spellStart"/>
      <w:r w:rsidR="00934BDB">
        <w:rPr>
          <w:lang w:val="en-US"/>
        </w:rPr>
        <w:t>cryomodules</w:t>
      </w:r>
      <w:proofErr w:type="spellEnd"/>
      <w:r w:rsidR="00934BDB">
        <w:rPr>
          <w:lang w:val="en-US"/>
        </w:rPr>
        <w:t xml:space="preserve"> and other obstructions so that procedures and schedules can be developed and tested in a realistic environment.</w:t>
      </w:r>
    </w:p>
    <w:p w14:paraId="3E8D8477" w14:textId="4B44BC99" w:rsidR="00A677BB" w:rsidRDefault="00A677BB" w:rsidP="00934BDB">
      <w:pPr>
        <w:rPr>
          <w:lang w:val="en-US"/>
        </w:rPr>
      </w:pPr>
      <w:r>
        <w:rPr>
          <w:lang w:val="en-US"/>
        </w:rPr>
        <w:tab/>
      </w:r>
      <w:r w:rsidR="00934BDB">
        <w:rPr>
          <w:lang w:val="en-US"/>
        </w:rPr>
        <w:t>Recent changes in delivery schedules mean that there is an increased</w:t>
      </w:r>
      <w:r w:rsidRPr="00D0373C">
        <w:rPr>
          <w:lang w:val="en-US"/>
        </w:rPr>
        <w:t xml:space="preserve"> presence of warm beam</w:t>
      </w:r>
      <w:r w:rsidR="00934BDB">
        <w:rPr>
          <w:lang w:val="en-US"/>
        </w:rPr>
        <w:t xml:space="preserve"> </w:t>
      </w:r>
      <w:r w:rsidRPr="00D0373C">
        <w:rPr>
          <w:lang w:val="en-US"/>
        </w:rPr>
        <w:t xml:space="preserve">line between the last </w:t>
      </w:r>
      <w:proofErr w:type="spellStart"/>
      <w:r w:rsidRPr="00D0373C">
        <w:rPr>
          <w:lang w:val="en-US"/>
        </w:rPr>
        <w:t>cryomodule</w:t>
      </w:r>
      <w:proofErr w:type="spellEnd"/>
      <w:r w:rsidRPr="00D0373C">
        <w:rPr>
          <w:lang w:val="en-US"/>
        </w:rPr>
        <w:t xml:space="preserve"> and the </w:t>
      </w:r>
      <w:r w:rsidR="00CB29F0">
        <w:rPr>
          <w:lang w:val="en-US"/>
        </w:rPr>
        <w:t>HEDP</w:t>
      </w:r>
      <w:r w:rsidRPr="00D0373C">
        <w:rPr>
          <w:lang w:val="en-US"/>
        </w:rPr>
        <w:t xml:space="preserve"> unit</w:t>
      </w:r>
      <w:r w:rsidR="00934BDB">
        <w:rPr>
          <w:lang w:val="en-US"/>
        </w:rPr>
        <w:t>. This may</w:t>
      </w:r>
      <w:r w:rsidRPr="00D0373C">
        <w:rPr>
          <w:lang w:val="en-US"/>
        </w:rPr>
        <w:t xml:space="preserve"> result in significant hydrogen gas being </w:t>
      </w:r>
      <w:proofErr w:type="spellStart"/>
      <w:r w:rsidRPr="00D0373C">
        <w:rPr>
          <w:lang w:val="en-US"/>
        </w:rPr>
        <w:t>cryopumped</w:t>
      </w:r>
      <w:proofErr w:type="spellEnd"/>
      <w:r w:rsidRPr="00D0373C">
        <w:rPr>
          <w:lang w:val="en-US"/>
        </w:rPr>
        <w:t xml:space="preserve"> on SRF cavities.</w:t>
      </w:r>
    </w:p>
    <w:p w14:paraId="0CA7109D" w14:textId="3EC9AB74" w:rsidR="00934BDB" w:rsidRPr="00D0373C" w:rsidRDefault="00934BDB" w:rsidP="00934BDB">
      <w:pPr>
        <w:rPr>
          <w:lang w:val="en-US"/>
        </w:rPr>
      </w:pPr>
      <w:r>
        <w:rPr>
          <w:lang w:val="en-US"/>
        </w:rPr>
        <w:tab/>
        <w:t>No significant safety or quality issues were identified in this review. Installation safety requirements such as</w:t>
      </w:r>
      <w:r w:rsidR="004D4121">
        <w:rPr>
          <w:lang w:val="en-US"/>
        </w:rPr>
        <w:t xml:space="preserve"> </w:t>
      </w:r>
      <w:r>
        <w:rPr>
          <w:lang w:val="en-US"/>
        </w:rPr>
        <w:t>training and Work Safety Coordination Plans will be addressed at a future LWU Installation Readiness Review.</w:t>
      </w:r>
    </w:p>
    <w:p w14:paraId="4590BFC6" w14:textId="5D19E9AB" w:rsidR="00D0373C" w:rsidRPr="003A597E" w:rsidRDefault="00D0373C" w:rsidP="00D0373C"/>
    <w:p w14:paraId="3D1B857C" w14:textId="1088E19B" w:rsidR="007A7F32" w:rsidRPr="00930ED2" w:rsidRDefault="007A7F32" w:rsidP="003A597E">
      <w:pPr>
        <w:rPr>
          <w:lang w:val="en-US"/>
        </w:rPr>
      </w:pPr>
    </w:p>
    <w:p w14:paraId="3B02A1C7" w14:textId="60276CFC" w:rsidR="00655BDB" w:rsidRDefault="00655BDB" w:rsidP="00930ED2">
      <w:pPr>
        <w:rPr>
          <w:b/>
        </w:rPr>
      </w:pPr>
      <w:r>
        <w:rPr>
          <w:b/>
        </w:rPr>
        <w:t>Decision</w:t>
      </w:r>
    </w:p>
    <w:p w14:paraId="7F876669" w14:textId="77777777" w:rsidR="00EC7EFD" w:rsidRDefault="00EC7EFD" w:rsidP="00930ED2">
      <w:pPr>
        <w:rPr>
          <w:b/>
        </w:rPr>
      </w:pPr>
    </w:p>
    <w:p w14:paraId="6F43E293" w14:textId="77777777" w:rsidR="00D0373C" w:rsidRPr="00D0373C" w:rsidRDefault="00EC7EFD" w:rsidP="00D0373C">
      <w:pPr>
        <w:rPr>
          <w:lang w:val="en-US"/>
        </w:rPr>
      </w:pPr>
      <w:r>
        <w:tab/>
      </w:r>
      <w:r w:rsidR="00D0373C" w:rsidRPr="00D0373C">
        <w:rPr>
          <w:lang w:val="en-US"/>
        </w:rPr>
        <w:t>The committee agrees that an impressive amount of attention is being paid to the issue of particle free assembly by ESS and STFC and that the plans for this assembly are suitable. Additional work needs to be done on the details and optimization of these plans and the recommendations below should be seriously considered.</w:t>
      </w:r>
    </w:p>
    <w:p w14:paraId="68153ED0" w14:textId="21D0D8EC" w:rsidR="0058060C" w:rsidRPr="0058060C" w:rsidRDefault="0058060C" w:rsidP="0058060C"/>
    <w:p w14:paraId="27A02120" w14:textId="7DB55AAE" w:rsidR="00934BDB" w:rsidRDefault="00934BDB">
      <w:r>
        <w:br w:type="page"/>
      </w:r>
    </w:p>
    <w:p w14:paraId="3164B528" w14:textId="77777777" w:rsidR="002801A5" w:rsidRDefault="002801A5" w:rsidP="0058060C"/>
    <w:p w14:paraId="45238CBC" w14:textId="18F96033" w:rsidR="002801A5" w:rsidRDefault="006D18F8" w:rsidP="00930ED2">
      <w:pPr>
        <w:rPr>
          <w:b/>
        </w:rPr>
      </w:pPr>
      <w:r w:rsidRPr="006D18F8">
        <w:rPr>
          <w:b/>
        </w:rPr>
        <w:t>Answers to Charge Questions</w:t>
      </w:r>
    </w:p>
    <w:p w14:paraId="31EC3947" w14:textId="77777777" w:rsidR="006D18F8" w:rsidRDefault="006D18F8" w:rsidP="00930ED2">
      <w:pPr>
        <w:rPr>
          <w:b/>
        </w:rPr>
      </w:pPr>
    </w:p>
    <w:p w14:paraId="6A861733" w14:textId="77777777" w:rsidR="00D0373C" w:rsidRDefault="00D0373C" w:rsidP="00D0373C">
      <w:proofErr w:type="gramStart"/>
      <w:r w:rsidRPr="00D0373C">
        <w:t>Is</w:t>
      </w:r>
      <w:proofErr w:type="gramEnd"/>
      <w:r w:rsidRPr="00D0373C">
        <w:t xml:space="preserve"> the design, cleaning process and installation procedure for the LWU beam tube vacuum sufficient to result in a particle free environment that will protect SRF cavity performance? </w:t>
      </w:r>
    </w:p>
    <w:p w14:paraId="29F72A47" w14:textId="77777777" w:rsidR="00D0373C" w:rsidRPr="00D0373C" w:rsidRDefault="00D0373C" w:rsidP="00D0373C">
      <w:pPr>
        <w:rPr>
          <w:lang w:val="en-US"/>
        </w:rPr>
      </w:pPr>
    </w:p>
    <w:p w14:paraId="3534E8CD" w14:textId="26C64BA9" w:rsidR="00D0373C" w:rsidRDefault="00D0373C" w:rsidP="00D0373C">
      <w:pPr>
        <w:rPr>
          <w:i/>
          <w:iCs/>
        </w:rPr>
      </w:pPr>
      <w:r w:rsidRPr="00D0373C">
        <w:tab/>
      </w:r>
      <w:r w:rsidRPr="00D0373C">
        <w:rPr>
          <w:i/>
          <w:iCs/>
        </w:rPr>
        <w:t>Generally, yes. The effort and attention that has been made to date is impressive. The recommendations</w:t>
      </w:r>
      <w:r>
        <w:rPr>
          <w:i/>
          <w:iCs/>
        </w:rPr>
        <w:t xml:space="preserve"> </w:t>
      </w:r>
      <w:r w:rsidRPr="00D0373C">
        <w:rPr>
          <w:i/>
          <w:iCs/>
        </w:rPr>
        <w:t>below should be considered carefully.</w:t>
      </w:r>
    </w:p>
    <w:p w14:paraId="0A1DB2E6" w14:textId="77777777" w:rsidR="00D0373C" w:rsidRPr="00D0373C" w:rsidRDefault="00D0373C" w:rsidP="00D0373C">
      <w:pPr>
        <w:rPr>
          <w:lang w:val="en-US"/>
        </w:rPr>
      </w:pPr>
    </w:p>
    <w:p w14:paraId="49D3E22E" w14:textId="77777777" w:rsidR="00D0373C" w:rsidRDefault="00D0373C" w:rsidP="00D0373C">
      <w:r w:rsidRPr="00D0373C">
        <w:t>Is the time allotted for this installation appropriate?</w:t>
      </w:r>
    </w:p>
    <w:p w14:paraId="2051474C" w14:textId="77777777" w:rsidR="00D0373C" w:rsidRPr="00D0373C" w:rsidRDefault="00D0373C" w:rsidP="00D0373C">
      <w:pPr>
        <w:rPr>
          <w:lang w:val="en-US"/>
        </w:rPr>
      </w:pPr>
    </w:p>
    <w:p w14:paraId="6098D327" w14:textId="77777777" w:rsidR="00D0373C" w:rsidRPr="00D0373C" w:rsidRDefault="00D0373C" w:rsidP="00D0373C">
      <w:pPr>
        <w:rPr>
          <w:lang w:val="en-US"/>
        </w:rPr>
      </w:pPr>
      <w:r w:rsidRPr="00D0373C">
        <w:tab/>
      </w:r>
      <w:r w:rsidRPr="00D0373C">
        <w:rPr>
          <w:i/>
          <w:iCs/>
        </w:rPr>
        <w:t>This should be tested during mock – up work. The general opinion is that 7 days should be considered a minimum time.</w:t>
      </w:r>
    </w:p>
    <w:p w14:paraId="3FEEC193" w14:textId="77777777" w:rsidR="00D0373C" w:rsidRDefault="00D0373C" w:rsidP="00930ED2">
      <w:pPr>
        <w:rPr>
          <w:b/>
        </w:rPr>
      </w:pPr>
    </w:p>
    <w:p w14:paraId="6F71E777" w14:textId="77777777" w:rsidR="00D0373C" w:rsidRDefault="00D0373C" w:rsidP="00D0373C">
      <w:r w:rsidRPr="00D0373C">
        <w:t>Have all safety issues been defined and dealt with? Are additional separate safety reviews or inspections required?</w:t>
      </w:r>
    </w:p>
    <w:p w14:paraId="0F6523CE" w14:textId="77777777" w:rsidR="00934BDB" w:rsidRPr="00D0373C" w:rsidRDefault="00934BDB" w:rsidP="00D0373C">
      <w:pPr>
        <w:rPr>
          <w:lang w:val="en-US"/>
        </w:rPr>
      </w:pPr>
    </w:p>
    <w:p w14:paraId="7FC9A574" w14:textId="361B5BF9" w:rsidR="00D0373C" w:rsidRDefault="00934BDB" w:rsidP="00D0373C">
      <w:pPr>
        <w:rPr>
          <w:i/>
          <w:iCs/>
        </w:rPr>
      </w:pPr>
      <w:r>
        <w:rPr>
          <w:i/>
          <w:iCs/>
        </w:rPr>
        <w:tab/>
      </w:r>
      <w:r w:rsidR="00D0373C" w:rsidRPr="00D0373C">
        <w:rPr>
          <w:i/>
          <w:iCs/>
        </w:rPr>
        <w:t>Based on the presentations and documentation provided by STFC and ESS, no outstanding safety issues or showstoppers were identified during the system review of the Particle Free LWUs installation. WSCP, detailed installation plan, safety and organisational aspects (transport &amp; logistics, lay down area, equipment) will be evaluated at the next Installation Readiness Review.</w:t>
      </w:r>
    </w:p>
    <w:p w14:paraId="6793FFD5" w14:textId="77777777" w:rsidR="00D0373C" w:rsidRPr="00D0373C" w:rsidRDefault="00D0373C" w:rsidP="00D0373C">
      <w:pPr>
        <w:rPr>
          <w:lang w:val="en-US"/>
        </w:rPr>
      </w:pPr>
    </w:p>
    <w:p w14:paraId="75DD62A0" w14:textId="77777777" w:rsidR="00D0373C" w:rsidRDefault="00D0373C" w:rsidP="00D0373C">
      <w:r w:rsidRPr="00D0373C">
        <w:t xml:space="preserve">Have all QA/QC plans been defined and implemented? </w:t>
      </w:r>
    </w:p>
    <w:p w14:paraId="33CA7FAC" w14:textId="77777777" w:rsidR="00D0373C" w:rsidRPr="00D0373C" w:rsidRDefault="00D0373C" w:rsidP="00D0373C">
      <w:pPr>
        <w:rPr>
          <w:lang w:val="en-US"/>
        </w:rPr>
      </w:pPr>
    </w:p>
    <w:p w14:paraId="491D8E55" w14:textId="77777777" w:rsidR="00D0373C" w:rsidRPr="00D0373C" w:rsidRDefault="00D0373C" w:rsidP="00D0373C">
      <w:pPr>
        <w:rPr>
          <w:lang w:val="en-US"/>
        </w:rPr>
      </w:pPr>
      <w:r w:rsidRPr="00D0373C">
        <w:tab/>
      </w:r>
      <w:r w:rsidRPr="00D0373C">
        <w:rPr>
          <w:i/>
          <w:iCs/>
        </w:rPr>
        <w:t>Yes, This seems to be in good shape.</w:t>
      </w:r>
    </w:p>
    <w:p w14:paraId="77007FC5" w14:textId="77777777" w:rsidR="00645B75" w:rsidRDefault="00645B75" w:rsidP="006D18F8"/>
    <w:p w14:paraId="6E74F28B" w14:textId="77777777" w:rsidR="00D0373C" w:rsidRDefault="00D0373C" w:rsidP="00D0373C">
      <w:r w:rsidRPr="00D0373C">
        <w:t>Has a suitable strategy been developed for the collection and dissemination of documentation resulting from this installation process? Is this approach consistent with ESS Wide standards?</w:t>
      </w:r>
    </w:p>
    <w:p w14:paraId="7A90B589" w14:textId="77777777" w:rsidR="00D0373C" w:rsidRPr="00D0373C" w:rsidRDefault="00D0373C" w:rsidP="00D0373C">
      <w:pPr>
        <w:rPr>
          <w:lang w:val="en-US"/>
        </w:rPr>
      </w:pPr>
    </w:p>
    <w:p w14:paraId="1789AA52" w14:textId="77777777" w:rsidR="00D0373C" w:rsidRPr="00D0373C" w:rsidRDefault="00D0373C" w:rsidP="00D0373C">
      <w:pPr>
        <w:rPr>
          <w:lang w:val="en-US"/>
        </w:rPr>
      </w:pPr>
      <w:r w:rsidRPr="00D0373C">
        <w:tab/>
      </w:r>
      <w:r w:rsidRPr="00D0373C">
        <w:rPr>
          <w:i/>
          <w:iCs/>
        </w:rPr>
        <w:t>Yes, A traveller containing assembly and inspection data will come with each LWU and these in addition to documentation and test results from ESS will be entered into the CHESS FBS structure consistent with ESS standards.</w:t>
      </w:r>
    </w:p>
    <w:p w14:paraId="5272C592" w14:textId="77777777" w:rsidR="00D0373C" w:rsidRPr="009D6C51" w:rsidRDefault="00D0373C" w:rsidP="006D18F8"/>
    <w:p w14:paraId="776E2AA5" w14:textId="5866F4E0" w:rsidR="006D18F8" w:rsidRDefault="006D18F8" w:rsidP="006D18F8">
      <w:pPr>
        <w:rPr>
          <w:b/>
        </w:rPr>
      </w:pPr>
      <w:r w:rsidRPr="006D18F8">
        <w:rPr>
          <w:b/>
        </w:rPr>
        <w:t>Recommendations</w:t>
      </w:r>
    </w:p>
    <w:p w14:paraId="00CD15D0" w14:textId="77777777" w:rsidR="006D18F8" w:rsidRDefault="006D18F8" w:rsidP="006D18F8">
      <w:pPr>
        <w:rPr>
          <w:b/>
        </w:rPr>
      </w:pPr>
    </w:p>
    <w:p w14:paraId="499F5ACF" w14:textId="05A7589A" w:rsidR="00A677BB" w:rsidRPr="00D0373C" w:rsidRDefault="00EC354F" w:rsidP="00D0373C">
      <w:pPr>
        <w:numPr>
          <w:ilvl w:val="0"/>
          <w:numId w:val="6"/>
        </w:numPr>
        <w:rPr>
          <w:lang w:val="en-US"/>
        </w:rPr>
      </w:pPr>
      <w:r w:rsidRPr="00D0373C">
        <w:rPr>
          <w:lang w:val="en-US"/>
        </w:rPr>
        <w:t xml:space="preserve">Move the HEDP </w:t>
      </w:r>
      <w:r>
        <w:rPr>
          <w:lang w:val="en-US"/>
        </w:rPr>
        <w:t>up</w:t>
      </w:r>
      <w:r w:rsidRPr="00D0373C">
        <w:rPr>
          <w:lang w:val="en-US"/>
        </w:rPr>
        <w:t xml:space="preserve">stream directly behind the last </w:t>
      </w:r>
      <w:proofErr w:type="spellStart"/>
      <w:r w:rsidRPr="00D0373C">
        <w:rPr>
          <w:lang w:val="en-US"/>
        </w:rPr>
        <w:t>cryomodule</w:t>
      </w:r>
      <w:proofErr w:type="spellEnd"/>
      <w:r w:rsidRPr="00D0373C">
        <w:rPr>
          <w:lang w:val="en-US"/>
        </w:rPr>
        <w:t xml:space="preserve"> to</w:t>
      </w:r>
      <w:r>
        <w:rPr>
          <w:lang w:val="en-US"/>
        </w:rPr>
        <w:t xml:space="preserve"> </w:t>
      </w:r>
      <w:r>
        <w:rPr>
          <w:lang w:val="en-US"/>
        </w:rPr>
        <w:t>block hy</w:t>
      </w:r>
      <w:r>
        <w:rPr>
          <w:lang w:val="en-US"/>
        </w:rPr>
        <w:t>d</w:t>
      </w:r>
      <w:r>
        <w:rPr>
          <w:lang w:val="en-US"/>
        </w:rPr>
        <w:t xml:space="preserve">rogen outgassed </w:t>
      </w:r>
      <w:r w:rsidRPr="00D0373C">
        <w:rPr>
          <w:lang w:val="en-US"/>
        </w:rPr>
        <w:t xml:space="preserve">by the warm particle free portion of the </w:t>
      </w:r>
      <w:proofErr w:type="spellStart"/>
      <w:r w:rsidRPr="00D0373C">
        <w:rPr>
          <w:lang w:val="en-US"/>
        </w:rPr>
        <w:t>linac</w:t>
      </w:r>
      <w:proofErr w:type="spellEnd"/>
      <w:r>
        <w:rPr>
          <w:lang w:val="en-US"/>
        </w:rPr>
        <w:t xml:space="preserve"> from reaching the cold </w:t>
      </w:r>
      <w:proofErr w:type="spellStart"/>
      <w:r>
        <w:rPr>
          <w:lang w:val="en-US"/>
        </w:rPr>
        <w:t>cavites</w:t>
      </w:r>
      <w:proofErr w:type="spellEnd"/>
      <w:r>
        <w:rPr>
          <w:lang w:val="en-US"/>
        </w:rPr>
        <w:t xml:space="preserve"> in the last </w:t>
      </w:r>
      <w:proofErr w:type="spellStart"/>
      <w:r>
        <w:rPr>
          <w:lang w:val="en-US"/>
        </w:rPr>
        <w:t>cryomodule</w:t>
      </w:r>
      <w:proofErr w:type="spellEnd"/>
      <w:r w:rsidRPr="00D0373C">
        <w:rPr>
          <w:lang w:val="en-US"/>
        </w:rPr>
        <w:t>.</w:t>
      </w:r>
      <w:r w:rsidR="00A677BB" w:rsidRPr="00D0373C">
        <w:rPr>
          <w:lang w:val="en-US"/>
        </w:rPr>
        <w:t xml:space="preserve"> </w:t>
      </w:r>
    </w:p>
    <w:p w14:paraId="016B9490" w14:textId="77777777" w:rsidR="00A677BB" w:rsidRPr="00D0373C" w:rsidRDefault="00A677BB" w:rsidP="00D0373C">
      <w:pPr>
        <w:numPr>
          <w:ilvl w:val="0"/>
          <w:numId w:val="6"/>
        </w:numPr>
        <w:rPr>
          <w:lang w:val="en-US"/>
        </w:rPr>
      </w:pPr>
      <w:r w:rsidRPr="00D0373C">
        <w:rPr>
          <w:lang w:val="en-US"/>
        </w:rPr>
        <w:t xml:space="preserve">Develop an accurate mock up of the tunnel environment (showing the limits of the wall, cryogenic distribution system and ends of </w:t>
      </w:r>
      <w:proofErr w:type="spellStart"/>
      <w:r w:rsidRPr="00D0373C">
        <w:rPr>
          <w:lang w:val="en-US"/>
        </w:rPr>
        <w:t>cryomodules</w:t>
      </w:r>
      <w:proofErr w:type="spellEnd"/>
      <w:r w:rsidRPr="00D0373C">
        <w:rPr>
          <w:lang w:val="en-US"/>
        </w:rPr>
        <w:t>) in the RATS facility so that the LWU installation process can be verified and practiced and the needed assembly time estimated.</w:t>
      </w:r>
    </w:p>
    <w:p w14:paraId="172F183B" w14:textId="1862C94E" w:rsidR="00A677BB" w:rsidRPr="00D0373C" w:rsidRDefault="00A677BB" w:rsidP="00D0373C">
      <w:pPr>
        <w:numPr>
          <w:ilvl w:val="0"/>
          <w:numId w:val="6"/>
        </w:numPr>
        <w:rPr>
          <w:lang w:val="en-US"/>
        </w:rPr>
      </w:pPr>
      <w:r w:rsidRPr="00D0373C">
        <w:rPr>
          <w:lang w:val="en-US"/>
        </w:rPr>
        <w:t>Flush the LWU system with nitrogen while removing flanges</w:t>
      </w:r>
      <w:r w:rsidR="00CB29F0">
        <w:rPr>
          <w:lang w:val="en-US"/>
        </w:rPr>
        <w:t xml:space="preserve"> </w:t>
      </w:r>
      <w:r w:rsidRPr="00D0373C">
        <w:rPr>
          <w:lang w:val="en-US"/>
        </w:rPr>
        <w:t>and making connections.</w:t>
      </w:r>
    </w:p>
    <w:p w14:paraId="04C14097" w14:textId="20D17866" w:rsidR="00A677BB" w:rsidRPr="00D0373C" w:rsidRDefault="00A677BB" w:rsidP="00D0373C">
      <w:pPr>
        <w:numPr>
          <w:ilvl w:val="0"/>
          <w:numId w:val="6"/>
        </w:numPr>
        <w:rPr>
          <w:lang w:val="en-US"/>
        </w:rPr>
      </w:pPr>
      <w:r w:rsidRPr="00D0373C">
        <w:rPr>
          <w:lang w:val="en-US"/>
        </w:rPr>
        <w:t xml:space="preserve">Optimize the installation sequence to take into account the fact that the </w:t>
      </w:r>
      <w:proofErr w:type="spellStart"/>
      <w:r w:rsidRPr="00D0373C">
        <w:rPr>
          <w:lang w:val="en-US"/>
        </w:rPr>
        <w:t>linac</w:t>
      </w:r>
      <w:proofErr w:type="spellEnd"/>
      <w:r w:rsidRPr="00D0373C">
        <w:rPr>
          <w:lang w:val="en-US"/>
        </w:rPr>
        <w:t xml:space="preserve"> will not be cooled down until all the LWUs are installed and to avoid the possibility of the </w:t>
      </w:r>
      <w:proofErr w:type="spellStart"/>
      <w:r w:rsidRPr="00D0373C">
        <w:rPr>
          <w:lang w:val="en-US"/>
        </w:rPr>
        <w:t>cryomodule</w:t>
      </w:r>
      <w:proofErr w:type="spellEnd"/>
      <w:r w:rsidRPr="00D0373C">
        <w:rPr>
          <w:lang w:val="en-US"/>
        </w:rPr>
        <w:t xml:space="preserve"> </w:t>
      </w:r>
      <w:proofErr w:type="spellStart"/>
      <w:r w:rsidRPr="00D0373C">
        <w:rPr>
          <w:lang w:val="en-US"/>
        </w:rPr>
        <w:t>cryopumping</w:t>
      </w:r>
      <w:proofErr w:type="spellEnd"/>
      <w:r w:rsidRPr="00D0373C">
        <w:rPr>
          <w:lang w:val="en-US"/>
        </w:rPr>
        <w:t xml:space="preserve"> the LWU.</w:t>
      </w:r>
    </w:p>
    <w:p w14:paraId="04D7A5D5" w14:textId="53559297" w:rsidR="00A677BB" w:rsidRPr="00D0373C" w:rsidRDefault="00EC354F" w:rsidP="00D0373C">
      <w:pPr>
        <w:numPr>
          <w:ilvl w:val="0"/>
          <w:numId w:val="6"/>
        </w:numPr>
        <w:rPr>
          <w:lang w:val="en-US"/>
        </w:rPr>
      </w:pPr>
      <w:r>
        <w:rPr>
          <w:lang w:val="en-US"/>
        </w:rPr>
        <w:t xml:space="preserve">Cover </w:t>
      </w:r>
      <w:r w:rsidRPr="00D0373C">
        <w:rPr>
          <w:lang w:val="en-US"/>
        </w:rPr>
        <w:t xml:space="preserve">the floor under the portable clean room </w:t>
      </w:r>
      <w:r>
        <w:rPr>
          <w:lang w:val="en-US"/>
        </w:rPr>
        <w:t xml:space="preserve">with a suitable material </w:t>
      </w:r>
      <w:r w:rsidRPr="00D0373C">
        <w:rPr>
          <w:lang w:val="en-US"/>
        </w:rPr>
        <w:t>during tunnel installation to avoid particle contamination</w:t>
      </w:r>
      <w:bookmarkStart w:id="0" w:name="_GoBack"/>
      <w:bookmarkEnd w:id="0"/>
      <w:r w:rsidR="00A677BB" w:rsidRPr="00D0373C">
        <w:rPr>
          <w:lang w:val="en-US"/>
        </w:rPr>
        <w:t>.</w:t>
      </w:r>
    </w:p>
    <w:p w14:paraId="6001845A" w14:textId="77777777" w:rsidR="00A677BB" w:rsidRPr="00D0373C" w:rsidRDefault="00A677BB" w:rsidP="00D0373C">
      <w:pPr>
        <w:numPr>
          <w:ilvl w:val="0"/>
          <w:numId w:val="6"/>
        </w:numPr>
        <w:rPr>
          <w:lang w:val="en-US"/>
        </w:rPr>
      </w:pPr>
      <w:r w:rsidRPr="00D0373C">
        <w:rPr>
          <w:lang w:val="en-US"/>
        </w:rPr>
        <w:t xml:space="preserve">ESS shall develop an operational procedure for the closure of the </w:t>
      </w:r>
      <w:proofErr w:type="spellStart"/>
      <w:r w:rsidRPr="00D0373C">
        <w:rPr>
          <w:lang w:val="en-US"/>
        </w:rPr>
        <w:t>cryomodules</w:t>
      </w:r>
      <w:proofErr w:type="spellEnd"/>
      <w:r w:rsidRPr="00D0373C">
        <w:rPr>
          <w:lang w:val="en-US"/>
        </w:rPr>
        <w:t>' gate valves during maintenance phases</w:t>
      </w:r>
    </w:p>
    <w:p w14:paraId="353F5A15" w14:textId="77777777" w:rsidR="00A677BB" w:rsidRPr="00D0373C" w:rsidRDefault="00A677BB" w:rsidP="00D0373C">
      <w:pPr>
        <w:numPr>
          <w:ilvl w:val="0"/>
          <w:numId w:val="6"/>
        </w:numPr>
        <w:rPr>
          <w:lang w:val="en-US"/>
        </w:rPr>
      </w:pPr>
      <w:r w:rsidRPr="00D0373C">
        <w:rPr>
          <w:lang w:val="en-US"/>
        </w:rPr>
        <w:t>The use of ionized nitrogen for particle cleaning should be applied project wide.</w:t>
      </w:r>
    </w:p>
    <w:p w14:paraId="5A6FB0A4" w14:textId="77777777" w:rsidR="00A677BB" w:rsidRPr="00D0373C" w:rsidRDefault="00A677BB" w:rsidP="00D0373C">
      <w:pPr>
        <w:numPr>
          <w:ilvl w:val="0"/>
          <w:numId w:val="6"/>
        </w:numPr>
        <w:rPr>
          <w:lang w:val="en-US"/>
        </w:rPr>
      </w:pPr>
      <w:r w:rsidRPr="00D0373C">
        <w:rPr>
          <w:lang w:val="en-US"/>
        </w:rPr>
        <w:t>Develop a test process to qualify the in-situ blowing of nitrogen in the LWU clean out. Can this also include ionization?</w:t>
      </w:r>
    </w:p>
    <w:p w14:paraId="715032F0" w14:textId="77777777" w:rsidR="00A677BB" w:rsidRPr="00D0373C" w:rsidRDefault="00A677BB" w:rsidP="00D0373C">
      <w:pPr>
        <w:numPr>
          <w:ilvl w:val="0"/>
          <w:numId w:val="6"/>
        </w:numPr>
        <w:rPr>
          <w:lang w:val="en-US"/>
        </w:rPr>
      </w:pPr>
      <w:r w:rsidRPr="00D0373C">
        <w:rPr>
          <w:lang w:val="en-US"/>
        </w:rPr>
        <w:t>Based on the revised schedule, investigate the possibility of assembling more of the Beam Instruments into the LWU at STFC.</w:t>
      </w:r>
    </w:p>
    <w:p w14:paraId="2CBF2151" w14:textId="77777777" w:rsidR="00A677BB" w:rsidRPr="00D0373C" w:rsidRDefault="00A677BB" w:rsidP="00D0373C">
      <w:pPr>
        <w:numPr>
          <w:ilvl w:val="0"/>
          <w:numId w:val="6"/>
        </w:numPr>
        <w:rPr>
          <w:lang w:val="en-US"/>
        </w:rPr>
      </w:pPr>
      <w:r w:rsidRPr="00D0373C">
        <w:rPr>
          <w:lang w:val="en-US"/>
        </w:rPr>
        <w:t>The clean room facility in the RATS should be enlarged to allow easier handling and mounting of equipment.</w:t>
      </w:r>
    </w:p>
    <w:p w14:paraId="1D0EBDCB" w14:textId="77777777" w:rsidR="000077BC" w:rsidRDefault="000077BC" w:rsidP="006D18F8">
      <w:pPr>
        <w:rPr>
          <w:b/>
        </w:rPr>
      </w:pPr>
    </w:p>
    <w:p w14:paraId="5993D9FB" w14:textId="181E45BB" w:rsidR="000077BC" w:rsidRDefault="000077BC">
      <w:pPr>
        <w:rPr>
          <w:b/>
        </w:rPr>
      </w:pPr>
      <w:r>
        <w:rPr>
          <w:b/>
        </w:rPr>
        <w:br w:type="page"/>
      </w:r>
    </w:p>
    <w:p w14:paraId="5C65DEB7" w14:textId="561116AF" w:rsidR="000077BC" w:rsidRDefault="000077BC" w:rsidP="000077BC">
      <w:pPr>
        <w:jc w:val="center"/>
        <w:rPr>
          <w:b/>
        </w:rPr>
      </w:pPr>
      <w:r>
        <w:rPr>
          <w:b/>
        </w:rPr>
        <w:t>Attachment 1</w:t>
      </w:r>
    </w:p>
    <w:p w14:paraId="4B1DECC5" w14:textId="77777777" w:rsidR="000077BC" w:rsidRDefault="000077BC" w:rsidP="000077BC">
      <w:pPr>
        <w:jc w:val="center"/>
        <w:rPr>
          <w:b/>
        </w:rPr>
      </w:pPr>
    </w:p>
    <w:tbl>
      <w:tblPr>
        <w:tblStyle w:val="TableGrid"/>
        <w:tblW w:w="0" w:type="auto"/>
        <w:tblLook w:val="04A0" w:firstRow="1" w:lastRow="0" w:firstColumn="1" w:lastColumn="0" w:noHBand="0" w:noVBand="1"/>
      </w:tblPr>
      <w:tblGrid>
        <w:gridCol w:w="8982"/>
      </w:tblGrid>
      <w:tr w:rsidR="000077BC" w14:paraId="08DC47DC" w14:textId="77777777" w:rsidTr="00A677BB">
        <w:tc>
          <w:tcPr>
            <w:tcW w:w="8982" w:type="dxa"/>
            <w:tcBorders>
              <w:top w:val="nil"/>
              <w:left w:val="nil"/>
              <w:bottom w:val="nil"/>
              <w:right w:val="nil"/>
            </w:tcBorders>
          </w:tcPr>
          <w:p w14:paraId="61C2CA6B" w14:textId="77777777" w:rsidR="000077BC" w:rsidRDefault="000077BC" w:rsidP="00A677BB">
            <w:pPr>
              <w:pStyle w:val="ESS-Guided"/>
            </w:pPr>
          </w:p>
        </w:tc>
      </w:tr>
      <w:tr w:rsidR="000077BC" w14:paraId="52D83D2E" w14:textId="77777777" w:rsidTr="00A677BB">
        <w:tc>
          <w:tcPr>
            <w:tcW w:w="8982" w:type="dxa"/>
            <w:tcBorders>
              <w:top w:val="nil"/>
              <w:left w:val="nil"/>
              <w:bottom w:val="nil"/>
              <w:right w:val="nil"/>
            </w:tcBorders>
          </w:tcPr>
          <w:p w14:paraId="05BD865C" w14:textId="77777777" w:rsidR="000077BC" w:rsidRDefault="000077BC" w:rsidP="00A677BB">
            <w:pPr>
              <w:pStyle w:val="ESS-Guided"/>
            </w:pPr>
          </w:p>
        </w:tc>
      </w:tr>
      <w:tr w:rsidR="000077BC" w14:paraId="13F0F6C9" w14:textId="77777777" w:rsidTr="00A677BB">
        <w:tc>
          <w:tcPr>
            <w:tcW w:w="8982" w:type="dxa"/>
            <w:tcBorders>
              <w:top w:val="nil"/>
              <w:left w:val="nil"/>
              <w:bottom w:val="nil"/>
              <w:right w:val="nil"/>
            </w:tcBorders>
          </w:tcPr>
          <w:p w14:paraId="4CAFEBAC" w14:textId="77777777" w:rsidR="000077BC" w:rsidRDefault="000077BC" w:rsidP="00A677BB">
            <w:pPr>
              <w:pStyle w:val="ESS-Guided"/>
            </w:pPr>
          </w:p>
        </w:tc>
      </w:tr>
      <w:tr w:rsidR="000077BC" w14:paraId="6D1F2481" w14:textId="77777777" w:rsidTr="00A677BB">
        <w:tc>
          <w:tcPr>
            <w:tcW w:w="8982" w:type="dxa"/>
            <w:tcBorders>
              <w:top w:val="nil"/>
              <w:left w:val="nil"/>
              <w:bottom w:val="nil"/>
              <w:right w:val="nil"/>
            </w:tcBorders>
          </w:tcPr>
          <w:p w14:paraId="1E383392" w14:textId="77777777" w:rsidR="000077BC" w:rsidRDefault="000077BC" w:rsidP="00A677BB">
            <w:pPr>
              <w:pStyle w:val="ESS-Guided"/>
            </w:pPr>
          </w:p>
        </w:tc>
      </w:tr>
      <w:tr w:rsidR="000077BC" w14:paraId="470F3E8B" w14:textId="77777777" w:rsidTr="00A677BB">
        <w:tc>
          <w:tcPr>
            <w:tcW w:w="8982" w:type="dxa"/>
            <w:tcBorders>
              <w:top w:val="nil"/>
              <w:left w:val="nil"/>
              <w:bottom w:val="nil"/>
              <w:right w:val="nil"/>
            </w:tcBorders>
          </w:tcPr>
          <w:p w14:paraId="5EC8591B" w14:textId="77777777" w:rsidR="000077BC" w:rsidRDefault="000077BC" w:rsidP="00A677BB">
            <w:pPr>
              <w:pStyle w:val="ESS-Guided"/>
            </w:pPr>
          </w:p>
        </w:tc>
      </w:tr>
    </w:tbl>
    <w:p w14:paraId="2EDF3D41" w14:textId="77777777" w:rsidR="000077BC" w:rsidRDefault="000077BC" w:rsidP="000077BC"/>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tblGrid>
      <w:tr w:rsidR="000077BC" w:rsidRPr="0003382D" w14:paraId="54C7B968" w14:textId="77777777" w:rsidTr="00A677BB">
        <w:trPr>
          <w:trHeight w:val="1134"/>
        </w:trPr>
        <w:tc>
          <w:tcPr>
            <w:tcW w:w="5000" w:type="pct"/>
            <w:tcBorders>
              <w:top w:val="single" w:sz="2" w:space="0" w:color="auto"/>
              <w:left w:val="single" w:sz="2" w:space="0" w:color="auto"/>
              <w:bottom w:val="single" w:sz="2" w:space="0" w:color="auto"/>
              <w:right w:val="single" w:sz="2" w:space="0" w:color="auto"/>
            </w:tcBorders>
            <w:shd w:val="pct12" w:color="auto" w:fill="auto"/>
            <w:vAlign w:val="center"/>
          </w:tcPr>
          <w:p w14:paraId="453DA986" w14:textId="77777777" w:rsidR="000077BC" w:rsidRPr="00B75F4D" w:rsidRDefault="000077BC" w:rsidP="00A677BB">
            <w:pPr>
              <w:pStyle w:val="EssTitle"/>
              <w:rPr>
                <w:b w:val="0"/>
                <w:i/>
              </w:rPr>
            </w:pPr>
            <w:r>
              <w:rPr>
                <w:lang w:val="en-AU"/>
              </w:rPr>
              <w:t>System Review of the Particle Free LWU Installation</w:t>
            </w:r>
          </w:p>
          <w:p w14:paraId="699D5B62" w14:textId="77777777" w:rsidR="000077BC" w:rsidRPr="0003382D" w:rsidRDefault="000077BC" w:rsidP="00A677BB">
            <w:pPr>
              <w:pStyle w:val="EssTitle"/>
            </w:pPr>
            <w:r>
              <w:rPr>
                <w:lang w:val="en-AU"/>
              </w:rPr>
              <w:t>November 29, 2017</w:t>
            </w:r>
          </w:p>
        </w:tc>
      </w:tr>
      <w:tr w:rsidR="000077BC" w:rsidRPr="0003382D" w14:paraId="3C6BAA7D" w14:textId="77777777" w:rsidTr="00A677BB">
        <w:tc>
          <w:tcPr>
            <w:tcW w:w="5000" w:type="pct"/>
            <w:tcBorders>
              <w:top w:val="single" w:sz="2" w:space="0" w:color="auto"/>
            </w:tcBorders>
          </w:tcPr>
          <w:p w14:paraId="0D20BFD3" w14:textId="77777777" w:rsidR="000077BC" w:rsidRPr="0003382D" w:rsidRDefault="000077BC" w:rsidP="00A677BB"/>
        </w:tc>
      </w:tr>
      <w:tr w:rsidR="000077BC" w:rsidRPr="00486436" w14:paraId="68AF644F" w14:textId="77777777" w:rsidTr="00A677BB">
        <w:tc>
          <w:tcPr>
            <w:tcW w:w="5000" w:type="pct"/>
          </w:tcPr>
          <w:p w14:paraId="09785707" w14:textId="77777777" w:rsidR="000077BC" w:rsidRPr="00486436" w:rsidRDefault="000077BC" w:rsidP="00A677BB">
            <w:pPr>
              <w:jc w:val="center"/>
              <w:rPr>
                <w:b/>
                <w:lang w:val="en-AU"/>
              </w:rPr>
            </w:pPr>
            <w:r>
              <w:rPr>
                <w:b/>
                <w:lang w:val="en-AU"/>
              </w:rPr>
              <w:t xml:space="preserve">Charge for the System Review </w:t>
            </w:r>
          </w:p>
        </w:tc>
      </w:tr>
      <w:tr w:rsidR="000077BC" w:rsidRPr="00486436" w14:paraId="698BFF3D" w14:textId="77777777" w:rsidTr="00A677BB">
        <w:tc>
          <w:tcPr>
            <w:tcW w:w="5000" w:type="pct"/>
            <w:tcBorders>
              <w:bottom w:val="single" w:sz="2" w:space="0" w:color="auto"/>
            </w:tcBorders>
          </w:tcPr>
          <w:p w14:paraId="2BA81074" w14:textId="77777777" w:rsidR="000077BC" w:rsidRPr="00CA1617" w:rsidRDefault="000077BC" w:rsidP="00A677BB">
            <w:pPr>
              <w:rPr>
                <w:sz w:val="12"/>
                <w:szCs w:val="12"/>
                <w:lang w:val="en-AU"/>
              </w:rPr>
            </w:pPr>
          </w:p>
        </w:tc>
      </w:tr>
      <w:tr w:rsidR="000077BC" w:rsidRPr="00486436" w14:paraId="3624F289" w14:textId="77777777" w:rsidTr="00A677BB">
        <w:tc>
          <w:tcPr>
            <w:tcW w:w="5000" w:type="pct"/>
            <w:tcBorders>
              <w:top w:val="single" w:sz="2" w:space="0" w:color="auto"/>
            </w:tcBorders>
          </w:tcPr>
          <w:p w14:paraId="3ACBC3D7" w14:textId="77777777" w:rsidR="000077BC" w:rsidRPr="00CA1617" w:rsidRDefault="000077BC" w:rsidP="00A677BB">
            <w:pPr>
              <w:jc w:val="center"/>
              <w:rPr>
                <w:sz w:val="16"/>
                <w:szCs w:val="16"/>
                <w:lang w:val="en-AU"/>
              </w:rPr>
            </w:pPr>
          </w:p>
        </w:tc>
      </w:tr>
    </w:tbl>
    <w:p w14:paraId="42794D08" w14:textId="77777777" w:rsidR="000077BC" w:rsidRDefault="000077BC" w:rsidP="000077BC">
      <w:pPr>
        <w:pStyle w:val="ESSUnassigned"/>
        <w:rPr>
          <w:lang w:val="en-AU"/>
        </w:rPr>
      </w:pPr>
      <w:r w:rsidRPr="00510DF1">
        <w:rPr>
          <w:lang w:val="en-AU"/>
        </w:rPr>
        <w:t xml:space="preserve">Purpose of </w:t>
      </w:r>
      <w:r>
        <w:rPr>
          <w:lang w:val="en-AU"/>
        </w:rPr>
        <w:t>this review</w:t>
      </w:r>
    </w:p>
    <w:p w14:paraId="428D0EE3" w14:textId="77777777" w:rsidR="000077BC" w:rsidRPr="00ED2809" w:rsidRDefault="000077BC" w:rsidP="000077BC"/>
    <w:p w14:paraId="3880F248" w14:textId="77777777" w:rsidR="000077BC" w:rsidRDefault="000077BC" w:rsidP="000077BC">
      <w:r>
        <w:tab/>
        <w:t xml:space="preserve">The system review will examine plans for the particle free installation of the LWUs in the ESS </w:t>
      </w:r>
      <w:proofErr w:type="spellStart"/>
      <w:r>
        <w:t>Linac</w:t>
      </w:r>
      <w:proofErr w:type="spellEnd"/>
      <w:r>
        <w:t xml:space="preserve">. It examines design, cleaning and installation steps for the beam tube vacuum of the LWUs in the </w:t>
      </w:r>
      <w:proofErr w:type="spellStart"/>
      <w:r>
        <w:t>linac</w:t>
      </w:r>
      <w:proofErr w:type="spellEnd"/>
      <w:r>
        <w:t>. The review will also examine the schedule for this work. It is not meant as a detailed design review of the LWUs as that was dealt with during the LWU PDR and CDR.</w:t>
      </w:r>
    </w:p>
    <w:p w14:paraId="45DB8980" w14:textId="77777777" w:rsidR="000077BC" w:rsidRDefault="000077BC" w:rsidP="000077BC">
      <w:pPr>
        <w:pStyle w:val="ListParagraph"/>
        <w:ind w:left="1440"/>
        <w:contextualSpacing w:val="0"/>
      </w:pPr>
    </w:p>
    <w:p w14:paraId="1236C912" w14:textId="77777777" w:rsidR="000077BC" w:rsidRPr="001647FC" w:rsidRDefault="000077BC" w:rsidP="000077BC">
      <w:pPr>
        <w:rPr>
          <w:b/>
          <w:lang w:val="en-AU"/>
        </w:rPr>
      </w:pPr>
      <w:r w:rsidRPr="00B41D35">
        <w:rPr>
          <w:b/>
          <w:lang w:val="en-AU"/>
        </w:rPr>
        <w:t>Charge to the Committee</w:t>
      </w:r>
    </w:p>
    <w:p w14:paraId="5ACC7BA6" w14:textId="77777777" w:rsidR="000077BC" w:rsidRDefault="000077BC" w:rsidP="000077BC">
      <w:pPr>
        <w:jc w:val="both"/>
      </w:pPr>
      <w:r>
        <w:tab/>
        <w:t>The Review Committee is composed of the Chairman and members as identified in Appendix 2.  This list also shows reviewers, who provide comments and review but are not on the formal committee and presenters.</w:t>
      </w:r>
    </w:p>
    <w:p w14:paraId="71B06D69" w14:textId="77777777" w:rsidR="000077BC" w:rsidRDefault="000077BC" w:rsidP="000077BC">
      <w:pPr>
        <w:jc w:val="both"/>
      </w:pPr>
      <w:r>
        <w:tab/>
        <w:t>T</w:t>
      </w:r>
      <w:r w:rsidRPr="007B2818">
        <w:t xml:space="preserve">he </w:t>
      </w:r>
      <w:r>
        <w:t>Review C</w:t>
      </w:r>
      <w:r w:rsidRPr="007B2818">
        <w:t>ommittee is asked to:</w:t>
      </w:r>
    </w:p>
    <w:p w14:paraId="18625ABF" w14:textId="77777777" w:rsidR="000077BC" w:rsidRDefault="000077BC" w:rsidP="000077BC">
      <w:pPr>
        <w:jc w:val="both"/>
      </w:pPr>
      <w:r>
        <w:t>1.</w:t>
      </w:r>
      <w:r>
        <w:tab/>
        <w:t>REVIEW:  Scrutinize and assess the</w:t>
      </w:r>
      <w:r w:rsidRPr="007B2818">
        <w:t xml:space="preserve"> deliverabl</w:t>
      </w:r>
      <w:r>
        <w:t>es listed in Appendix 1 and the presentations given during the</w:t>
      </w:r>
      <w:r w:rsidRPr="007B2818">
        <w:t xml:space="preserve"> </w:t>
      </w:r>
      <w:r>
        <w:t xml:space="preserve">Review. </w:t>
      </w:r>
    </w:p>
    <w:p w14:paraId="103FFFC5" w14:textId="77777777" w:rsidR="000077BC" w:rsidRDefault="000077BC" w:rsidP="000077BC">
      <w:pPr>
        <w:jc w:val="both"/>
      </w:pPr>
      <w:r>
        <w:t>2.</w:t>
      </w:r>
      <w:r>
        <w:tab/>
        <w:t xml:space="preserve">ANSWER:  Answer each question listed in Appendix 3.  </w:t>
      </w:r>
    </w:p>
    <w:p w14:paraId="0243ECC1" w14:textId="77777777" w:rsidR="000077BC" w:rsidRDefault="000077BC" w:rsidP="000077BC">
      <w:pPr>
        <w:jc w:val="both"/>
      </w:pPr>
      <w:r>
        <w:t>3.</w:t>
      </w:r>
      <w:r>
        <w:tab/>
        <w:t xml:space="preserve">DECIDE:  The Review Committee is to </w:t>
      </w:r>
      <w:r w:rsidRPr="00286484">
        <w:t xml:space="preserve">elaborate </w:t>
      </w:r>
      <w:r w:rsidRPr="007B2818">
        <w:t xml:space="preserve">and deliver at the conclusion of this </w:t>
      </w:r>
      <w:r>
        <w:t>review</w:t>
      </w:r>
      <w:r w:rsidRPr="007B2818">
        <w:t xml:space="preserve">, a clear </w:t>
      </w:r>
      <w:r>
        <w:t xml:space="preserve">recommendation to ESS about the suitability of the plans for the particle free installation of the LWU vacuum chambers in the ESS </w:t>
      </w:r>
      <w:proofErr w:type="spellStart"/>
      <w:r>
        <w:t>linac</w:t>
      </w:r>
      <w:proofErr w:type="spellEnd"/>
      <w:r>
        <w:t>.</w:t>
      </w:r>
    </w:p>
    <w:p w14:paraId="02DE66D5" w14:textId="77777777" w:rsidR="000077BC" w:rsidRDefault="000077BC" w:rsidP="000077BC">
      <w:pPr>
        <w:spacing w:after="120"/>
        <w:jc w:val="both"/>
      </w:pPr>
      <w:r>
        <w:t>Suggested forms for the decision are:</w:t>
      </w:r>
    </w:p>
    <w:p w14:paraId="291BAE22" w14:textId="77777777" w:rsidR="000077BC" w:rsidRPr="00C31C52" w:rsidRDefault="000077BC" w:rsidP="00D0373C">
      <w:pPr>
        <w:pStyle w:val="ListParagraph"/>
        <w:numPr>
          <w:ilvl w:val="0"/>
          <w:numId w:val="2"/>
        </w:numPr>
        <w:ind w:left="720"/>
        <w:jc w:val="both"/>
      </w:pPr>
      <w:r w:rsidRPr="00C31C52">
        <w:t xml:space="preserve">Approved, without qualifying comments or further actions.  </w:t>
      </w:r>
    </w:p>
    <w:p w14:paraId="25F41408" w14:textId="77777777" w:rsidR="000077BC" w:rsidRPr="00C31C52" w:rsidRDefault="000077BC" w:rsidP="00D0373C">
      <w:pPr>
        <w:pStyle w:val="ListParagraph"/>
        <w:numPr>
          <w:ilvl w:val="0"/>
          <w:numId w:val="2"/>
        </w:numPr>
        <w:ind w:left="720"/>
        <w:jc w:val="both"/>
      </w:pPr>
      <w:r w:rsidRPr="00C31C52">
        <w:t xml:space="preserve">Approved, but with recommended actions and or clarifications.  </w:t>
      </w:r>
    </w:p>
    <w:p w14:paraId="1FB14642" w14:textId="77777777" w:rsidR="000077BC" w:rsidRDefault="000077BC" w:rsidP="00D0373C">
      <w:pPr>
        <w:pStyle w:val="ListParagraph"/>
        <w:numPr>
          <w:ilvl w:val="0"/>
          <w:numId w:val="2"/>
        </w:numPr>
        <w:ind w:left="720"/>
        <w:jc w:val="both"/>
      </w:pPr>
      <w:r w:rsidRPr="00C31C52">
        <w:t xml:space="preserve">Not approved, but with recommended actions, </w:t>
      </w:r>
      <w:r>
        <w:t xml:space="preserve">for </w:t>
      </w:r>
      <w:r w:rsidRPr="00C31C52">
        <w:t xml:space="preserve">further inputs and activities, and a proposal for a follow-on review. </w:t>
      </w:r>
    </w:p>
    <w:p w14:paraId="6EE11329" w14:textId="77777777" w:rsidR="000077BC" w:rsidRDefault="000077BC" w:rsidP="000077BC">
      <w:pPr>
        <w:jc w:val="both"/>
      </w:pPr>
    </w:p>
    <w:p w14:paraId="4BA90D25" w14:textId="77777777" w:rsidR="000077BC" w:rsidRDefault="000077BC" w:rsidP="000077BC">
      <w:pPr>
        <w:jc w:val="both"/>
      </w:pPr>
      <w:r>
        <w:t>4.</w:t>
      </w:r>
      <w:r>
        <w:tab/>
        <w:t xml:space="preserve">REPORT:  The Review Committee is to </w:t>
      </w:r>
      <w:r w:rsidRPr="007B2818">
        <w:t xml:space="preserve">document in a short report to be delivered as soon as possible after the </w:t>
      </w:r>
      <w:r>
        <w:t>System Review, its recommendation</w:t>
      </w:r>
      <w:r w:rsidRPr="007B2818">
        <w:t xml:space="preserve"> and any specific </w:t>
      </w:r>
      <w:r>
        <w:t>actions</w:t>
      </w:r>
      <w:r w:rsidRPr="007B2818">
        <w:t xml:space="preserve"> and other guidance for assisting planning and future success of the Work Unit in for its scope and deliverables.</w:t>
      </w:r>
      <w:r>
        <w:t xml:space="preserve"> </w:t>
      </w:r>
    </w:p>
    <w:p w14:paraId="2F6A2B05" w14:textId="77777777" w:rsidR="000077BC" w:rsidRDefault="000077BC" w:rsidP="000077BC">
      <w:pPr>
        <w:jc w:val="both"/>
      </w:pPr>
      <w:r w:rsidRPr="009A58AF">
        <w:t xml:space="preserve">If the </w:t>
      </w:r>
      <w:r>
        <w:t>System Review</w:t>
      </w:r>
      <w:r w:rsidRPr="009A58AF">
        <w:t xml:space="preserve"> is “Approved but with recommended actions”, </w:t>
      </w:r>
      <w:r>
        <w:t>there shall be a summa</w:t>
      </w:r>
      <w:r w:rsidRPr="009A58AF">
        <w:t xml:space="preserve">ry list of requested actions </w:t>
      </w:r>
      <w:proofErr w:type="gramStart"/>
      <w:r>
        <w:t>defined .</w:t>
      </w:r>
      <w:proofErr w:type="gramEnd"/>
    </w:p>
    <w:p w14:paraId="17012BD8" w14:textId="77777777" w:rsidR="000077BC" w:rsidRDefault="000077BC" w:rsidP="000077BC">
      <w:pPr>
        <w:jc w:val="both"/>
        <w:rPr>
          <w:highlight w:val="yellow"/>
        </w:rPr>
      </w:pPr>
      <w:r>
        <w:rPr>
          <w:highlight w:val="yellow"/>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tblGrid>
      <w:tr w:rsidR="000077BC" w:rsidRPr="00486436" w14:paraId="1BF50436" w14:textId="77777777" w:rsidTr="00A677BB">
        <w:tc>
          <w:tcPr>
            <w:tcW w:w="5000" w:type="pct"/>
          </w:tcPr>
          <w:p w14:paraId="22FBCCD2" w14:textId="77777777" w:rsidR="000077BC" w:rsidRPr="00756E66" w:rsidRDefault="000077BC" w:rsidP="00A677BB">
            <w:pPr>
              <w:jc w:val="center"/>
              <w:rPr>
                <w:lang w:val="en-AU"/>
              </w:rPr>
            </w:pPr>
            <w:r w:rsidRPr="00756E66">
              <w:rPr>
                <w:lang w:val="en-AU"/>
              </w:rPr>
              <w:t>Appendix 1</w:t>
            </w:r>
          </w:p>
          <w:p w14:paraId="30ED557A" w14:textId="77777777" w:rsidR="000077BC" w:rsidRPr="00486436" w:rsidRDefault="000077BC" w:rsidP="00A677BB">
            <w:pPr>
              <w:jc w:val="center"/>
              <w:rPr>
                <w:b/>
                <w:lang w:val="en-AU"/>
              </w:rPr>
            </w:pPr>
            <w:r>
              <w:rPr>
                <w:b/>
                <w:lang w:val="en-AU"/>
              </w:rPr>
              <w:t>Scope and Deliverables for Review</w:t>
            </w:r>
          </w:p>
        </w:tc>
      </w:tr>
      <w:tr w:rsidR="000077BC" w:rsidRPr="00486436" w14:paraId="5CFA1788" w14:textId="77777777" w:rsidTr="00A677BB">
        <w:tc>
          <w:tcPr>
            <w:tcW w:w="5000" w:type="pct"/>
            <w:tcBorders>
              <w:bottom w:val="single" w:sz="2" w:space="0" w:color="auto"/>
            </w:tcBorders>
          </w:tcPr>
          <w:p w14:paraId="21AF4BC2" w14:textId="77777777" w:rsidR="000077BC" w:rsidRPr="00756E66" w:rsidRDefault="000077BC" w:rsidP="00A677BB">
            <w:pPr>
              <w:jc w:val="center"/>
              <w:rPr>
                <w:sz w:val="12"/>
                <w:szCs w:val="12"/>
                <w:lang w:val="en-AU"/>
              </w:rPr>
            </w:pPr>
          </w:p>
        </w:tc>
      </w:tr>
      <w:tr w:rsidR="000077BC" w:rsidRPr="00486436" w14:paraId="360D2956" w14:textId="77777777" w:rsidTr="00A677BB">
        <w:trPr>
          <w:trHeight w:val="79"/>
        </w:trPr>
        <w:tc>
          <w:tcPr>
            <w:tcW w:w="5000" w:type="pct"/>
            <w:tcBorders>
              <w:top w:val="single" w:sz="2" w:space="0" w:color="auto"/>
            </w:tcBorders>
          </w:tcPr>
          <w:p w14:paraId="0165B63E" w14:textId="77777777" w:rsidR="000077BC" w:rsidRPr="00486436" w:rsidRDefault="000077BC" w:rsidP="00A677BB">
            <w:pPr>
              <w:jc w:val="center"/>
              <w:rPr>
                <w:lang w:val="en-AU"/>
              </w:rPr>
            </w:pPr>
          </w:p>
        </w:tc>
      </w:tr>
    </w:tbl>
    <w:p w14:paraId="31F7A6A7" w14:textId="77777777" w:rsidR="000077BC" w:rsidRPr="00013902" w:rsidRDefault="000077BC" w:rsidP="000077BC">
      <w:pPr>
        <w:pStyle w:val="ESSUnassigned"/>
        <w:jc w:val="both"/>
        <w:rPr>
          <w:lang w:val="en-AU"/>
        </w:rPr>
      </w:pPr>
      <w:r w:rsidRPr="00013902">
        <w:rPr>
          <w:lang w:val="en-AU"/>
        </w:rPr>
        <w:t xml:space="preserve">Scope </w:t>
      </w:r>
    </w:p>
    <w:p w14:paraId="04C134E1" w14:textId="77777777" w:rsidR="000077BC" w:rsidRPr="005A60B5" w:rsidRDefault="000077BC" w:rsidP="000077BC">
      <w:r>
        <w:t>The review will exami</w:t>
      </w:r>
      <w:r w:rsidRPr="005A60B5">
        <w:t>ne</w:t>
      </w:r>
      <w:r>
        <w:t xml:space="preserve"> the basic design, cleaning processes and installation plans for the LWU beam vacuum in the ESS </w:t>
      </w:r>
      <w:proofErr w:type="spellStart"/>
      <w:r>
        <w:t>linac</w:t>
      </w:r>
      <w:proofErr w:type="spellEnd"/>
      <w:r>
        <w:t xml:space="preserve">. </w:t>
      </w:r>
    </w:p>
    <w:p w14:paraId="031657E9" w14:textId="77777777" w:rsidR="000077BC" w:rsidRPr="001B33D2" w:rsidRDefault="000077BC" w:rsidP="000077BC">
      <w:pPr>
        <w:pStyle w:val="ESSUnassigned"/>
        <w:spacing w:before="240"/>
        <w:jc w:val="both"/>
        <w:rPr>
          <w:lang w:val="en-AU"/>
        </w:rPr>
      </w:pPr>
      <w:r w:rsidRPr="00D458C3">
        <w:rPr>
          <w:lang w:val="en-AU"/>
        </w:rPr>
        <w:t xml:space="preserve">Deliverables for </w:t>
      </w:r>
      <w:r>
        <w:rPr>
          <w:lang w:val="en-AU"/>
        </w:rPr>
        <w:t>System Review</w:t>
      </w:r>
      <w:r w:rsidRPr="00D458C3">
        <w:rPr>
          <w:lang w:val="en-AU"/>
        </w:rPr>
        <w:t xml:space="preserve"> - Information to be reviewed</w:t>
      </w:r>
    </w:p>
    <w:p w14:paraId="0B3733A7" w14:textId="77777777" w:rsidR="000077BC" w:rsidRPr="001B33D2" w:rsidRDefault="000077BC" w:rsidP="000077BC">
      <w:pPr>
        <w:jc w:val="both"/>
      </w:pPr>
      <w:r w:rsidRPr="001B33D2">
        <w:t xml:space="preserve">The information identified below is to be described and communicated through presentation at the </w:t>
      </w:r>
      <w:r>
        <w:t>System Review</w:t>
      </w:r>
      <w:r w:rsidRPr="001B33D2">
        <w:t xml:space="preserve">, and the source information is to be available to reviewers for reference during the </w:t>
      </w:r>
      <w:r>
        <w:t>System Review</w:t>
      </w:r>
      <w:r w:rsidRPr="001B33D2">
        <w:t>.</w:t>
      </w:r>
    </w:p>
    <w:p w14:paraId="5FC55560" w14:textId="77777777" w:rsidR="000077BC" w:rsidRPr="001B33D2" w:rsidRDefault="000077BC" w:rsidP="000077BC">
      <w:pPr>
        <w:jc w:val="both"/>
      </w:pPr>
      <w:r>
        <w:t xml:space="preserve">The associated work packages should deliver to the Review Chairman </w:t>
      </w:r>
      <w:r w:rsidRPr="001B33D2">
        <w:t xml:space="preserve">for distribution to the Review Committee and other reviewers, an agreed subset of the following information for pre-review and comments </w:t>
      </w:r>
      <w:r w:rsidRPr="001647FC">
        <w:t xml:space="preserve">no later than </w:t>
      </w:r>
      <w:r>
        <w:t>Five</w:t>
      </w:r>
      <w:r w:rsidRPr="00A86855">
        <w:t xml:space="preserve"> (</w:t>
      </w:r>
      <w:r>
        <w:t>5</w:t>
      </w:r>
      <w:r w:rsidRPr="00A86855">
        <w:t>)</w:t>
      </w:r>
      <w:r w:rsidRPr="001B33D2">
        <w:t xml:space="preserve"> working days prior to the </w:t>
      </w:r>
      <w:r>
        <w:t>Review</w:t>
      </w:r>
      <w:r w:rsidRPr="001B33D2">
        <w:t xml:space="preserve">. </w:t>
      </w:r>
    </w:p>
    <w:p w14:paraId="30692E31" w14:textId="77777777" w:rsidR="000077BC" w:rsidRDefault="000077BC" w:rsidP="00D0373C">
      <w:pPr>
        <w:pStyle w:val="ListParagraph"/>
        <w:numPr>
          <w:ilvl w:val="0"/>
          <w:numId w:val="4"/>
        </w:numPr>
      </w:pPr>
      <w:r>
        <w:t>Detailed design of the LWUs</w:t>
      </w:r>
      <w:r w:rsidRPr="00A63295">
        <w:t xml:space="preserve"> </w:t>
      </w:r>
      <w:r>
        <w:t>sufficient to answer the charge questions.</w:t>
      </w:r>
    </w:p>
    <w:p w14:paraId="4E1DCEB0" w14:textId="77777777" w:rsidR="000077BC" w:rsidRDefault="000077BC" w:rsidP="00D0373C">
      <w:pPr>
        <w:pStyle w:val="ListParagraph"/>
        <w:numPr>
          <w:ilvl w:val="0"/>
          <w:numId w:val="4"/>
        </w:numPr>
      </w:pPr>
      <w:r>
        <w:t>Cleaning and handling procedures for the LWU Beam Tubes.</w:t>
      </w:r>
    </w:p>
    <w:p w14:paraId="688F1B50" w14:textId="77777777" w:rsidR="000077BC" w:rsidRDefault="000077BC" w:rsidP="00D0373C">
      <w:pPr>
        <w:pStyle w:val="ListParagraph"/>
        <w:numPr>
          <w:ilvl w:val="0"/>
          <w:numId w:val="4"/>
        </w:numPr>
      </w:pPr>
      <w:r>
        <w:t xml:space="preserve">Installation Procedures for the LWUs and their beam vacuum into the ESS </w:t>
      </w:r>
      <w:proofErr w:type="spellStart"/>
      <w:r>
        <w:t>linac</w:t>
      </w:r>
      <w:proofErr w:type="spellEnd"/>
      <w:r>
        <w:t xml:space="preserve">. </w:t>
      </w:r>
    </w:p>
    <w:p w14:paraId="5517C30C" w14:textId="77777777" w:rsidR="000077BC" w:rsidRDefault="000077BC" w:rsidP="00D0373C">
      <w:pPr>
        <w:pStyle w:val="ListParagraph"/>
        <w:numPr>
          <w:ilvl w:val="0"/>
          <w:numId w:val="4"/>
        </w:numPr>
      </w:pPr>
      <w:r>
        <w:t>Description LWU beam pumping cart.</w:t>
      </w:r>
    </w:p>
    <w:p w14:paraId="0BA28E49" w14:textId="77777777" w:rsidR="000077BC" w:rsidRDefault="000077BC" w:rsidP="00D0373C">
      <w:pPr>
        <w:pStyle w:val="ListParagraph"/>
        <w:numPr>
          <w:ilvl w:val="0"/>
          <w:numId w:val="4"/>
        </w:numPr>
      </w:pPr>
      <w:r>
        <w:t>Description of local clean rooms.</w:t>
      </w:r>
    </w:p>
    <w:p w14:paraId="763941B6" w14:textId="77777777" w:rsidR="000077BC" w:rsidRDefault="000077BC" w:rsidP="00D0373C">
      <w:pPr>
        <w:pStyle w:val="ListParagraph"/>
        <w:numPr>
          <w:ilvl w:val="0"/>
          <w:numId w:val="4"/>
        </w:numPr>
      </w:pPr>
      <w:r>
        <w:t>Installation schedule.</w:t>
      </w:r>
    </w:p>
    <w:p w14:paraId="0D9ACFFE" w14:textId="77777777" w:rsidR="000077BC" w:rsidRDefault="000077BC" w:rsidP="000077BC">
      <w:pPr>
        <w:spacing w:after="160" w:line="259" w:lineRule="auto"/>
        <w:rPr>
          <w:highlight w:val="yellow"/>
        </w:rPr>
      </w:pPr>
      <w:r>
        <w:rPr>
          <w:highlight w:val="yellow"/>
        </w:rPr>
        <w:br w:type="page"/>
      </w:r>
    </w:p>
    <w:p w14:paraId="0729F3E8" w14:textId="77777777" w:rsidR="000077BC" w:rsidRDefault="000077BC" w:rsidP="000077BC">
      <w:pPr>
        <w:spacing w:after="160" w:line="259" w:lineRule="auto"/>
        <w:rPr>
          <w:highlight w:val="yellow"/>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tblGrid>
      <w:tr w:rsidR="000077BC" w:rsidRPr="00486436" w14:paraId="25B125B9" w14:textId="77777777" w:rsidTr="00A677BB">
        <w:tc>
          <w:tcPr>
            <w:tcW w:w="5000" w:type="pct"/>
          </w:tcPr>
          <w:p w14:paraId="6F7EBA55" w14:textId="77777777" w:rsidR="000077BC" w:rsidRPr="00756E66" w:rsidRDefault="000077BC" w:rsidP="00A677BB">
            <w:pPr>
              <w:jc w:val="center"/>
              <w:rPr>
                <w:lang w:val="en-AU"/>
              </w:rPr>
            </w:pPr>
            <w:r w:rsidRPr="00756E66">
              <w:rPr>
                <w:lang w:val="en-AU"/>
              </w:rPr>
              <w:t xml:space="preserve">Appendix </w:t>
            </w:r>
            <w:r>
              <w:rPr>
                <w:lang w:val="en-AU"/>
              </w:rPr>
              <w:t>2</w:t>
            </w:r>
          </w:p>
          <w:p w14:paraId="6BBF51C7" w14:textId="77777777" w:rsidR="000077BC" w:rsidRPr="00486436" w:rsidRDefault="000077BC" w:rsidP="00A677BB">
            <w:pPr>
              <w:jc w:val="center"/>
              <w:rPr>
                <w:b/>
                <w:lang w:val="en-AU"/>
              </w:rPr>
            </w:pPr>
            <w:r>
              <w:rPr>
                <w:b/>
                <w:lang w:val="en-AU"/>
              </w:rPr>
              <w:t>Review Committee and other Reviewers, Presenters and Observers</w:t>
            </w:r>
          </w:p>
        </w:tc>
      </w:tr>
    </w:tbl>
    <w:p w14:paraId="1800E960" w14:textId="77777777" w:rsidR="000077BC" w:rsidRPr="00EA1DCD" w:rsidRDefault="000077BC" w:rsidP="000077BC">
      <w:pPr>
        <w:rPr>
          <w:szCs w:val="24"/>
        </w:rPr>
      </w:pPr>
      <w:r w:rsidRPr="00EA1DCD">
        <w:rPr>
          <w:szCs w:val="24"/>
        </w:rPr>
        <w:t xml:space="preserve">The </w:t>
      </w:r>
      <w:r>
        <w:rPr>
          <w:szCs w:val="24"/>
        </w:rPr>
        <w:t>System</w:t>
      </w:r>
      <w:r w:rsidRPr="00EA1DCD">
        <w:rPr>
          <w:szCs w:val="24"/>
        </w:rPr>
        <w:t xml:space="preserve"> Committee conducts this review of design with the authority of ACCSYS Project Leader, Mats </w:t>
      </w:r>
      <w:proofErr w:type="spellStart"/>
      <w:r w:rsidRPr="00EA1DCD">
        <w:rPr>
          <w:szCs w:val="24"/>
        </w:rPr>
        <w:t>Lindroos</w:t>
      </w:r>
      <w:proofErr w:type="spellEnd"/>
      <w:r w:rsidRPr="00EA1DCD">
        <w:rPr>
          <w:szCs w:val="24"/>
        </w:rPr>
        <w:t xml:space="preserve">, and ESS Chief Executive Officer, </w:t>
      </w:r>
      <w:r>
        <w:rPr>
          <w:szCs w:val="24"/>
        </w:rPr>
        <w:t xml:space="preserve">John </w:t>
      </w:r>
      <w:proofErr w:type="spellStart"/>
      <w:r>
        <w:rPr>
          <w:szCs w:val="24"/>
        </w:rPr>
        <w:t>Womersley</w:t>
      </w:r>
      <w:proofErr w:type="spellEnd"/>
      <w:r w:rsidRPr="00EA1DCD">
        <w:rPr>
          <w:szCs w:val="24"/>
        </w:rPr>
        <w:t xml:space="preserve">.  </w:t>
      </w:r>
    </w:p>
    <w:p w14:paraId="7605C011" w14:textId="77777777" w:rsidR="000077BC" w:rsidRPr="00EA1DCD" w:rsidRDefault="000077BC" w:rsidP="000077BC">
      <w:pPr>
        <w:spacing w:after="120"/>
        <w:rPr>
          <w:szCs w:val="24"/>
        </w:rPr>
      </w:pPr>
      <w:r w:rsidRPr="00EA1DCD">
        <w:rPr>
          <w:szCs w:val="24"/>
        </w:rPr>
        <w:t>The Committee serves in an advisory capacity to:</w:t>
      </w:r>
    </w:p>
    <w:p w14:paraId="55A65538" w14:textId="77777777" w:rsidR="000077BC" w:rsidRPr="00EA1DCD" w:rsidRDefault="000077BC" w:rsidP="00D0373C">
      <w:pPr>
        <w:pStyle w:val="ListParagraph"/>
        <w:numPr>
          <w:ilvl w:val="0"/>
          <w:numId w:val="3"/>
        </w:numPr>
        <w:rPr>
          <w:szCs w:val="24"/>
        </w:rPr>
      </w:pPr>
      <w:proofErr w:type="gramStart"/>
      <w:r w:rsidRPr="00EA1DCD">
        <w:rPr>
          <w:szCs w:val="24"/>
        </w:rPr>
        <w:t>the</w:t>
      </w:r>
      <w:proofErr w:type="gramEnd"/>
      <w:r w:rsidRPr="00EA1DCD">
        <w:rPr>
          <w:szCs w:val="24"/>
        </w:rPr>
        <w:t xml:space="preserve"> ACCSYS </w:t>
      </w:r>
      <w:r>
        <w:rPr>
          <w:szCs w:val="24"/>
        </w:rPr>
        <w:t>WP12  Work Package Leaders</w:t>
      </w:r>
      <w:r w:rsidRPr="00EA1DCD">
        <w:rPr>
          <w:szCs w:val="24"/>
        </w:rPr>
        <w:t xml:space="preserve"> </w:t>
      </w:r>
    </w:p>
    <w:p w14:paraId="692027B9" w14:textId="77777777" w:rsidR="000077BC" w:rsidRPr="00EA1DCD" w:rsidRDefault="000077BC" w:rsidP="00D0373C">
      <w:pPr>
        <w:pStyle w:val="ListParagraph"/>
        <w:numPr>
          <w:ilvl w:val="0"/>
          <w:numId w:val="3"/>
        </w:numPr>
        <w:rPr>
          <w:szCs w:val="24"/>
        </w:rPr>
      </w:pPr>
      <w:proofErr w:type="gramStart"/>
      <w:r w:rsidRPr="00EA1DCD">
        <w:rPr>
          <w:szCs w:val="24"/>
        </w:rPr>
        <w:t>the</w:t>
      </w:r>
      <w:proofErr w:type="gramEnd"/>
      <w:r w:rsidRPr="00EA1DCD">
        <w:rPr>
          <w:szCs w:val="24"/>
        </w:rPr>
        <w:t xml:space="preserve"> ACCSYS management team </w:t>
      </w:r>
    </w:p>
    <w:p w14:paraId="11A0D102" w14:textId="77777777" w:rsidR="000077BC" w:rsidRDefault="000077BC" w:rsidP="000077BC">
      <w:pPr>
        <w:contextualSpacing/>
        <w:rPr>
          <w:sz w:val="20"/>
          <w:szCs w:val="20"/>
        </w:rPr>
      </w:pPr>
    </w:p>
    <w:tbl>
      <w:tblPr>
        <w:tblStyle w:val="LightList"/>
        <w:tblW w:w="9606" w:type="dxa"/>
        <w:tblInd w:w="-20" w:type="dxa"/>
        <w:tblLayout w:type="fixed"/>
        <w:tblLook w:val="04A0" w:firstRow="1" w:lastRow="0" w:firstColumn="1" w:lastColumn="0" w:noHBand="0" w:noVBand="1"/>
      </w:tblPr>
      <w:tblGrid>
        <w:gridCol w:w="2518"/>
        <w:gridCol w:w="3847"/>
        <w:gridCol w:w="3241"/>
      </w:tblGrid>
      <w:tr w:rsidR="000077BC" w:rsidRPr="00C65439" w14:paraId="257B22DA" w14:textId="77777777" w:rsidTr="00A677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bottom w:val="single" w:sz="4" w:space="0" w:color="auto"/>
            </w:tcBorders>
          </w:tcPr>
          <w:p w14:paraId="617EE34F" w14:textId="77777777" w:rsidR="000077BC" w:rsidRPr="00C65439" w:rsidRDefault="000077BC" w:rsidP="00A677BB">
            <w:pPr>
              <w:rPr>
                <w:rFonts w:asciiTheme="minorHAnsi" w:hAnsiTheme="minorHAnsi"/>
                <w:szCs w:val="24"/>
              </w:rPr>
            </w:pPr>
            <w:r w:rsidRPr="00C65439">
              <w:rPr>
                <w:rFonts w:asciiTheme="minorHAnsi" w:hAnsiTheme="minorHAnsi"/>
                <w:szCs w:val="24"/>
              </w:rPr>
              <w:t>Name</w:t>
            </w:r>
          </w:p>
        </w:tc>
        <w:tc>
          <w:tcPr>
            <w:tcW w:w="3847" w:type="dxa"/>
            <w:tcBorders>
              <w:bottom w:val="single" w:sz="4" w:space="0" w:color="auto"/>
            </w:tcBorders>
          </w:tcPr>
          <w:p w14:paraId="5BE346A2" w14:textId="77777777" w:rsidR="000077BC" w:rsidRPr="00C65439" w:rsidRDefault="000077BC" w:rsidP="00A677BB">
            <w:pPr>
              <w:cnfStyle w:val="100000000000" w:firstRow="1" w:lastRow="0" w:firstColumn="0" w:lastColumn="0" w:oddVBand="0" w:evenVBand="0" w:oddHBand="0" w:evenHBand="0" w:firstRowFirstColumn="0" w:firstRowLastColumn="0" w:lastRowFirstColumn="0" w:lastRowLastColumn="0"/>
              <w:rPr>
                <w:rFonts w:asciiTheme="minorHAnsi" w:hAnsiTheme="minorHAnsi"/>
                <w:szCs w:val="24"/>
              </w:rPr>
            </w:pPr>
            <w:r w:rsidRPr="00C65439">
              <w:rPr>
                <w:rFonts w:asciiTheme="minorHAnsi" w:hAnsiTheme="minorHAnsi"/>
                <w:szCs w:val="24"/>
              </w:rPr>
              <w:t>Organisation</w:t>
            </w:r>
          </w:p>
        </w:tc>
        <w:tc>
          <w:tcPr>
            <w:tcW w:w="3241" w:type="dxa"/>
            <w:tcBorders>
              <w:bottom w:val="single" w:sz="4" w:space="0" w:color="auto"/>
            </w:tcBorders>
          </w:tcPr>
          <w:p w14:paraId="39199523" w14:textId="77777777" w:rsidR="000077BC" w:rsidRPr="00C65439" w:rsidRDefault="000077BC" w:rsidP="00A677BB">
            <w:pPr>
              <w:cnfStyle w:val="100000000000" w:firstRow="1" w:lastRow="0" w:firstColumn="0" w:lastColumn="0" w:oddVBand="0" w:evenVBand="0" w:oddHBand="0" w:evenHBand="0" w:firstRowFirstColumn="0" w:firstRowLastColumn="0" w:lastRowFirstColumn="0" w:lastRowLastColumn="0"/>
              <w:rPr>
                <w:rFonts w:asciiTheme="minorHAnsi" w:hAnsiTheme="minorHAnsi"/>
                <w:szCs w:val="24"/>
              </w:rPr>
            </w:pPr>
            <w:r w:rsidRPr="00C65439">
              <w:rPr>
                <w:rFonts w:asciiTheme="minorHAnsi" w:hAnsiTheme="minorHAnsi"/>
                <w:szCs w:val="24"/>
              </w:rPr>
              <w:t xml:space="preserve">Appointment for </w:t>
            </w:r>
            <w:r>
              <w:rPr>
                <w:rFonts w:asciiTheme="minorHAnsi" w:hAnsiTheme="minorHAnsi"/>
                <w:szCs w:val="24"/>
              </w:rPr>
              <w:t>IR</w:t>
            </w:r>
            <w:r w:rsidRPr="00C65439">
              <w:rPr>
                <w:rFonts w:asciiTheme="minorHAnsi" w:hAnsiTheme="minorHAnsi"/>
                <w:szCs w:val="24"/>
              </w:rPr>
              <w:t>R</w:t>
            </w:r>
          </w:p>
        </w:tc>
      </w:tr>
      <w:tr w:rsidR="000077BC" w:rsidRPr="00C65439" w14:paraId="3E7D44A3" w14:textId="77777777" w:rsidTr="00A67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tcPr>
          <w:p w14:paraId="7FF4D571" w14:textId="77777777" w:rsidR="000077BC" w:rsidRPr="00C65439" w:rsidRDefault="000077BC" w:rsidP="00A677BB">
            <w:pPr>
              <w:spacing w:before="120" w:after="120"/>
              <w:rPr>
                <w:rFonts w:asciiTheme="minorHAnsi" w:hAnsiTheme="minorHAnsi"/>
                <w:szCs w:val="24"/>
                <w:vertAlign w:val="superscript"/>
              </w:rPr>
            </w:pPr>
            <w:r w:rsidRPr="00C65439">
              <w:rPr>
                <w:rFonts w:asciiTheme="minorHAnsi" w:hAnsiTheme="minorHAnsi"/>
                <w:szCs w:val="24"/>
              </w:rPr>
              <w:t>John Weisend II</w:t>
            </w:r>
          </w:p>
        </w:tc>
        <w:tc>
          <w:tcPr>
            <w:tcW w:w="3847" w:type="dxa"/>
            <w:tcBorders>
              <w:top w:val="single" w:sz="4" w:space="0" w:color="auto"/>
              <w:left w:val="single" w:sz="4" w:space="0" w:color="auto"/>
              <w:bottom w:val="single" w:sz="4" w:space="0" w:color="auto"/>
              <w:right w:val="single" w:sz="4" w:space="0" w:color="auto"/>
            </w:tcBorders>
          </w:tcPr>
          <w:p w14:paraId="6EAD3E7E" w14:textId="77777777" w:rsidR="000077BC" w:rsidRPr="00C65439" w:rsidRDefault="000077BC" w:rsidP="00A677BB">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C65439">
              <w:rPr>
                <w:rFonts w:asciiTheme="minorHAnsi" w:hAnsiTheme="minorHAnsi"/>
                <w:szCs w:val="24"/>
              </w:rPr>
              <w:t>ESS, ACCSYS Deputy Project Leader</w:t>
            </w:r>
          </w:p>
        </w:tc>
        <w:tc>
          <w:tcPr>
            <w:tcW w:w="3241" w:type="dxa"/>
            <w:tcBorders>
              <w:top w:val="single" w:sz="4" w:space="0" w:color="auto"/>
              <w:left w:val="single" w:sz="4" w:space="0" w:color="auto"/>
              <w:bottom w:val="single" w:sz="4" w:space="0" w:color="auto"/>
              <w:right w:val="single" w:sz="4" w:space="0" w:color="auto"/>
            </w:tcBorders>
          </w:tcPr>
          <w:p w14:paraId="07435E17" w14:textId="77777777" w:rsidR="000077BC" w:rsidRPr="00C65439" w:rsidRDefault="000077BC" w:rsidP="00A677BB">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C65439">
              <w:rPr>
                <w:rFonts w:asciiTheme="minorHAnsi" w:hAnsiTheme="minorHAnsi"/>
                <w:szCs w:val="24"/>
              </w:rPr>
              <w:t xml:space="preserve">Chairman of the Review Committee </w:t>
            </w:r>
          </w:p>
        </w:tc>
      </w:tr>
      <w:tr w:rsidR="000077BC" w:rsidRPr="00C65439" w14:paraId="6EF1272B" w14:textId="77777777" w:rsidTr="00A677BB">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tcPr>
          <w:p w14:paraId="66BF0877" w14:textId="77777777" w:rsidR="000077BC" w:rsidRPr="00C65439" w:rsidRDefault="000077BC" w:rsidP="00A677BB">
            <w:pPr>
              <w:spacing w:before="60" w:after="60"/>
              <w:rPr>
                <w:rFonts w:asciiTheme="minorHAnsi" w:hAnsiTheme="minorHAnsi"/>
                <w:szCs w:val="24"/>
              </w:rPr>
            </w:pPr>
            <w:r>
              <w:rPr>
                <w:rFonts w:asciiTheme="minorHAnsi" w:hAnsiTheme="minorHAnsi"/>
                <w:szCs w:val="24"/>
              </w:rPr>
              <w:t xml:space="preserve">Mats </w:t>
            </w:r>
            <w:proofErr w:type="spellStart"/>
            <w:r>
              <w:rPr>
                <w:rFonts w:asciiTheme="minorHAnsi" w:hAnsiTheme="minorHAnsi"/>
                <w:szCs w:val="24"/>
              </w:rPr>
              <w:t>Lindroos</w:t>
            </w:r>
            <w:proofErr w:type="spellEnd"/>
          </w:p>
        </w:tc>
        <w:tc>
          <w:tcPr>
            <w:tcW w:w="3847" w:type="dxa"/>
            <w:tcBorders>
              <w:top w:val="single" w:sz="4" w:space="0" w:color="auto"/>
              <w:left w:val="single" w:sz="4" w:space="0" w:color="auto"/>
              <w:bottom w:val="single" w:sz="4" w:space="0" w:color="auto"/>
              <w:right w:val="single" w:sz="4" w:space="0" w:color="auto"/>
            </w:tcBorders>
          </w:tcPr>
          <w:p w14:paraId="49B4A29C" w14:textId="77777777" w:rsidR="000077BC" w:rsidRPr="00C65439" w:rsidRDefault="000077BC" w:rsidP="00A677B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ESS, ACCSYS Project Leader</w:t>
            </w:r>
          </w:p>
        </w:tc>
        <w:tc>
          <w:tcPr>
            <w:tcW w:w="3241" w:type="dxa"/>
            <w:tcBorders>
              <w:top w:val="single" w:sz="4" w:space="0" w:color="auto"/>
              <w:left w:val="single" w:sz="4" w:space="0" w:color="auto"/>
              <w:bottom w:val="single" w:sz="4" w:space="0" w:color="auto"/>
              <w:right w:val="single" w:sz="4" w:space="0" w:color="auto"/>
            </w:tcBorders>
          </w:tcPr>
          <w:p w14:paraId="31CF0B4C" w14:textId="77777777" w:rsidR="000077BC" w:rsidRPr="00C65439" w:rsidRDefault="000077BC" w:rsidP="00A677B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C65439">
              <w:rPr>
                <w:rFonts w:asciiTheme="minorHAnsi" w:hAnsiTheme="minorHAnsi"/>
                <w:szCs w:val="24"/>
              </w:rPr>
              <w:t>Review Committee member</w:t>
            </w:r>
          </w:p>
        </w:tc>
      </w:tr>
      <w:tr w:rsidR="000077BC" w:rsidRPr="00C65439" w14:paraId="5496D492" w14:textId="77777777" w:rsidTr="00A67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tcPr>
          <w:p w14:paraId="34787E2E" w14:textId="77777777" w:rsidR="000077BC" w:rsidRPr="00C65439" w:rsidRDefault="000077BC" w:rsidP="00A677BB">
            <w:pPr>
              <w:spacing w:before="60" w:after="60"/>
              <w:rPr>
                <w:rFonts w:asciiTheme="minorHAnsi" w:hAnsiTheme="minorHAnsi"/>
                <w:szCs w:val="24"/>
              </w:rPr>
            </w:pPr>
            <w:proofErr w:type="spellStart"/>
            <w:r>
              <w:rPr>
                <w:rFonts w:asciiTheme="minorHAnsi" w:hAnsiTheme="minorHAnsi"/>
                <w:szCs w:val="24"/>
              </w:rPr>
              <w:t>Hakan</w:t>
            </w:r>
            <w:proofErr w:type="spellEnd"/>
            <w:r>
              <w:rPr>
                <w:rFonts w:asciiTheme="minorHAnsi" w:hAnsiTheme="minorHAnsi"/>
                <w:szCs w:val="24"/>
              </w:rPr>
              <w:t xml:space="preserve"> </w:t>
            </w:r>
            <w:proofErr w:type="spellStart"/>
            <w:r>
              <w:rPr>
                <w:rFonts w:asciiTheme="minorHAnsi" w:hAnsiTheme="minorHAnsi"/>
                <w:szCs w:val="24"/>
              </w:rPr>
              <w:t>Danared</w:t>
            </w:r>
            <w:proofErr w:type="spellEnd"/>
          </w:p>
        </w:tc>
        <w:tc>
          <w:tcPr>
            <w:tcW w:w="3847" w:type="dxa"/>
            <w:tcBorders>
              <w:top w:val="single" w:sz="4" w:space="0" w:color="auto"/>
              <w:left w:val="single" w:sz="4" w:space="0" w:color="auto"/>
              <w:bottom w:val="single" w:sz="4" w:space="0" w:color="auto"/>
              <w:right w:val="single" w:sz="4" w:space="0" w:color="auto"/>
            </w:tcBorders>
          </w:tcPr>
          <w:p w14:paraId="0D8D715F" w14:textId="77777777" w:rsidR="000077BC" w:rsidRPr="00C65439" w:rsidRDefault="000077BC" w:rsidP="00A677B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 xml:space="preserve">ESS, </w:t>
            </w:r>
            <w:proofErr w:type="spellStart"/>
            <w:r>
              <w:rPr>
                <w:rFonts w:asciiTheme="minorHAnsi" w:hAnsiTheme="minorHAnsi"/>
                <w:szCs w:val="24"/>
              </w:rPr>
              <w:t>Linac</w:t>
            </w:r>
            <w:proofErr w:type="spellEnd"/>
            <w:r>
              <w:rPr>
                <w:rFonts w:asciiTheme="minorHAnsi" w:hAnsiTheme="minorHAnsi"/>
                <w:szCs w:val="24"/>
              </w:rPr>
              <w:t xml:space="preserve"> Group Leader</w:t>
            </w:r>
          </w:p>
        </w:tc>
        <w:tc>
          <w:tcPr>
            <w:tcW w:w="3241" w:type="dxa"/>
            <w:tcBorders>
              <w:top w:val="single" w:sz="4" w:space="0" w:color="auto"/>
              <w:left w:val="single" w:sz="4" w:space="0" w:color="auto"/>
              <w:bottom w:val="single" w:sz="4" w:space="0" w:color="auto"/>
              <w:right w:val="single" w:sz="4" w:space="0" w:color="auto"/>
            </w:tcBorders>
          </w:tcPr>
          <w:p w14:paraId="06430801" w14:textId="77777777" w:rsidR="000077BC" w:rsidRPr="00C65439" w:rsidRDefault="000077BC" w:rsidP="00A677B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C65439">
              <w:rPr>
                <w:rFonts w:asciiTheme="minorHAnsi" w:hAnsiTheme="minorHAnsi"/>
                <w:szCs w:val="24"/>
              </w:rPr>
              <w:t>Review Committee member</w:t>
            </w:r>
          </w:p>
        </w:tc>
      </w:tr>
      <w:tr w:rsidR="000077BC" w:rsidRPr="00C65439" w14:paraId="1ED8627A" w14:textId="77777777" w:rsidTr="00A677BB">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tcPr>
          <w:p w14:paraId="3965C672" w14:textId="77777777" w:rsidR="000077BC" w:rsidRPr="00C65439" w:rsidRDefault="000077BC" w:rsidP="00A677BB">
            <w:pPr>
              <w:spacing w:before="60" w:after="60"/>
              <w:rPr>
                <w:rFonts w:asciiTheme="minorHAnsi" w:hAnsiTheme="minorHAnsi"/>
                <w:szCs w:val="24"/>
              </w:rPr>
            </w:pPr>
            <w:proofErr w:type="spellStart"/>
            <w:r>
              <w:rPr>
                <w:rFonts w:asciiTheme="minorHAnsi" w:hAnsiTheme="minorHAnsi"/>
                <w:szCs w:val="24"/>
              </w:rPr>
              <w:t>Duy</w:t>
            </w:r>
            <w:proofErr w:type="spellEnd"/>
            <w:r>
              <w:rPr>
                <w:rFonts w:asciiTheme="minorHAnsi" w:hAnsiTheme="minorHAnsi"/>
                <w:szCs w:val="24"/>
              </w:rPr>
              <w:t xml:space="preserve"> </w:t>
            </w:r>
            <w:proofErr w:type="spellStart"/>
            <w:r>
              <w:rPr>
                <w:rFonts w:asciiTheme="minorHAnsi" w:hAnsiTheme="minorHAnsi"/>
                <w:szCs w:val="24"/>
              </w:rPr>
              <w:t>Phan</w:t>
            </w:r>
            <w:proofErr w:type="spellEnd"/>
          </w:p>
        </w:tc>
        <w:tc>
          <w:tcPr>
            <w:tcW w:w="3847" w:type="dxa"/>
            <w:tcBorders>
              <w:top w:val="single" w:sz="4" w:space="0" w:color="auto"/>
              <w:left w:val="single" w:sz="4" w:space="0" w:color="auto"/>
              <w:bottom w:val="single" w:sz="4" w:space="0" w:color="auto"/>
              <w:right w:val="single" w:sz="4" w:space="0" w:color="auto"/>
            </w:tcBorders>
          </w:tcPr>
          <w:p w14:paraId="107AE25A" w14:textId="77777777" w:rsidR="000077BC" w:rsidRPr="00C65439" w:rsidRDefault="000077BC" w:rsidP="00A677B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C65439">
              <w:rPr>
                <w:rFonts w:asciiTheme="minorHAnsi" w:hAnsiTheme="minorHAnsi"/>
                <w:szCs w:val="24"/>
              </w:rPr>
              <w:t xml:space="preserve">ESS, ACCSYS Safety Group </w:t>
            </w:r>
          </w:p>
        </w:tc>
        <w:tc>
          <w:tcPr>
            <w:tcW w:w="3241" w:type="dxa"/>
            <w:tcBorders>
              <w:top w:val="single" w:sz="4" w:space="0" w:color="auto"/>
              <w:left w:val="single" w:sz="4" w:space="0" w:color="auto"/>
              <w:bottom w:val="single" w:sz="4" w:space="0" w:color="auto"/>
              <w:right w:val="single" w:sz="4" w:space="0" w:color="auto"/>
            </w:tcBorders>
          </w:tcPr>
          <w:p w14:paraId="554A4F7D" w14:textId="77777777" w:rsidR="000077BC" w:rsidRPr="00C65439" w:rsidRDefault="000077BC" w:rsidP="00A677B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C65439">
              <w:rPr>
                <w:rFonts w:asciiTheme="minorHAnsi" w:hAnsiTheme="minorHAnsi"/>
                <w:szCs w:val="24"/>
              </w:rPr>
              <w:t>Review Committee member</w:t>
            </w:r>
          </w:p>
        </w:tc>
      </w:tr>
      <w:tr w:rsidR="000077BC" w:rsidRPr="00C65439" w14:paraId="0BE25DF8" w14:textId="77777777" w:rsidTr="00A67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tcPr>
          <w:p w14:paraId="6E46A3A8" w14:textId="2F8A846B" w:rsidR="000077BC" w:rsidRPr="00C65439" w:rsidRDefault="000077BC" w:rsidP="00A677BB">
            <w:pPr>
              <w:spacing w:before="60" w:after="60"/>
              <w:rPr>
                <w:rFonts w:asciiTheme="minorHAnsi" w:hAnsiTheme="minorHAnsi"/>
                <w:szCs w:val="24"/>
              </w:rPr>
            </w:pPr>
            <w:r>
              <w:rPr>
                <w:rFonts w:asciiTheme="minorHAnsi" w:hAnsiTheme="minorHAnsi"/>
                <w:szCs w:val="24"/>
              </w:rPr>
              <w:t xml:space="preserve">Paolo </w:t>
            </w:r>
            <w:proofErr w:type="spellStart"/>
            <w:r>
              <w:rPr>
                <w:rFonts w:asciiTheme="minorHAnsi" w:hAnsiTheme="minorHAnsi"/>
                <w:szCs w:val="24"/>
              </w:rPr>
              <w:t>Pierini</w:t>
            </w:r>
            <w:proofErr w:type="spellEnd"/>
          </w:p>
        </w:tc>
        <w:tc>
          <w:tcPr>
            <w:tcW w:w="3847" w:type="dxa"/>
            <w:tcBorders>
              <w:top w:val="single" w:sz="4" w:space="0" w:color="auto"/>
              <w:left w:val="single" w:sz="4" w:space="0" w:color="auto"/>
              <w:bottom w:val="single" w:sz="4" w:space="0" w:color="auto"/>
              <w:right w:val="single" w:sz="4" w:space="0" w:color="auto"/>
            </w:tcBorders>
          </w:tcPr>
          <w:p w14:paraId="27014CDC" w14:textId="5167D5CA" w:rsidR="000077BC" w:rsidRPr="00C65439" w:rsidRDefault="000077BC" w:rsidP="00A677B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ESS, SCRF Section</w:t>
            </w:r>
          </w:p>
        </w:tc>
        <w:tc>
          <w:tcPr>
            <w:tcW w:w="3241" w:type="dxa"/>
            <w:tcBorders>
              <w:top w:val="single" w:sz="4" w:space="0" w:color="auto"/>
              <w:left w:val="single" w:sz="4" w:space="0" w:color="auto"/>
              <w:bottom w:val="single" w:sz="4" w:space="0" w:color="auto"/>
              <w:right w:val="single" w:sz="4" w:space="0" w:color="auto"/>
            </w:tcBorders>
          </w:tcPr>
          <w:p w14:paraId="77EE4BE4" w14:textId="5E155CE5" w:rsidR="000077BC" w:rsidRPr="00C65439" w:rsidRDefault="000077BC" w:rsidP="00A677B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C65439">
              <w:rPr>
                <w:rFonts w:asciiTheme="minorHAnsi" w:hAnsiTheme="minorHAnsi"/>
                <w:szCs w:val="24"/>
              </w:rPr>
              <w:t>Review Committee member</w:t>
            </w:r>
          </w:p>
        </w:tc>
      </w:tr>
      <w:tr w:rsidR="000077BC" w:rsidRPr="00C65439" w14:paraId="4D47453A" w14:textId="77777777" w:rsidTr="00A677BB">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063BBB8E" w14:textId="45AB03E7" w:rsidR="000077BC" w:rsidRPr="005A23E7" w:rsidRDefault="000077BC" w:rsidP="00A677BB">
            <w:pPr>
              <w:spacing w:before="60" w:after="60"/>
              <w:rPr>
                <w:rFonts w:asciiTheme="minorHAnsi" w:hAnsiTheme="minorHAnsi"/>
                <w:szCs w:val="24"/>
                <w:vertAlign w:val="superscript"/>
              </w:rPr>
            </w:pPr>
            <w:proofErr w:type="spellStart"/>
            <w:r>
              <w:rPr>
                <w:rFonts w:asciiTheme="minorHAnsi" w:hAnsiTheme="minorHAnsi"/>
                <w:szCs w:val="24"/>
              </w:rPr>
              <w:t>Rongli</w:t>
            </w:r>
            <w:proofErr w:type="spellEnd"/>
            <w:r>
              <w:rPr>
                <w:rFonts w:asciiTheme="minorHAnsi" w:hAnsiTheme="minorHAnsi"/>
                <w:szCs w:val="24"/>
              </w:rPr>
              <w:t xml:space="preserve"> </w:t>
            </w:r>
            <w:proofErr w:type="spellStart"/>
            <w:r>
              <w:rPr>
                <w:rFonts w:asciiTheme="minorHAnsi" w:hAnsiTheme="minorHAnsi"/>
                <w:szCs w:val="24"/>
              </w:rPr>
              <w:t>Geng</w:t>
            </w:r>
            <w:proofErr w:type="spellEnd"/>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3C96DC80" w14:textId="388E7A26" w:rsidR="000077BC" w:rsidRPr="00C65439" w:rsidRDefault="000077BC" w:rsidP="00A677B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Jefferson Laboratory</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0295F0E5" w14:textId="4F629563" w:rsidR="000077BC" w:rsidRPr="00C65439" w:rsidRDefault="000077BC" w:rsidP="00A677B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C65439">
              <w:rPr>
                <w:rFonts w:asciiTheme="minorHAnsi" w:hAnsiTheme="minorHAnsi"/>
                <w:szCs w:val="24"/>
              </w:rPr>
              <w:t>Review Committee member</w:t>
            </w:r>
          </w:p>
        </w:tc>
      </w:tr>
      <w:tr w:rsidR="000077BC" w:rsidRPr="00C65439" w14:paraId="47D20449" w14:textId="77777777" w:rsidTr="00A67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42379937" w14:textId="5B3F969B" w:rsidR="000077BC" w:rsidRDefault="000077BC" w:rsidP="00A677BB">
            <w:pPr>
              <w:spacing w:before="60" w:after="60"/>
              <w:rPr>
                <w:rFonts w:asciiTheme="minorHAnsi" w:hAnsiTheme="minorHAnsi"/>
                <w:szCs w:val="24"/>
              </w:rPr>
            </w:pPr>
            <w:r>
              <w:rPr>
                <w:rFonts w:asciiTheme="minorHAnsi" w:hAnsiTheme="minorHAnsi"/>
                <w:szCs w:val="24"/>
              </w:rPr>
              <w:t xml:space="preserve">Lutz </w:t>
            </w:r>
            <w:proofErr w:type="spellStart"/>
            <w:r>
              <w:rPr>
                <w:rFonts w:asciiTheme="minorHAnsi" w:hAnsiTheme="minorHAnsi"/>
                <w:szCs w:val="24"/>
              </w:rPr>
              <w:t>Lilje</w:t>
            </w:r>
            <w:proofErr w:type="spellEnd"/>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69FDA6F9" w14:textId="53DEC152" w:rsidR="000077BC" w:rsidRPr="00C65439" w:rsidRDefault="000077BC" w:rsidP="00A677B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DESY Laboratory</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42FB900C" w14:textId="7B3A3966" w:rsidR="000077BC" w:rsidRPr="00C65439" w:rsidRDefault="000077BC" w:rsidP="00A677B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C65439">
              <w:rPr>
                <w:rFonts w:asciiTheme="minorHAnsi" w:hAnsiTheme="minorHAnsi"/>
                <w:szCs w:val="24"/>
              </w:rPr>
              <w:t>Review Committee member</w:t>
            </w:r>
          </w:p>
        </w:tc>
      </w:tr>
      <w:tr w:rsidR="000077BC" w:rsidRPr="00C65439" w14:paraId="42CAFCB5" w14:textId="77777777" w:rsidTr="00A677BB">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5EFB3BE2" w14:textId="6B04BB76" w:rsidR="000077BC" w:rsidRDefault="000077BC" w:rsidP="00A677BB">
            <w:pPr>
              <w:spacing w:before="60" w:after="60"/>
              <w:rPr>
                <w:rFonts w:asciiTheme="minorHAnsi" w:hAnsiTheme="minorHAnsi"/>
                <w:szCs w:val="24"/>
              </w:rPr>
            </w:pPr>
            <w:r>
              <w:rPr>
                <w:rFonts w:asciiTheme="minorHAnsi" w:hAnsiTheme="minorHAnsi"/>
                <w:szCs w:val="24"/>
              </w:rPr>
              <w:t>Marcelo Ferreira</w:t>
            </w: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6735455C" w14:textId="0CB2CD30" w:rsidR="000077BC" w:rsidRPr="00C65439" w:rsidRDefault="000077BC" w:rsidP="00A677B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ESS, WP12 Work Package Manager</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01B2C8B8" w14:textId="54A12D4A" w:rsidR="000077BC" w:rsidRPr="00C65439" w:rsidRDefault="000077BC" w:rsidP="00A677B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Presenter</w:t>
            </w:r>
          </w:p>
        </w:tc>
      </w:tr>
      <w:tr w:rsidR="000077BC" w:rsidRPr="00C65439" w14:paraId="28366F50" w14:textId="77777777" w:rsidTr="00A67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004D78A3" w14:textId="02C780D3" w:rsidR="000077BC" w:rsidRDefault="000077BC" w:rsidP="00A677BB">
            <w:pPr>
              <w:spacing w:before="60" w:after="60"/>
              <w:rPr>
                <w:rFonts w:asciiTheme="minorHAnsi" w:hAnsiTheme="minorHAnsi"/>
                <w:szCs w:val="24"/>
              </w:rPr>
            </w:pPr>
            <w:r>
              <w:rPr>
                <w:rFonts w:asciiTheme="minorHAnsi" w:hAnsiTheme="minorHAnsi"/>
                <w:szCs w:val="24"/>
              </w:rPr>
              <w:t>Paul Aden</w:t>
            </w: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3719B745" w14:textId="06D429A8" w:rsidR="000077BC" w:rsidRDefault="000077BC" w:rsidP="00A677B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 xml:space="preserve">STFC </w:t>
            </w:r>
            <w:proofErr w:type="spellStart"/>
            <w:r>
              <w:rPr>
                <w:rFonts w:asciiTheme="minorHAnsi" w:hAnsiTheme="minorHAnsi"/>
                <w:szCs w:val="24"/>
              </w:rPr>
              <w:t>Daresbury</w:t>
            </w:r>
            <w:proofErr w:type="spellEnd"/>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7098926E" w14:textId="2E774CD4" w:rsidR="000077BC" w:rsidRDefault="000077BC" w:rsidP="00A677B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Presenter</w:t>
            </w:r>
          </w:p>
        </w:tc>
      </w:tr>
      <w:tr w:rsidR="000077BC" w:rsidRPr="00C65439" w14:paraId="500AC5D9" w14:textId="77777777" w:rsidTr="00A677BB">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4B591286" w14:textId="5B8401E7" w:rsidR="000077BC" w:rsidRDefault="000077BC" w:rsidP="00A677BB">
            <w:pPr>
              <w:spacing w:before="60" w:after="60"/>
              <w:rPr>
                <w:rFonts w:asciiTheme="minorHAnsi" w:hAnsiTheme="minorHAnsi"/>
                <w:szCs w:val="24"/>
              </w:rPr>
            </w:pPr>
            <w:r>
              <w:rPr>
                <w:rFonts w:asciiTheme="minorHAnsi" w:hAnsiTheme="minorHAnsi"/>
                <w:szCs w:val="24"/>
              </w:rPr>
              <w:t xml:space="preserve">Fabio </w:t>
            </w:r>
            <w:proofErr w:type="spellStart"/>
            <w:r>
              <w:rPr>
                <w:rFonts w:asciiTheme="minorHAnsi" w:hAnsiTheme="minorHAnsi"/>
                <w:szCs w:val="24"/>
              </w:rPr>
              <w:t>Ravelli</w:t>
            </w:r>
            <w:proofErr w:type="spellEnd"/>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33287CF1" w14:textId="186AC602" w:rsidR="000077BC" w:rsidRDefault="000077BC" w:rsidP="00A677B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ESS, Vacuum Section</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334DF05C" w14:textId="1A7468AA" w:rsidR="000077BC" w:rsidRDefault="000077BC" w:rsidP="00A677B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Presenter</w:t>
            </w:r>
          </w:p>
        </w:tc>
      </w:tr>
      <w:tr w:rsidR="000077BC" w:rsidRPr="00C65439" w14:paraId="0394266D" w14:textId="77777777" w:rsidTr="00A67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4854FA29" w14:textId="71DE044F" w:rsidR="000077BC" w:rsidRDefault="000077BC" w:rsidP="00A677BB">
            <w:pPr>
              <w:spacing w:before="60" w:after="60"/>
              <w:rPr>
                <w:rFonts w:asciiTheme="minorHAnsi" w:hAnsiTheme="minorHAnsi"/>
                <w:szCs w:val="24"/>
              </w:rPr>
            </w:pPr>
            <w:r>
              <w:rPr>
                <w:rFonts w:asciiTheme="minorHAnsi" w:hAnsiTheme="minorHAnsi"/>
                <w:szCs w:val="24"/>
              </w:rPr>
              <w:t>Christophe</w:t>
            </w:r>
            <w:r w:rsidRPr="00453B30">
              <w:rPr>
                <w:rFonts w:asciiTheme="minorHAnsi" w:hAnsiTheme="minorHAnsi"/>
                <w:szCs w:val="24"/>
              </w:rPr>
              <w:t xml:space="preserve"> </w:t>
            </w:r>
            <w:proofErr w:type="spellStart"/>
            <w:r>
              <w:rPr>
                <w:rFonts w:asciiTheme="minorHAnsi" w:hAnsiTheme="minorHAnsi"/>
                <w:szCs w:val="24"/>
              </w:rPr>
              <w:t>Jarrige</w:t>
            </w:r>
            <w:proofErr w:type="spellEnd"/>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7F0DD90C" w14:textId="6E9D58E8" w:rsidR="000077BC" w:rsidRDefault="000077BC" w:rsidP="00A677B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ESS, Vacuum Section</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514C9F9D" w14:textId="3967E898" w:rsidR="000077BC" w:rsidRDefault="000077BC" w:rsidP="00A677B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Presenter</w:t>
            </w:r>
          </w:p>
        </w:tc>
      </w:tr>
      <w:tr w:rsidR="000077BC" w:rsidRPr="00C65439" w14:paraId="7411531E" w14:textId="77777777" w:rsidTr="00A677BB">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6592D5A6" w14:textId="20F1DF90" w:rsidR="000077BC" w:rsidRDefault="000077BC" w:rsidP="00A677BB">
            <w:pPr>
              <w:spacing w:before="60" w:after="60"/>
              <w:rPr>
                <w:rFonts w:asciiTheme="minorHAnsi" w:hAnsiTheme="minorHAnsi"/>
                <w:szCs w:val="24"/>
              </w:rPr>
            </w:pPr>
            <w:r>
              <w:rPr>
                <w:rFonts w:asciiTheme="minorHAnsi" w:hAnsiTheme="minorHAnsi"/>
                <w:szCs w:val="24"/>
              </w:rPr>
              <w:t>TBD</w:t>
            </w: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4D1B2808" w14:textId="6279A217" w:rsidR="000077BC" w:rsidRDefault="000077BC" w:rsidP="00A677B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 xml:space="preserve">CEA </w:t>
            </w:r>
            <w:proofErr w:type="spellStart"/>
            <w:r>
              <w:rPr>
                <w:rFonts w:asciiTheme="minorHAnsi" w:hAnsiTheme="minorHAnsi"/>
                <w:szCs w:val="24"/>
              </w:rPr>
              <w:t>Saclay</w:t>
            </w:r>
            <w:proofErr w:type="spellEnd"/>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25DB95DF" w14:textId="59508797" w:rsidR="000077BC" w:rsidRDefault="000077BC" w:rsidP="00A677B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Reviewer</w:t>
            </w:r>
          </w:p>
        </w:tc>
      </w:tr>
      <w:tr w:rsidR="000077BC" w:rsidRPr="00C65439" w14:paraId="01B0D96E" w14:textId="77777777" w:rsidTr="00A67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57AE8E33" w14:textId="0B02AD33" w:rsidR="000077BC" w:rsidRDefault="000077BC" w:rsidP="00A677BB">
            <w:pPr>
              <w:spacing w:before="60" w:after="60"/>
              <w:rPr>
                <w:rFonts w:asciiTheme="minorHAnsi" w:hAnsiTheme="minorHAnsi"/>
                <w:szCs w:val="24"/>
              </w:rPr>
            </w:pPr>
            <w:r w:rsidRPr="000D7859">
              <w:rPr>
                <w:rFonts w:asciiTheme="minorHAnsi" w:hAnsiTheme="minorHAnsi"/>
                <w:szCs w:val="24"/>
              </w:rPr>
              <w:t xml:space="preserve">TBD </w:t>
            </w: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5E920E5F" w14:textId="2631A91C" w:rsidR="000077BC" w:rsidRDefault="000077BC" w:rsidP="00A677B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IPNO</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243E362B" w14:textId="3485FBD0" w:rsidR="000077BC" w:rsidRDefault="000077BC" w:rsidP="00A677B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Reviewer</w:t>
            </w:r>
          </w:p>
        </w:tc>
      </w:tr>
      <w:tr w:rsidR="000077BC" w:rsidRPr="000D7859" w14:paraId="226FD15E" w14:textId="77777777" w:rsidTr="00A677BB">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tcPr>
          <w:p w14:paraId="78920136" w14:textId="6F170810" w:rsidR="000077BC" w:rsidRPr="000D7859" w:rsidRDefault="000077BC" w:rsidP="00A677BB">
            <w:pPr>
              <w:spacing w:before="60" w:after="60"/>
              <w:rPr>
                <w:rFonts w:asciiTheme="minorHAnsi" w:hAnsiTheme="minorHAnsi"/>
                <w:szCs w:val="24"/>
              </w:rPr>
            </w:pPr>
            <w:r>
              <w:rPr>
                <w:rFonts w:asciiTheme="minorHAnsi" w:hAnsiTheme="minorHAnsi"/>
                <w:szCs w:val="24"/>
              </w:rPr>
              <w:t xml:space="preserve">Christine </w:t>
            </w:r>
            <w:proofErr w:type="spellStart"/>
            <w:r>
              <w:rPr>
                <w:rFonts w:asciiTheme="minorHAnsi" w:hAnsiTheme="minorHAnsi"/>
                <w:szCs w:val="24"/>
              </w:rPr>
              <w:t>Darve</w:t>
            </w:r>
            <w:proofErr w:type="spellEnd"/>
          </w:p>
        </w:tc>
        <w:tc>
          <w:tcPr>
            <w:tcW w:w="3847" w:type="dxa"/>
            <w:tcBorders>
              <w:top w:val="single" w:sz="4" w:space="0" w:color="auto"/>
              <w:left w:val="single" w:sz="4" w:space="0" w:color="auto"/>
              <w:bottom w:val="single" w:sz="4" w:space="0" w:color="auto"/>
              <w:right w:val="single" w:sz="4" w:space="0" w:color="auto"/>
            </w:tcBorders>
          </w:tcPr>
          <w:p w14:paraId="144573ED" w14:textId="67AA8519" w:rsidR="000077BC" w:rsidRPr="000D7859" w:rsidRDefault="000077BC" w:rsidP="00A677B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ESS, WP 4/5 Deputy WP Manager</w:t>
            </w:r>
          </w:p>
        </w:tc>
        <w:tc>
          <w:tcPr>
            <w:tcW w:w="3241" w:type="dxa"/>
            <w:tcBorders>
              <w:top w:val="single" w:sz="4" w:space="0" w:color="auto"/>
              <w:left w:val="single" w:sz="4" w:space="0" w:color="auto"/>
              <w:bottom w:val="single" w:sz="4" w:space="0" w:color="auto"/>
              <w:right w:val="single" w:sz="4" w:space="0" w:color="auto"/>
            </w:tcBorders>
          </w:tcPr>
          <w:p w14:paraId="477D0684" w14:textId="6B78ED4A" w:rsidR="000077BC" w:rsidRPr="000D7859" w:rsidRDefault="000077BC" w:rsidP="00A677B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2D019D">
              <w:rPr>
                <w:rFonts w:asciiTheme="minorHAnsi" w:hAnsiTheme="minorHAnsi"/>
                <w:szCs w:val="24"/>
              </w:rPr>
              <w:t>Reviewer</w:t>
            </w:r>
          </w:p>
        </w:tc>
      </w:tr>
      <w:tr w:rsidR="000077BC" w:rsidRPr="00C65439" w14:paraId="2C494B41" w14:textId="77777777" w:rsidTr="00A67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tcPr>
          <w:p w14:paraId="36BFCDB4" w14:textId="19343329" w:rsidR="000077BC" w:rsidRPr="00004467" w:rsidRDefault="000077BC" w:rsidP="00A677BB">
            <w:pPr>
              <w:spacing w:before="60" w:after="60"/>
              <w:rPr>
                <w:rFonts w:asciiTheme="minorHAnsi" w:hAnsiTheme="minorHAnsi"/>
                <w:szCs w:val="24"/>
              </w:rPr>
            </w:pPr>
          </w:p>
        </w:tc>
        <w:tc>
          <w:tcPr>
            <w:tcW w:w="3847" w:type="dxa"/>
            <w:tcBorders>
              <w:top w:val="single" w:sz="4" w:space="0" w:color="auto"/>
              <w:left w:val="single" w:sz="4" w:space="0" w:color="auto"/>
              <w:bottom w:val="single" w:sz="4" w:space="0" w:color="auto"/>
              <w:right w:val="single" w:sz="4" w:space="0" w:color="auto"/>
            </w:tcBorders>
          </w:tcPr>
          <w:p w14:paraId="774341F6" w14:textId="029B685E" w:rsidR="000077BC" w:rsidRDefault="000077BC" w:rsidP="00A677B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p>
        </w:tc>
        <w:tc>
          <w:tcPr>
            <w:tcW w:w="3241" w:type="dxa"/>
            <w:tcBorders>
              <w:top w:val="single" w:sz="4" w:space="0" w:color="auto"/>
              <w:left w:val="single" w:sz="4" w:space="0" w:color="auto"/>
              <w:bottom w:val="single" w:sz="4" w:space="0" w:color="auto"/>
              <w:right w:val="single" w:sz="4" w:space="0" w:color="auto"/>
            </w:tcBorders>
          </w:tcPr>
          <w:p w14:paraId="6A4676D2" w14:textId="1EFF81AB" w:rsidR="000077BC" w:rsidRPr="002D019D" w:rsidRDefault="000077BC" w:rsidP="00A677B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p>
        </w:tc>
      </w:tr>
      <w:tr w:rsidR="000077BC" w:rsidRPr="00C65439" w14:paraId="46826C37" w14:textId="77777777" w:rsidTr="00A677BB">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12D8C4D9" w14:textId="77777777" w:rsidR="000077BC" w:rsidRPr="00C65439" w:rsidRDefault="000077BC" w:rsidP="00A677BB">
            <w:pPr>
              <w:spacing w:before="60" w:after="60"/>
              <w:rPr>
                <w:rFonts w:asciiTheme="minorHAnsi" w:hAnsiTheme="minorHAnsi"/>
                <w:szCs w:val="24"/>
              </w:rPr>
            </w:pP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21047035" w14:textId="77777777" w:rsidR="000077BC" w:rsidRPr="00C65439" w:rsidRDefault="000077BC" w:rsidP="00A677B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42515DA5" w14:textId="77777777" w:rsidR="000077BC" w:rsidRPr="00C65439" w:rsidRDefault="000077BC" w:rsidP="00A677B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p>
        </w:tc>
      </w:tr>
      <w:tr w:rsidR="000077BC" w:rsidRPr="00C65439" w14:paraId="3683D3FE" w14:textId="77777777" w:rsidTr="00A67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147E5BB1" w14:textId="77777777" w:rsidR="000077BC" w:rsidRPr="00C65439" w:rsidRDefault="000077BC" w:rsidP="00A677BB">
            <w:pPr>
              <w:spacing w:before="60" w:after="60"/>
              <w:rPr>
                <w:rFonts w:asciiTheme="minorHAnsi" w:hAnsiTheme="minorHAnsi"/>
                <w:szCs w:val="24"/>
              </w:rPr>
            </w:pP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4E904362" w14:textId="77777777" w:rsidR="000077BC" w:rsidRPr="00C65439" w:rsidRDefault="000077BC" w:rsidP="00A677B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0F75D548" w14:textId="77777777" w:rsidR="000077BC" w:rsidRPr="00C65439" w:rsidRDefault="000077BC" w:rsidP="00A677B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p>
        </w:tc>
      </w:tr>
    </w:tbl>
    <w:p w14:paraId="7A6890E2" w14:textId="77777777" w:rsidR="000077BC" w:rsidRDefault="000077BC" w:rsidP="000077BC"/>
    <w:p w14:paraId="188B3799" w14:textId="77777777" w:rsidR="000077BC" w:rsidRDefault="000077BC" w:rsidP="000077BC">
      <w:pPr>
        <w:spacing w:after="160" w:line="259" w:lineRule="auto"/>
      </w:pPr>
      <w:r>
        <w:br w:type="page"/>
      </w:r>
    </w:p>
    <w:p w14:paraId="2FE0A80C" w14:textId="77777777" w:rsidR="000077BC" w:rsidRDefault="000077BC" w:rsidP="000077BC"/>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tblGrid>
      <w:tr w:rsidR="000077BC" w:rsidRPr="00486436" w14:paraId="238B2056" w14:textId="77777777" w:rsidTr="00A677BB">
        <w:tc>
          <w:tcPr>
            <w:tcW w:w="5000" w:type="pct"/>
            <w:tcBorders>
              <w:bottom w:val="single" w:sz="4" w:space="0" w:color="auto"/>
            </w:tcBorders>
          </w:tcPr>
          <w:p w14:paraId="589BA86E" w14:textId="77777777" w:rsidR="000077BC" w:rsidRPr="00756E66" w:rsidRDefault="000077BC" w:rsidP="00A677BB">
            <w:pPr>
              <w:jc w:val="center"/>
              <w:rPr>
                <w:lang w:val="en-AU"/>
              </w:rPr>
            </w:pPr>
            <w:r>
              <w:rPr>
                <w:sz w:val="20"/>
                <w:szCs w:val="20"/>
              </w:rPr>
              <w:br w:type="column"/>
            </w:r>
            <w:r w:rsidRPr="00756E66">
              <w:rPr>
                <w:lang w:val="en-AU"/>
              </w:rPr>
              <w:t xml:space="preserve">Appendix </w:t>
            </w:r>
            <w:r>
              <w:rPr>
                <w:lang w:val="en-AU"/>
              </w:rPr>
              <w:t>3</w:t>
            </w:r>
          </w:p>
          <w:p w14:paraId="66995628" w14:textId="77777777" w:rsidR="000077BC" w:rsidRPr="00486436" w:rsidRDefault="000077BC" w:rsidP="00A677BB">
            <w:pPr>
              <w:jc w:val="center"/>
              <w:rPr>
                <w:b/>
                <w:lang w:val="en-AU"/>
              </w:rPr>
            </w:pPr>
            <w:proofErr w:type="spellStart"/>
            <w:r>
              <w:rPr>
                <w:b/>
                <w:lang w:val="en-AU"/>
              </w:rPr>
              <w:t>Cryomodule</w:t>
            </w:r>
            <w:proofErr w:type="spellEnd"/>
            <w:r>
              <w:rPr>
                <w:b/>
                <w:lang w:val="en-AU"/>
              </w:rPr>
              <w:t xml:space="preserve"> Testing System Review Charge Questions</w:t>
            </w:r>
          </w:p>
        </w:tc>
      </w:tr>
    </w:tbl>
    <w:p w14:paraId="2B645AFC" w14:textId="77777777" w:rsidR="000077BC" w:rsidRDefault="000077BC" w:rsidP="00D0373C">
      <w:pPr>
        <w:pStyle w:val="ListParagraph"/>
        <w:numPr>
          <w:ilvl w:val="0"/>
          <w:numId w:val="5"/>
        </w:numPr>
      </w:pPr>
      <w:proofErr w:type="gramStart"/>
      <w:r>
        <w:t>Is</w:t>
      </w:r>
      <w:proofErr w:type="gramEnd"/>
      <w:r>
        <w:t xml:space="preserve"> the design, cleaning process and installation procedure for the LWU beam tube vacuum sufficient to result in a particle free environment that will protect SRF cavity performance? </w:t>
      </w:r>
    </w:p>
    <w:p w14:paraId="440343EC" w14:textId="77777777" w:rsidR="000077BC" w:rsidRDefault="000077BC" w:rsidP="00D0373C">
      <w:pPr>
        <w:pStyle w:val="ListParagraph"/>
        <w:numPr>
          <w:ilvl w:val="0"/>
          <w:numId w:val="5"/>
        </w:numPr>
      </w:pPr>
      <w:r>
        <w:t>Is the time allotted for this installation appropriate?</w:t>
      </w:r>
    </w:p>
    <w:p w14:paraId="4C518E6C" w14:textId="77777777" w:rsidR="000077BC" w:rsidRDefault="000077BC" w:rsidP="00D0373C">
      <w:pPr>
        <w:pStyle w:val="ListParagraph"/>
        <w:numPr>
          <w:ilvl w:val="0"/>
          <w:numId w:val="5"/>
        </w:numPr>
      </w:pPr>
      <w:r>
        <w:t>Have all safety issues been defined and dealt with? Are additional separate safety reviews or inspections required?</w:t>
      </w:r>
    </w:p>
    <w:p w14:paraId="6FD1AF55" w14:textId="77777777" w:rsidR="000077BC" w:rsidRDefault="000077BC" w:rsidP="00D0373C">
      <w:pPr>
        <w:pStyle w:val="ListParagraph"/>
        <w:numPr>
          <w:ilvl w:val="0"/>
          <w:numId w:val="5"/>
        </w:numPr>
      </w:pPr>
      <w:r>
        <w:t xml:space="preserve">Have all QA/QC plans been defined and implemented? </w:t>
      </w:r>
    </w:p>
    <w:p w14:paraId="5A403182" w14:textId="77777777" w:rsidR="000077BC" w:rsidRDefault="000077BC" w:rsidP="00D0373C">
      <w:pPr>
        <w:pStyle w:val="ListParagraph"/>
        <w:numPr>
          <w:ilvl w:val="0"/>
          <w:numId w:val="5"/>
        </w:numPr>
      </w:pPr>
      <w:r>
        <w:t>Has a suitable strategy been developed for the collection and dissemination of documentation resulting from this installation process? Is this approach consistent with ESS Wide standards?</w:t>
      </w:r>
    </w:p>
    <w:p w14:paraId="68A01E99" w14:textId="77777777" w:rsidR="000077BC" w:rsidRDefault="000077BC" w:rsidP="000077BC">
      <w:pPr>
        <w:jc w:val="center"/>
        <w:rPr>
          <w:b/>
        </w:rPr>
      </w:pPr>
    </w:p>
    <w:sectPr w:rsidR="000077BC" w:rsidSect="000077BC">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9A4E0D" w14:textId="77777777" w:rsidR="00934BDB" w:rsidRDefault="00934BDB" w:rsidP="00413C55">
      <w:r>
        <w:separator/>
      </w:r>
    </w:p>
  </w:endnote>
  <w:endnote w:type="continuationSeparator" w:id="0">
    <w:p w14:paraId="2A9F5370" w14:textId="77777777" w:rsidR="00934BDB" w:rsidRDefault="00934BDB" w:rsidP="00413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2CBC2B4" w14:textId="77777777" w:rsidR="00934BDB" w:rsidRDefault="00934BD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FFDA323" w14:textId="77777777" w:rsidR="00934BDB" w:rsidRDefault="00934BD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610FB36" w14:textId="77777777" w:rsidR="00934BDB" w:rsidRDefault="00934BD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12C73B" w14:textId="77777777" w:rsidR="00934BDB" w:rsidRDefault="00934BDB" w:rsidP="00413C55">
      <w:r>
        <w:separator/>
      </w:r>
    </w:p>
  </w:footnote>
  <w:footnote w:type="continuationSeparator" w:id="0">
    <w:p w14:paraId="10D872BD" w14:textId="77777777" w:rsidR="00934BDB" w:rsidRDefault="00934BDB" w:rsidP="00413C5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D6D2771" w14:textId="6E58095A" w:rsidR="00934BDB" w:rsidRDefault="001520BA">
    <w:pPr>
      <w:pStyle w:val="Header"/>
    </w:pPr>
    <w:r>
      <w:rPr>
        <w:noProof/>
      </w:rPr>
      <w:pict w14:anchorId="76B28CDA">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1in;height:1in;z-index:251661312"/>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A63012B" w14:textId="2F6FC7FD" w:rsidR="00934BDB" w:rsidRDefault="001520BA">
    <w:pPr>
      <w:pStyle w:val="Header"/>
    </w:pPr>
    <w:r>
      <w:rPr>
        <w:noProof/>
      </w:rPr>
      <w:pict w14:anchorId="3594F9F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1in;height:1in;z-index:251659264"/>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1A05434" w14:textId="426BB6BC" w:rsidR="00934BDB" w:rsidRDefault="001520BA">
    <w:pPr>
      <w:pStyle w:val="Header"/>
    </w:pPr>
    <w:r>
      <w:rPr>
        <w:noProof/>
      </w:rPr>
      <w:pict w14:anchorId="14B7EE9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1in;height:1in;z-index:251663360"/>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9B43046"/>
    <w:lvl w:ilvl="0">
      <w:start w:val="1"/>
      <w:numFmt w:val="decimal"/>
      <w:pStyle w:val="ListNumber"/>
      <w:lvlText w:val="%1."/>
      <w:lvlJc w:val="left"/>
      <w:pPr>
        <w:tabs>
          <w:tab w:val="num" w:pos="992"/>
        </w:tabs>
        <w:ind w:left="992" w:hanging="992"/>
      </w:pPr>
      <w:rPr>
        <w:rFonts w:hint="default"/>
      </w:rPr>
    </w:lvl>
  </w:abstractNum>
  <w:abstractNum w:abstractNumId="1">
    <w:nsid w:val="0D2210EF"/>
    <w:multiLevelType w:val="hybridMultilevel"/>
    <w:tmpl w:val="CDF0EC8A"/>
    <w:lvl w:ilvl="0" w:tplc="04090001">
      <w:start w:val="1"/>
      <w:numFmt w:val="bullet"/>
      <w:lvlText w:val=""/>
      <w:lvlJc w:val="left"/>
      <w:pPr>
        <w:ind w:left="2064" w:hanging="360"/>
      </w:pPr>
      <w:rPr>
        <w:rFonts w:ascii="Symbol" w:hAnsi="Symbol" w:hint="default"/>
      </w:rPr>
    </w:lvl>
    <w:lvl w:ilvl="1" w:tplc="04090003" w:tentative="1">
      <w:start w:val="1"/>
      <w:numFmt w:val="bullet"/>
      <w:lvlText w:val="o"/>
      <w:lvlJc w:val="left"/>
      <w:pPr>
        <w:ind w:left="2784" w:hanging="360"/>
      </w:pPr>
      <w:rPr>
        <w:rFonts w:ascii="Courier New" w:hAnsi="Courier New" w:hint="default"/>
      </w:rPr>
    </w:lvl>
    <w:lvl w:ilvl="2" w:tplc="04090005" w:tentative="1">
      <w:start w:val="1"/>
      <w:numFmt w:val="bullet"/>
      <w:lvlText w:val=""/>
      <w:lvlJc w:val="left"/>
      <w:pPr>
        <w:ind w:left="3504" w:hanging="360"/>
      </w:pPr>
      <w:rPr>
        <w:rFonts w:ascii="Wingdings" w:hAnsi="Wingdings" w:hint="default"/>
      </w:rPr>
    </w:lvl>
    <w:lvl w:ilvl="3" w:tplc="04090001" w:tentative="1">
      <w:start w:val="1"/>
      <w:numFmt w:val="bullet"/>
      <w:lvlText w:val=""/>
      <w:lvlJc w:val="left"/>
      <w:pPr>
        <w:ind w:left="4224" w:hanging="360"/>
      </w:pPr>
      <w:rPr>
        <w:rFonts w:ascii="Symbol" w:hAnsi="Symbol" w:hint="default"/>
      </w:rPr>
    </w:lvl>
    <w:lvl w:ilvl="4" w:tplc="04090003" w:tentative="1">
      <w:start w:val="1"/>
      <w:numFmt w:val="bullet"/>
      <w:lvlText w:val="o"/>
      <w:lvlJc w:val="left"/>
      <w:pPr>
        <w:ind w:left="4944" w:hanging="360"/>
      </w:pPr>
      <w:rPr>
        <w:rFonts w:ascii="Courier New" w:hAnsi="Courier New" w:hint="default"/>
      </w:rPr>
    </w:lvl>
    <w:lvl w:ilvl="5" w:tplc="04090005" w:tentative="1">
      <w:start w:val="1"/>
      <w:numFmt w:val="bullet"/>
      <w:lvlText w:val=""/>
      <w:lvlJc w:val="left"/>
      <w:pPr>
        <w:ind w:left="5664" w:hanging="360"/>
      </w:pPr>
      <w:rPr>
        <w:rFonts w:ascii="Wingdings" w:hAnsi="Wingdings" w:hint="default"/>
      </w:rPr>
    </w:lvl>
    <w:lvl w:ilvl="6" w:tplc="04090001" w:tentative="1">
      <w:start w:val="1"/>
      <w:numFmt w:val="bullet"/>
      <w:lvlText w:val=""/>
      <w:lvlJc w:val="left"/>
      <w:pPr>
        <w:ind w:left="6384" w:hanging="360"/>
      </w:pPr>
      <w:rPr>
        <w:rFonts w:ascii="Symbol" w:hAnsi="Symbol" w:hint="default"/>
      </w:rPr>
    </w:lvl>
    <w:lvl w:ilvl="7" w:tplc="04090003" w:tentative="1">
      <w:start w:val="1"/>
      <w:numFmt w:val="bullet"/>
      <w:lvlText w:val="o"/>
      <w:lvlJc w:val="left"/>
      <w:pPr>
        <w:ind w:left="7104" w:hanging="360"/>
      </w:pPr>
      <w:rPr>
        <w:rFonts w:ascii="Courier New" w:hAnsi="Courier New" w:hint="default"/>
      </w:rPr>
    </w:lvl>
    <w:lvl w:ilvl="8" w:tplc="04090005" w:tentative="1">
      <w:start w:val="1"/>
      <w:numFmt w:val="bullet"/>
      <w:lvlText w:val=""/>
      <w:lvlJc w:val="left"/>
      <w:pPr>
        <w:ind w:left="7824" w:hanging="360"/>
      </w:pPr>
      <w:rPr>
        <w:rFonts w:ascii="Wingdings" w:hAnsi="Wingdings" w:hint="default"/>
      </w:rPr>
    </w:lvl>
  </w:abstractNum>
  <w:abstractNum w:abstractNumId="2">
    <w:nsid w:val="109439FE"/>
    <w:multiLevelType w:val="hybridMultilevel"/>
    <w:tmpl w:val="60483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0956299"/>
    <w:multiLevelType w:val="hybridMultilevel"/>
    <w:tmpl w:val="C50ACE0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
    <w:nsid w:val="562E63EB"/>
    <w:multiLevelType w:val="hybridMultilevel"/>
    <w:tmpl w:val="EEA6EE3E"/>
    <w:lvl w:ilvl="0" w:tplc="4C3C204A">
      <w:start w:val="1"/>
      <w:numFmt w:val="decimal"/>
      <w:lvlText w:val="%1."/>
      <w:lvlJc w:val="left"/>
      <w:pPr>
        <w:tabs>
          <w:tab w:val="num" w:pos="720"/>
        </w:tabs>
        <w:ind w:left="720" w:hanging="360"/>
      </w:pPr>
    </w:lvl>
    <w:lvl w:ilvl="1" w:tplc="2E0A9E2E" w:tentative="1">
      <w:start w:val="1"/>
      <w:numFmt w:val="decimal"/>
      <w:lvlText w:val="%2."/>
      <w:lvlJc w:val="left"/>
      <w:pPr>
        <w:tabs>
          <w:tab w:val="num" w:pos="1440"/>
        </w:tabs>
        <w:ind w:left="1440" w:hanging="360"/>
      </w:pPr>
    </w:lvl>
    <w:lvl w:ilvl="2" w:tplc="B994FF34" w:tentative="1">
      <w:start w:val="1"/>
      <w:numFmt w:val="decimal"/>
      <w:lvlText w:val="%3."/>
      <w:lvlJc w:val="left"/>
      <w:pPr>
        <w:tabs>
          <w:tab w:val="num" w:pos="2160"/>
        </w:tabs>
        <w:ind w:left="2160" w:hanging="360"/>
      </w:pPr>
    </w:lvl>
    <w:lvl w:ilvl="3" w:tplc="1F068822" w:tentative="1">
      <w:start w:val="1"/>
      <w:numFmt w:val="decimal"/>
      <w:lvlText w:val="%4."/>
      <w:lvlJc w:val="left"/>
      <w:pPr>
        <w:tabs>
          <w:tab w:val="num" w:pos="2880"/>
        </w:tabs>
        <w:ind w:left="2880" w:hanging="360"/>
      </w:pPr>
    </w:lvl>
    <w:lvl w:ilvl="4" w:tplc="F7484EEE" w:tentative="1">
      <w:start w:val="1"/>
      <w:numFmt w:val="decimal"/>
      <w:lvlText w:val="%5."/>
      <w:lvlJc w:val="left"/>
      <w:pPr>
        <w:tabs>
          <w:tab w:val="num" w:pos="3600"/>
        </w:tabs>
        <w:ind w:left="3600" w:hanging="360"/>
      </w:pPr>
    </w:lvl>
    <w:lvl w:ilvl="5" w:tplc="651C43AA" w:tentative="1">
      <w:start w:val="1"/>
      <w:numFmt w:val="decimal"/>
      <w:lvlText w:val="%6."/>
      <w:lvlJc w:val="left"/>
      <w:pPr>
        <w:tabs>
          <w:tab w:val="num" w:pos="4320"/>
        </w:tabs>
        <w:ind w:left="4320" w:hanging="360"/>
      </w:pPr>
    </w:lvl>
    <w:lvl w:ilvl="6" w:tplc="27C87FDA" w:tentative="1">
      <w:start w:val="1"/>
      <w:numFmt w:val="decimal"/>
      <w:lvlText w:val="%7."/>
      <w:lvlJc w:val="left"/>
      <w:pPr>
        <w:tabs>
          <w:tab w:val="num" w:pos="5040"/>
        </w:tabs>
        <w:ind w:left="5040" w:hanging="360"/>
      </w:pPr>
    </w:lvl>
    <w:lvl w:ilvl="7" w:tplc="7096A1B2" w:tentative="1">
      <w:start w:val="1"/>
      <w:numFmt w:val="decimal"/>
      <w:lvlText w:val="%8."/>
      <w:lvlJc w:val="left"/>
      <w:pPr>
        <w:tabs>
          <w:tab w:val="num" w:pos="5760"/>
        </w:tabs>
        <w:ind w:left="5760" w:hanging="360"/>
      </w:pPr>
    </w:lvl>
    <w:lvl w:ilvl="8" w:tplc="A3100CD6" w:tentative="1">
      <w:start w:val="1"/>
      <w:numFmt w:val="decimal"/>
      <w:lvlText w:val="%9."/>
      <w:lvlJc w:val="left"/>
      <w:pPr>
        <w:tabs>
          <w:tab w:val="num" w:pos="6480"/>
        </w:tabs>
        <w:ind w:left="6480" w:hanging="360"/>
      </w:pPr>
    </w:lvl>
  </w:abstractNum>
  <w:abstractNum w:abstractNumId="5">
    <w:nsid w:val="78F354B9"/>
    <w:multiLevelType w:val="hybridMultilevel"/>
    <w:tmpl w:val="F18648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lvlOverride w:ilvl="0">
      <w:startOverride w:val="1"/>
    </w:lvlOverride>
  </w:num>
  <w:num w:numId="2">
    <w:abstractNumId w:val="1"/>
  </w:num>
  <w:num w:numId="3">
    <w:abstractNumId w:val="3"/>
  </w:num>
  <w:num w:numId="4">
    <w:abstractNumId w:val="2"/>
  </w:num>
  <w:num w:numId="5">
    <w:abstractNumId w:val="5"/>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hdrShapeDefaults>
    <o:shapedefaults v:ext="edit" spidmax="206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0EF"/>
    <w:rsid w:val="000077BC"/>
    <w:rsid w:val="00071F3E"/>
    <w:rsid w:val="00081869"/>
    <w:rsid w:val="0008472E"/>
    <w:rsid w:val="000A472C"/>
    <w:rsid w:val="000B0D79"/>
    <w:rsid w:val="000D1C02"/>
    <w:rsid w:val="001520BA"/>
    <w:rsid w:val="00174676"/>
    <w:rsid w:val="001752C0"/>
    <w:rsid w:val="001B159A"/>
    <w:rsid w:val="002041A1"/>
    <w:rsid w:val="002801A5"/>
    <w:rsid w:val="00284554"/>
    <w:rsid w:val="003128FE"/>
    <w:rsid w:val="003158F3"/>
    <w:rsid w:val="00336017"/>
    <w:rsid w:val="00344CD9"/>
    <w:rsid w:val="00352736"/>
    <w:rsid w:val="003A597E"/>
    <w:rsid w:val="003A69D6"/>
    <w:rsid w:val="003B1ABA"/>
    <w:rsid w:val="00413C55"/>
    <w:rsid w:val="00433B89"/>
    <w:rsid w:val="004403C8"/>
    <w:rsid w:val="0047407F"/>
    <w:rsid w:val="00474127"/>
    <w:rsid w:val="00494D0B"/>
    <w:rsid w:val="004A00C0"/>
    <w:rsid w:val="004B76D5"/>
    <w:rsid w:val="004D4121"/>
    <w:rsid w:val="004F5C62"/>
    <w:rsid w:val="00553C5D"/>
    <w:rsid w:val="0058060C"/>
    <w:rsid w:val="0058582E"/>
    <w:rsid w:val="005D6582"/>
    <w:rsid w:val="005E543E"/>
    <w:rsid w:val="0060544A"/>
    <w:rsid w:val="00637D83"/>
    <w:rsid w:val="00642F0B"/>
    <w:rsid w:val="00645B75"/>
    <w:rsid w:val="00655BDB"/>
    <w:rsid w:val="00673A6A"/>
    <w:rsid w:val="006D18F8"/>
    <w:rsid w:val="00710314"/>
    <w:rsid w:val="0071486A"/>
    <w:rsid w:val="00785D99"/>
    <w:rsid w:val="00787FE0"/>
    <w:rsid w:val="00793D67"/>
    <w:rsid w:val="007A7F32"/>
    <w:rsid w:val="0085661E"/>
    <w:rsid w:val="0088736B"/>
    <w:rsid w:val="008B3120"/>
    <w:rsid w:val="008D1F3F"/>
    <w:rsid w:val="00900079"/>
    <w:rsid w:val="0090203A"/>
    <w:rsid w:val="00930ED2"/>
    <w:rsid w:val="00934BDB"/>
    <w:rsid w:val="00936790"/>
    <w:rsid w:val="00992C5F"/>
    <w:rsid w:val="009D5177"/>
    <w:rsid w:val="009D62D3"/>
    <w:rsid w:val="009D6C51"/>
    <w:rsid w:val="00A2536D"/>
    <w:rsid w:val="00A41247"/>
    <w:rsid w:val="00A677BB"/>
    <w:rsid w:val="00A85513"/>
    <w:rsid w:val="00A91E94"/>
    <w:rsid w:val="00B40688"/>
    <w:rsid w:val="00B80336"/>
    <w:rsid w:val="00BA4FC8"/>
    <w:rsid w:val="00BA5226"/>
    <w:rsid w:val="00BB0588"/>
    <w:rsid w:val="00C236CD"/>
    <w:rsid w:val="00C6192F"/>
    <w:rsid w:val="00C66031"/>
    <w:rsid w:val="00C916C1"/>
    <w:rsid w:val="00CB29F0"/>
    <w:rsid w:val="00CD30EF"/>
    <w:rsid w:val="00D0373C"/>
    <w:rsid w:val="00D2202F"/>
    <w:rsid w:val="00D338AF"/>
    <w:rsid w:val="00D7145B"/>
    <w:rsid w:val="00DA2799"/>
    <w:rsid w:val="00DA4474"/>
    <w:rsid w:val="00DC15E8"/>
    <w:rsid w:val="00E40BCA"/>
    <w:rsid w:val="00E719EF"/>
    <w:rsid w:val="00E95B22"/>
    <w:rsid w:val="00EA5687"/>
    <w:rsid w:val="00EC354F"/>
    <w:rsid w:val="00EC7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1"/>
    <o:shapelayout v:ext="edit">
      <o:idmap v:ext="edit" data="1"/>
    </o:shapelayout>
  </w:shapeDefaults>
  <w:decimalSymbol w:val=","/>
  <w:listSeparator w:val=";"/>
  <w14:docId w14:val="7482DC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EastAsia" w:hAnsi="Tahoma"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0"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ED2"/>
    <w:pPr>
      <w:ind w:left="720"/>
      <w:contextualSpacing/>
    </w:pPr>
    <w:rPr>
      <w:rFonts w:ascii="Times" w:hAnsi="Times"/>
      <w:sz w:val="20"/>
      <w:szCs w:val="20"/>
      <w:lang w:val="en-US"/>
    </w:rPr>
  </w:style>
  <w:style w:type="paragraph" w:customStyle="1" w:styleId="ESS-Guided">
    <w:name w:val="ESS-Guided"/>
    <w:uiPriority w:val="34"/>
    <w:rsid w:val="00A41247"/>
    <w:pPr>
      <w:spacing w:before="60"/>
    </w:pPr>
    <w:rPr>
      <w:rFonts w:ascii="Calibri" w:eastAsiaTheme="minorHAnsi" w:hAnsi="Calibri"/>
      <w:sz w:val="20"/>
      <w:lang w:val="en-GB"/>
    </w:rPr>
  </w:style>
  <w:style w:type="paragraph" w:customStyle="1" w:styleId="ESS-StudyTitle">
    <w:name w:val="ESS-Study Title"/>
    <w:uiPriority w:val="34"/>
    <w:rsid w:val="00A41247"/>
    <w:pPr>
      <w:spacing w:after="120"/>
      <w:jc w:val="center"/>
    </w:pPr>
    <w:rPr>
      <w:rFonts w:ascii="Calibri" w:eastAsiaTheme="minorHAnsi" w:hAnsi="Calibri"/>
      <w:b/>
      <w:sz w:val="28"/>
      <w:lang w:val="en-GB"/>
    </w:rPr>
  </w:style>
  <w:style w:type="table" w:styleId="TableGrid">
    <w:name w:val="Table Grid"/>
    <w:basedOn w:val="TableNormal"/>
    <w:uiPriority w:val="59"/>
    <w:rsid w:val="00A41247"/>
    <w:rPr>
      <w:rFonts w:asciiTheme="minorHAnsi" w:eastAsia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Number">
    <w:name w:val="List Number"/>
    <w:basedOn w:val="Normal"/>
    <w:rsid w:val="00A41247"/>
    <w:pPr>
      <w:numPr>
        <w:numId w:val="1"/>
      </w:numPr>
      <w:spacing w:before="120" w:after="240"/>
    </w:pPr>
    <w:rPr>
      <w:rFonts w:eastAsia="Times New Roman" w:cs="Times New Roman"/>
      <w:szCs w:val="24"/>
      <w:lang w:eastAsia="sv-SE"/>
    </w:rPr>
  </w:style>
  <w:style w:type="paragraph" w:customStyle="1" w:styleId="ESSUnassigned">
    <w:name w:val="ESS Unassigned"/>
    <w:basedOn w:val="Normal"/>
    <w:next w:val="Normal"/>
    <w:rsid w:val="00A41247"/>
    <w:pPr>
      <w:spacing w:before="120" w:after="120"/>
    </w:pPr>
    <w:rPr>
      <w:rFonts w:eastAsia="Times New Roman" w:cs="Times New Roman"/>
      <w:b/>
      <w:sz w:val="20"/>
      <w:szCs w:val="24"/>
      <w:lang w:val="en-US"/>
    </w:rPr>
  </w:style>
  <w:style w:type="table" w:styleId="LightList">
    <w:name w:val="Light List"/>
    <w:basedOn w:val="TableNormal"/>
    <w:rsid w:val="00A41247"/>
    <w:rPr>
      <w:rFonts w:ascii="Times New Roman" w:eastAsia="Times New Roman" w:hAnsi="Times New Roman" w:cs="Times New Roman"/>
      <w:sz w:val="20"/>
      <w:szCs w:val="20"/>
      <w:lang w:eastAsia="sv-S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8B31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3120"/>
    <w:rPr>
      <w:rFonts w:ascii="Lucida Grande" w:hAnsi="Lucida Grande" w:cs="Lucida Grande"/>
      <w:sz w:val="18"/>
      <w:szCs w:val="18"/>
      <w:lang w:val="en-GB"/>
    </w:rPr>
  </w:style>
  <w:style w:type="paragraph" w:customStyle="1" w:styleId="EssTitle">
    <w:name w:val="Ess Title"/>
    <w:basedOn w:val="Normal"/>
    <w:rsid w:val="00344CD9"/>
    <w:pPr>
      <w:spacing w:after="60"/>
      <w:jc w:val="center"/>
    </w:pPr>
    <w:rPr>
      <w:rFonts w:eastAsia="Times New Roman" w:cs="Times New Roman"/>
      <w:b/>
      <w:szCs w:val="24"/>
      <w:lang w:val="cs-CZ"/>
    </w:rPr>
  </w:style>
  <w:style w:type="paragraph" w:styleId="NormalWeb">
    <w:name w:val="Normal (Web)"/>
    <w:basedOn w:val="Normal"/>
    <w:uiPriority w:val="99"/>
    <w:semiHidden/>
    <w:unhideWhenUsed/>
    <w:rsid w:val="00B40688"/>
    <w:pPr>
      <w:spacing w:before="100" w:beforeAutospacing="1" w:after="100" w:afterAutospacing="1"/>
    </w:pPr>
    <w:rPr>
      <w:rFonts w:ascii="Times" w:hAnsi="Times" w:cs="Times New Roman"/>
      <w:sz w:val="20"/>
      <w:szCs w:val="20"/>
      <w:lang w:val="en-US"/>
    </w:rPr>
  </w:style>
  <w:style w:type="paragraph" w:styleId="Header">
    <w:name w:val="header"/>
    <w:basedOn w:val="Normal"/>
    <w:link w:val="HeaderChar"/>
    <w:uiPriority w:val="99"/>
    <w:unhideWhenUsed/>
    <w:rsid w:val="00413C55"/>
    <w:pPr>
      <w:tabs>
        <w:tab w:val="center" w:pos="4320"/>
        <w:tab w:val="right" w:pos="8640"/>
      </w:tabs>
    </w:pPr>
  </w:style>
  <w:style w:type="character" w:customStyle="1" w:styleId="HeaderChar">
    <w:name w:val="Header Char"/>
    <w:basedOn w:val="DefaultParagraphFont"/>
    <w:link w:val="Header"/>
    <w:uiPriority w:val="99"/>
    <w:rsid w:val="00413C55"/>
    <w:rPr>
      <w:lang w:val="en-GB"/>
    </w:rPr>
  </w:style>
  <w:style w:type="paragraph" w:styleId="Footer">
    <w:name w:val="footer"/>
    <w:basedOn w:val="Normal"/>
    <w:link w:val="FooterChar"/>
    <w:uiPriority w:val="99"/>
    <w:unhideWhenUsed/>
    <w:rsid w:val="00413C55"/>
    <w:pPr>
      <w:tabs>
        <w:tab w:val="center" w:pos="4320"/>
        <w:tab w:val="right" w:pos="8640"/>
      </w:tabs>
    </w:pPr>
  </w:style>
  <w:style w:type="character" w:customStyle="1" w:styleId="FooterChar">
    <w:name w:val="Footer Char"/>
    <w:basedOn w:val="DefaultParagraphFont"/>
    <w:link w:val="Footer"/>
    <w:uiPriority w:val="99"/>
    <w:rsid w:val="00413C55"/>
    <w:rPr>
      <w:lang w:val="en-GB"/>
    </w:rPr>
  </w:style>
  <w:style w:type="paragraph" w:customStyle="1" w:styleId="E-Guided">
    <w:name w:val="E-Guided"/>
    <w:uiPriority w:val="99"/>
    <w:rsid w:val="00A85513"/>
    <w:pPr>
      <w:spacing w:before="60"/>
    </w:pPr>
    <w:rPr>
      <w:rFonts w:ascii="Arial" w:eastAsia="Times New Roman" w:hAnsi="Arial" w:cs="Times New Roman"/>
      <w:sz w:val="20"/>
      <w:szCs w:val="20"/>
      <w:lang w:val="en-GB"/>
    </w:rPr>
  </w:style>
  <w:style w:type="paragraph" w:customStyle="1" w:styleId="E-Heading1">
    <w:name w:val="E-Heading 1"/>
    <w:next w:val="Normal"/>
    <w:uiPriority w:val="99"/>
    <w:rsid w:val="00A85513"/>
    <w:pPr>
      <w:keepNext/>
      <w:spacing w:before="480" w:after="240"/>
      <w:outlineLvl w:val="0"/>
    </w:pPr>
    <w:rPr>
      <w:rFonts w:eastAsia="Times New Roman" w:cs="Times New Roman"/>
      <w:b/>
      <w:caps/>
      <w:sz w:val="24"/>
      <w:szCs w:val="20"/>
      <w:lang w:val="en-GB"/>
    </w:rPr>
  </w:style>
  <w:style w:type="paragraph" w:customStyle="1" w:styleId="E-LineL1">
    <w:name w:val="E-Line L 1"/>
    <w:basedOn w:val="E-Guided"/>
    <w:uiPriority w:val="99"/>
    <w:rsid w:val="00A85513"/>
    <w:rPr>
      <w:rFonts w:ascii="Tahoma" w:hAnsi="Tahoma"/>
      <w:sz w:val="16"/>
    </w:rPr>
  </w:style>
  <w:style w:type="paragraph" w:customStyle="1" w:styleId="E-LineL2">
    <w:name w:val="E-Line L 2"/>
    <w:basedOn w:val="E-Guided"/>
    <w:uiPriority w:val="99"/>
    <w:rsid w:val="00A85513"/>
    <w:rPr>
      <w:rFonts w:ascii="Tahoma" w:hAnsi="Tahoma"/>
      <w:sz w:val="16"/>
    </w:rPr>
  </w:style>
  <w:style w:type="paragraph" w:customStyle="1" w:styleId="E-LineR2">
    <w:name w:val="E-Line R 2"/>
    <w:basedOn w:val="Normal"/>
    <w:uiPriority w:val="99"/>
    <w:rsid w:val="00A85513"/>
    <w:pPr>
      <w:spacing w:before="60"/>
    </w:pPr>
    <w:rPr>
      <w:rFonts w:eastAsia="Times New Roman" w:cs="Times New Roman"/>
      <w:sz w:val="16"/>
      <w:szCs w:val="20"/>
    </w:rPr>
  </w:style>
  <w:style w:type="paragraph" w:customStyle="1" w:styleId="E-LineR3">
    <w:name w:val="E-Line R 3"/>
    <w:basedOn w:val="Normal"/>
    <w:uiPriority w:val="99"/>
    <w:rsid w:val="00A85513"/>
    <w:pPr>
      <w:spacing w:before="60"/>
    </w:pPr>
    <w:rPr>
      <w:rFonts w:eastAsia="Times New Roman" w:cs="Times New Roman"/>
      <w:sz w:val="16"/>
      <w:szCs w:val="20"/>
    </w:rPr>
  </w:style>
  <w:style w:type="paragraph" w:customStyle="1" w:styleId="E-LineR4">
    <w:name w:val="E-Line R 4"/>
    <w:basedOn w:val="Normal"/>
    <w:uiPriority w:val="99"/>
    <w:rsid w:val="00A85513"/>
    <w:pPr>
      <w:spacing w:before="60" w:after="240"/>
    </w:pPr>
    <w:rPr>
      <w:rFonts w:eastAsia="Times New Roman" w:cs="Times New Roman"/>
      <w:sz w:val="16"/>
      <w:szCs w:val="20"/>
    </w:rPr>
  </w:style>
  <w:style w:type="paragraph" w:customStyle="1" w:styleId="E-LineL3">
    <w:name w:val="E-Line L 3"/>
    <w:basedOn w:val="E-Guided"/>
    <w:uiPriority w:val="99"/>
    <w:rsid w:val="00A85513"/>
    <w:rPr>
      <w:rFonts w:ascii="Tahoma" w:hAnsi="Tahoma"/>
      <w:sz w:val="16"/>
    </w:rPr>
  </w:style>
  <w:style w:type="paragraph" w:customStyle="1" w:styleId="E-LineL4">
    <w:name w:val="E-Line L 4"/>
    <w:basedOn w:val="E-Guided"/>
    <w:uiPriority w:val="99"/>
    <w:rsid w:val="00A85513"/>
    <w:rPr>
      <w:rFonts w:ascii="Tahoma" w:hAnsi="Tahoma"/>
      <w:sz w:val="16"/>
    </w:rPr>
  </w:style>
  <w:style w:type="paragraph" w:styleId="Caption">
    <w:name w:val="caption"/>
    <w:basedOn w:val="Normal"/>
    <w:next w:val="Normal"/>
    <w:uiPriority w:val="99"/>
    <w:qFormat/>
    <w:rsid w:val="00A85513"/>
    <w:pPr>
      <w:spacing w:after="360"/>
    </w:pPr>
    <w:rPr>
      <w:rFonts w:eastAsia="Times New Roman" w:cs="Times New Roman"/>
      <w:bCs/>
      <w:sz w:val="20"/>
      <w:szCs w:val="18"/>
      <w:lang w:eastAsia="sv-SE"/>
    </w:rPr>
  </w:style>
  <w:style w:type="paragraph" w:customStyle="1" w:styleId="ESSHeader">
    <w:name w:val="ESS Header"/>
    <w:basedOn w:val="E-LineL1"/>
    <w:uiPriority w:val="99"/>
    <w:rsid w:val="00A85513"/>
  </w:style>
  <w:style w:type="paragraph" w:customStyle="1" w:styleId="E-Single">
    <w:name w:val="E-Single"/>
    <w:basedOn w:val="Normal"/>
    <w:uiPriority w:val="99"/>
    <w:rsid w:val="00A85513"/>
    <w:pPr>
      <w:tabs>
        <w:tab w:val="left" w:pos="2977"/>
      </w:tabs>
    </w:pPr>
    <w:rPr>
      <w:rFonts w:eastAsia="Times New Roman" w:cs="Times New Roman"/>
      <w:sz w:val="20"/>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EastAsia" w:hAnsi="Tahoma"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0"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ED2"/>
    <w:pPr>
      <w:ind w:left="720"/>
      <w:contextualSpacing/>
    </w:pPr>
    <w:rPr>
      <w:rFonts w:ascii="Times" w:hAnsi="Times"/>
      <w:sz w:val="20"/>
      <w:szCs w:val="20"/>
      <w:lang w:val="en-US"/>
    </w:rPr>
  </w:style>
  <w:style w:type="paragraph" w:customStyle="1" w:styleId="ESS-Guided">
    <w:name w:val="ESS-Guided"/>
    <w:uiPriority w:val="34"/>
    <w:rsid w:val="00A41247"/>
    <w:pPr>
      <w:spacing w:before="60"/>
    </w:pPr>
    <w:rPr>
      <w:rFonts w:ascii="Calibri" w:eastAsiaTheme="minorHAnsi" w:hAnsi="Calibri"/>
      <w:sz w:val="20"/>
      <w:lang w:val="en-GB"/>
    </w:rPr>
  </w:style>
  <w:style w:type="paragraph" w:customStyle="1" w:styleId="ESS-StudyTitle">
    <w:name w:val="ESS-Study Title"/>
    <w:uiPriority w:val="34"/>
    <w:rsid w:val="00A41247"/>
    <w:pPr>
      <w:spacing w:after="120"/>
      <w:jc w:val="center"/>
    </w:pPr>
    <w:rPr>
      <w:rFonts w:ascii="Calibri" w:eastAsiaTheme="minorHAnsi" w:hAnsi="Calibri"/>
      <w:b/>
      <w:sz w:val="28"/>
      <w:lang w:val="en-GB"/>
    </w:rPr>
  </w:style>
  <w:style w:type="table" w:styleId="TableGrid">
    <w:name w:val="Table Grid"/>
    <w:basedOn w:val="TableNormal"/>
    <w:uiPriority w:val="59"/>
    <w:rsid w:val="00A41247"/>
    <w:rPr>
      <w:rFonts w:asciiTheme="minorHAnsi" w:eastAsia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Number">
    <w:name w:val="List Number"/>
    <w:basedOn w:val="Normal"/>
    <w:rsid w:val="00A41247"/>
    <w:pPr>
      <w:numPr>
        <w:numId w:val="1"/>
      </w:numPr>
      <w:spacing w:before="120" w:after="240"/>
    </w:pPr>
    <w:rPr>
      <w:rFonts w:eastAsia="Times New Roman" w:cs="Times New Roman"/>
      <w:szCs w:val="24"/>
      <w:lang w:eastAsia="sv-SE"/>
    </w:rPr>
  </w:style>
  <w:style w:type="paragraph" w:customStyle="1" w:styleId="ESSUnassigned">
    <w:name w:val="ESS Unassigned"/>
    <w:basedOn w:val="Normal"/>
    <w:next w:val="Normal"/>
    <w:rsid w:val="00A41247"/>
    <w:pPr>
      <w:spacing w:before="120" w:after="120"/>
    </w:pPr>
    <w:rPr>
      <w:rFonts w:eastAsia="Times New Roman" w:cs="Times New Roman"/>
      <w:b/>
      <w:sz w:val="20"/>
      <w:szCs w:val="24"/>
      <w:lang w:val="en-US"/>
    </w:rPr>
  </w:style>
  <w:style w:type="table" w:styleId="LightList">
    <w:name w:val="Light List"/>
    <w:basedOn w:val="TableNormal"/>
    <w:rsid w:val="00A41247"/>
    <w:rPr>
      <w:rFonts w:ascii="Times New Roman" w:eastAsia="Times New Roman" w:hAnsi="Times New Roman" w:cs="Times New Roman"/>
      <w:sz w:val="20"/>
      <w:szCs w:val="20"/>
      <w:lang w:eastAsia="sv-S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8B31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3120"/>
    <w:rPr>
      <w:rFonts w:ascii="Lucida Grande" w:hAnsi="Lucida Grande" w:cs="Lucida Grande"/>
      <w:sz w:val="18"/>
      <w:szCs w:val="18"/>
      <w:lang w:val="en-GB"/>
    </w:rPr>
  </w:style>
  <w:style w:type="paragraph" w:customStyle="1" w:styleId="EssTitle">
    <w:name w:val="Ess Title"/>
    <w:basedOn w:val="Normal"/>
    <w:rsid w:val="00344CD9"/>
    <w:pPr>
      <w:spacing w:after="60"/>
      <w:jc w:val="center"/>
    </w:pPr>
    <w:rPr>
      <w:rFonts w:eastAsia="Times New Roman" w:cs="Times New Roman"/>
      <w:b/>
      <w:szCs w:val="24"/>
      <w:lang w:val="cs-CZ"/>
    </w:rPr>
  </w:style>
  <w:style w:type="paragraph" w:styleId="NormalWeb">
    <w:name w:val="Normal (Web)"/>
    <w:basedOn w:val="Normal"/>
    <w:uiPriority w:val="99"/>
    <w:semiHidden/>
    <w:unhideWhenUsed/>
    <w:rsid w:val="00B40688"/>
    <w:pPr>
      <w:spacing w:before="100" w:beforeAutospacing="1" w:after="100" w:afterAutospacing="1"/>
    </w:pPr>
    <w:rPr>
      <w:rFonts w:ascii="Times" w:hAnsi="Times" w:cs="Times New Roman"/>
      <w:sz w:val="20"/>
      <w:szCs w:val="20"/>
      <w:lang w:val="en-US"/>
    </w:rPr>
  </w:style>
  <w:style w:type="paragraph" w:styleId="Header">
    <w:name w:val="header"/>
    <w:basedOn w:val="Normal"/>
    <w:link w:val="HeaderChar"/>
    <w:uiPriority w:val="99"/>
    <w:unhideWhenUsed/>
    <w:rsid w:val="00413C55"/>
    <w:pPr>
      <w:tabs>
        <w:tab w:val="center" w:pos="4320"/>
        <w:tab w:val="right" w:pos="8640"/>
      </w:tabs>
    </w:pPr>
  </w:style>
  <w:style w:type="character" w:customStyle="1" w:styleId="HeaderChar">
    <w:name w:val="Header Char"/>
    <w:basedOn w:val="DefaultParagraphFont"/>
    <w:link w:val="Header"/>
    <w:uiPriority w:val="99"/>
    <w:rsid w:val="00413C55"/>
    <w:rPr>
      <w:lang w:val="en-GB"/>
    </w:rPr>
  </w:style>
  <w:style w:type="paragraph" w:styleId="Footer">
    <w:name w:val="footer"/>
    <w:basedOn w:val="Normal"/>
    <w:link w:val="FooterChar"/>
    <w:uiPriority w:val="99"/>
    <w:unhideWhenUsed/>
    <w:rsid w:val="00413C55"/>
    <w:pPr>
      <w:tabs>
        <w:tab w:val="center" w:pos="4320"/>
        <w:tab w:val="right" w:pos="8640"/>
      </w:tabs>
    </w:pPr>
  </w:style>
  <w:style w:type="character" w:customStyle="1" w:styleId="FooterChar">
    <w:name w:val="Footer Char"/>
    <w:basedOn w:val="DefaultParagraphFont"/>
    <w:link w:val="Footer"/>
    <w:uiPriority w:val="99"/>
    <w:rsid w:val="00413C55"/>
    <w:rPr>
      <w:lang w:val="en-GB"/>
    </w:rPr>
  </w:style>
  <w:style w:type="paragraph" w:customStyle="1" w:styleId="E-Guided">
    <w:name w:val="E-Guided"/>
    <w:uiPriority w:val="99"/>
    <w:rsid w:val="00A85513"/>
    <w:pPr>
      <w:spacing w:before="60"/>
    </w:pPr>
    <w:rPr>
      <w:rFonts w:ascii="Arial" w:eastAsia="Times New Roman" w:hAnsi="Arial" w:cs="Times New Roman"/>
      <w:sz w:val="20"/>
      <w:szCs w:val="20"/>
      <w:lang w:val="en-GB"/>
    </w:rPr>
  </w:style>
  <w:style w:type="paragraph" w:customStyle="1" w:styleId="E-Heading1">
    <w:name w:val="E-Heading 1"/>
    <w:next w:val="Normal"/>
    <w:uiPriority w:val="99"/>
    <w:rsid w:val="00A85513"/>
    <w:pPr>
      <w:keepNext/>
      <w:spacing w:before="480" w:after="240"/>
      <w:outlineLvl w:val="0"/>
    </w:pPr>
    <w:rPr>
      <w:rFonts w:eastAsia="Times New Roman" w:cs="Times New Roman"/>
      <w:b/>
      <w:caps/>
      <w:sz w:val="24"/>
      <w:szCs w:val="20"/>
      <w:lang w:val="en-GB"/>
    </w:rPr>
  </w:style>
  <w:style w:type="paragraph" w:customStyle="1" w:styleId="E-LineL1">
    <w:name w:val="E-Line L 1"/>
    <w:basedOn w:val="E-Guided"/>
    <w:uiPriority w:val="99"/>
    <w:rsid w:val="00A85513"/>
    <w:rPr>
      <w:rFonts w:ascii="Tahoma" w:hAnsi="Tahoma"/>
      <w:sz w:val="16"/>
    </w:rPr>
  </w:style>
  <w:style w:type="paragraph" w:customStyle="1" w:styleId="E-LineL2">
    <w:name w:val="E-Line L 2"/>
    <w:basedOn w:val="E-Guided"/>
    <w:uiPriority w:val="99"/>
    <w:rsid w:val="00A85513"/>
    <w:rPr>
      <w:rFonts w:ascii="Tahoma" w:hAnsi="Tahoma"/>
      <w:sz w:val="16"/>
    </w:rPr>
  </w:style>
  <w:style w:type="paragraph" w:customStyle="1" w:styleId="E-LineR2">
    <w:name w:val="E-Line R 2"/>
    <w:basedOn w:val="Normal"/>
    <w:uiPriority w:val="99"/>
    <w:rsid w:val="00A85513"/>
    <w:pPr>
      <w:spacing w:before="60"/>
    </w:pPr>
    <w:rPr>
      <w:rFonts w:eastAsia="Times New Roman" w:cs="Times New Roman"/>
      <w:sz w:val="16"/>
      <w:szCs w:val="20"/>
    </w:rPr>
  </w:style>
  <w:style w:type="paragraph" w:customStyle="1" w:styleId="E-LineR3">
    <w:name w:val="E-Line R 3"/>
    <w:basedOn w:val="Normal"/>
    <w:uiPriority w:val="99"/>
    <w:rsid w:val="00A85513"/>
    <w:pPr>
      <w:spacing w:before="60"/>
    </w:pPr>
    <w:rPr>
      <w:rFonts w:eastAsia="Times New Roman" w:cs="Times New Roman"/>
      <w:sz w:val="16"/>
      <w:szCs w:val="20"/>
    </w:rPr>
  </w:style>
  <w:style w:type="paragraph" w:customStyle="1" w:styleId="E-LineR4">
    <w:name w:val="E-Line R 4"/>
    <w:basedOn w:val="Normal"/>
    <w:uiPriority w:val="99"/>
    <w:rsid w:val="00A85513"/>
    <w:pPr>
      <w:spacing w:before="60" w:after="240"/>
    </w:pPr>
    <w:rPr>
      <w:rFonts w:eastAsia="Times New Roman" w:cs="Times New Roman"/>
      <w:sz w:val="16"/>
      <w:szCs w:val="20"/>
    </w:rPr>
  </w:style>
  <w:style w:type="paragraph" w:customStyle="1" w:styleId="E-LineL3">
    <w:name w:val="E-Line L 3"/>
    <w:basedOn w:val="E-Guided"/>
    <w:uiPriority w:val="99"/>
    <w:rsid w:val="00A85513"/>
    <w:rPr>
      <w:rFonts w:ascii="Tahoma" w:hAnsi="Tahoma"/>
      <w:sz w:val="16"/>
    </w:rPr>
  </w:style>
  <w:style w:type="paragraph" w:customStyle="1" w:styleId="E-LineL4">
    <w:name w:val="E-Line L 4"/>
    <w:basedOn w:val="E-Guided"/>
    <w:uiPriority w:val="99"/>
    <w:rsid w:val="00A85513"/>
    <w:rPr>
      <w:rFonts w:ascii="Tahoma" w:hAnsi="Tahoma"/>
      <w:sz w:val="16"/>
    </w:rPr>
  </w:style>
  <w:style w:type="paragraph" w:styleId="Caption">
    <w:name w:val="caption"/>
    <w:basedOn w:val="Normal"/>
    <w:next w:val="Normal"/>
    <w:uiPriority w:val="99"/>
    <w:qFormat/>
    <w:rsid w:val="00A85513"/>
    <w:pPr>
      <w:spacing w:after="360"/>
    </w:pPr>
    <w:rPr>
      <w:rFonts w:eastAsia="Times New Roman" w:cs="Times New Roman"/>
      <w:bCs/>
      <w:sz w:val="20"/>
      <w:szCs w:val="18"/>
      <w:lang w:eastAsia="sv-SE"/>
    </w:rPr>
  </w:style>
  <w:style w:type="paragraph" w:customStyle="1" w:styleId="ESSHeader">
    <w:name w:val="ESS Header"/>
    <w:basedOn w:val="E-LineL1"/>
    <w:uiPriority w:val="99"/>
    <w:rsid w:val="00A85513"/>
  </w:style>
  <w:style w:type="paragraph" w:customStyle="1" w:styleId="E-Single">
    <w:name w:val="E-Single"/>
    <w:basedOn w:val="Normal"/>
    <w:uiPriority w:val="99"/>
    <w:rsid w:val="00A85513"/>
    <w:pPr>
      <w:tabs>
        <w:tab w:val="left" w:pos="2977"/>
      </w:tabs>
    </w:pPr>
    <w:rPr>
      <w:rFonts w:eastAsia="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5583">
      <w:bodyDiv w:val="1"/>
      <w:marLeft w:val="0"/>
      <w:marRight w:val="0"/>
      <w:marTop w:val="0"/>
      <w:marBottom w:val="0"/>
      <w:divBdr>
        <w:top w:val="none" w:sz="0" w:space="0" w:color="auto"/>
        <w:left w:val="none" w:sz="0" w:space="0" w:color="auto"/>
        <w:bottom w:val="none" w:sz="0" w:space="0" w:color="auto"/>
        <w:right w:val="none" w:sz="0" w:space="0" w:color="auto"/>
      </w:divBdr>
      <w:divsChild>
        <w:div w:id="2071923029">
          <w:marLeft w:val="547"/>
          <w:marRight w:val="0"/>
          <w:marTop w:val="0"/>
          <w:marBottom w:val="0"/>
          <w:divBdr>
            <w:top w:val="none" w:sz="0" w:space="0" w:color="auto"/>
            <w:left w:val="none" w:sz="0" w:space="0" w:color="auto"/>
            <w:bottom w:val="none" w:sz="0" w:space="0" w:color="auto"/>
            <w:right w:val="none" w:sz="0" w:space="0" w:color="auto"/>
          </w:divBdr>
        </w:div>
      </w:divsChild>
    </w:div>
    <w:div w:id="253126051">
      <w:bodyDiv w:val="1"/>
      <w:marLeft w:val="0"/>
      <w:marRight w:val="0"/>
      <w:marTop w:val="0"/>
      <w:marBottom w:val="0"/>
      <w:divBdr>
        <w:top w:val="none" w:sz="0" w:space="0" w:color="auto"/>
        <w:left w:val="none" w:sz="0" w:space="0" w:color="auto"/>
        <w:bottom w:val="none" w:sz="0" w:space="0" w:color="auto"/>
        <w:right w:val="none" w:sz="0" w:space="0" w:color="auto"/>
      </w:divBdr>
      <w:divsChild>
        <w:div w:id="2075736757">
          <w:marLeft w:val="547"/>
          <w:marRight w:val="0"/>
          <w:marTop w:val="0"/>
          <w:marBottom w:val="0"/>
          <w:divBdr>
            <w:top w:val="none" w:sz="0" w:space="0" w:color="auto"/>
            <w:left w:val="none" w:sz="0" w:space="0" w:color="auto"/>
            <w:bottom w:val="none" w:sz="0" w:space="0" w:color="auto"/>
            <w:right w:val="none" w:sz="0" w:space="0" w:color="auto"/>
          </w:divBdr>
        </w:div>
        <w:div w:id="1124423415">
          <w:marLeft w:val="547"/>
          <w:marRight w:val="0"/>
          <w:marTop w:val="0"/>
          <w:marBottom w:val="0"/>
          <w:divBdr>
            <w:top w:val="none" w:sz="0" w:space="0" w:color="auto"/>
            <w:left w:val="none" w:sz="0" w:space="0" w:color="auto"/>
            <w:bottom w:val="none" w:sz="0" w:space="0" w:color="auto"/>
            <w:right w:val="none" w:sz="0" w:space="0" w:color="auto"/>
          </w:divBdr>
        </w:div>
        <w:div w:id="1115713223">
          <w:marLeft w:val="547"/>
          <w:marRight w:val="0"/>
          <w:marTop w:val="0"/>
          <w:marBottom w:val="0"/>
          <w:divBdr>
            <w:top w:val="none" w:sz="0" w:space="0" w:color="auto"/>
            <w:left w:val="none" w:sz="0" w:space="0" w:color="auto"/>
            <w:bottom w:val="none" w:sz="0" w:space="0" w:color="auto"/>
            <w:right w:val="none" w:sz="0" w:space="0" w:color="auto"/>
          </w:divBdr>
        </w:div>
        <w:div w:id="538668697">
          <w:marLeft w:val="547"/>
          <w:marRight w:val="0"/>
          <w:marTop w:val="0"/>
          <w:marBottom w:val="0"/>
          <w:divBdr>
            <w:top w:val="none" w:sz="0" w:space="0" w:color="auto"/>
            <w:left w:val="none" w:sz="0" w:space="0" w:color="auto"/>
            <w:bottom w:val="none" w:sz="0" w:space="0" w:color="auto"/>
            <w:right w:val="none" w:sz="0" w:space="0" w:color="auto"/>
          </w:divBdr>
        </w:div>
        <w:div w:id="347219031">
          <w:marLeft w:val="547"/>
          <w:marRight w:val="0"/>
          <w:marTop w:val="0"/>
          <w:marBottom w:val="0"/>
          <w:divBdr>
            <w:top w:val="none" w:sz="0" w:space="0" w:color="auto"/>
            <w:left w:val="none" w:sz="0" w:space="0" w:color="auto"/>
            <w:bottom w:val="none" w:sz="0" w:space="0" w:color="auto"/>
            <w:right w:val="none" w:sz="0" w:space="0" w:color="auto"/>
          </w:divBdr>
        </w:div>
        <w:div w:id="1874923540">
          <w:marLeft w:val="547"/>
          <w:marRight w:val="0"/>
          <w:marTop w:val="0"/>
          <w:marBottom w:val="0"/>
          <w:divBdr>
            <w:top w:val="none" w:sz="0" w:space="0" w:color="auto"/>
            <w:left w:val="none" w:sz="0" w:space="0" w:color="auto"/>
            <w:bottom w:val="none" w:sz="0" w:space="0" w:color="auto"/>
            <w:right w:val="none" w:sz="0" w:space="0" w:color="auto"/>
          </w:divBdr>
        </w:div>
        <w:div w:id="1764106563">
          <w:marLeft w:val="547"/>
          <w:marRight w:val="0"/>
          <w:marTop w:val="0"/>
          <w:marBottom w:val="0"/>
          <w:divBdr>
            <w:top w:val="none" w:sz="0" w:space="0" w:color="auto"/>
            <w:left w:val="none" w:sz="0" w:space="0" w:color="auto"/>
            <w:bottom w:val="none" w:sz="0" w:space="0" w:color="auto"/>
            <w:right w:val="none" w:sz="0" w:space="0" w:color="auto"/>
          </w:divBdr>
        </w:div>
      </w:divsChild>
    </w:div>
    <w:div w:id="307051402">
      <w:bodyDiv w:val="1"/>
      <w:marLeft w:val="0"/>
      <w:marRight w:val="0"/>
      <w:marTop w:val="0"/>
      <w:marBottom w:val="0"/>
      <w:divBdr>
        <w:top w:val="none" w:sz="0" w:space="0" w:color="auto"/>
        <w:left w:val="none" w:sz="0" w:space="0" w:color="auto"/>
        <w:bottom w:val="none" w:sz="0" w:space="0" w:color="auto"/>
        <w:right w:val="none" w:sz="0" w:space="0" w:color="auto"/>
      </w:divBdr>
      <w:divsChild>
        <w:div w:id="1580822812">
          <w:marLeft w:val="547"/>
          <w:marRight w:val="0"/>
          <w:marTop w:val="0"/>
          <w:marBottom w:val="0"/>
          <w:divBdr>
            <w:top w:val="none" w:sz="0" w:space="0" w:color="auto"/>
            <w:left w:val="none" w:sz="0" w:space="0" w:color="auto"/>
            <w:bottom w:val="none" w:sz="0" w:space="0" w:color="auto"/>
            <w:right w:val="none" w:sz="0" w:space="0" w:color="auto"/>
          </w:divBdr>
        </w:div>
        <w:div w:id="1686058507">
          <w:marLeft w:val="547"/>
          <w:marRight w:val="0"/>
          <w:marTop w:val="0"/>
          <w:marBottom w:val="0"/>
          <w:divBdr>
            <w:top w:val="none" w:sz="0" w:space="0" w:color="auto"/>
            <w:left w:val="none" w:sz="0" w:space="0" w:color="auto"/>
            <w:bottom w:val="none" w:sz="0" w:space="0" w:color="auto"/>
            <w:right w:val="none" w:sz="0" w:space="0" w:color="auto"/>
          </w:divBdr>
        </w:div>
        <w:div w:id="1291588602">
          <w:marLeft w:val="547"/>
          <w:marRight w:val="0"/>
          <w:marTop w:val="0"/>
          <w:marBottom w:val="0"/>
          <w:divBdr>
            <w:top w:val="none" w:sz="0" w:space="0" w:color="auto"/>
            <w:left w:val="none" w:sz="0" w:space="0" w:color="auto"/>
            <w:bottom w:val="none" w:sz="0" w:space="0" w:color="auto"/>
            <w:right w:val="none" w:sz="0" w:space="0" w:color="auto"/>
          </w:divBdr>
        </w:div>
        <w:div w:id="1109081491">
          <w:marLeft w:val="547"/>
          <w:marRight w:val="0"/>
          <w:marTop w:val="0"/>
          <w:marBottom w:val="0"/>
          <w:divBdr>
            <w:top w:val="none" w:sz="0" w:space="0" w:color="auto"/>
            <w:left w:val="none" w:sz="0" w:space="0" w:color="auto"/>
            <w:bottom w:val="none" w:sz="0" w:space="0" w:color="auto"/>
            <w:right w:val="none" w:sz="0" w:space="0" w:color="auto"/>
          </w:divBdr>
        </w:div>
        <w:div w:id="1849758103">
          <w:marLeft w:val="547"/>
          <w:marRight w:val="0"/>
          <w:marTop w:val="0"/>
          <w:marBottom w:val="0"/>
          <w:divBdr>
            <w:top w:val="none" w:sz="0" w:space="0" w:color="auto"/>
            <w:left w:val="none" w:sz="0" w:space="0" w:color="auto"/>
            <w:bottom w:val="none" w:sz="0" w:space="0" w:color="auto"/>
            <w:right w:val="none" w:sz="0" w:space="0" w:color="auto"/>
          </w:divBdr>
        </w:div>
        <w:div w:id="1168210590">
          <w:marLeft w:val="547"/>
          <w:marRight w:val="0"/>
          <w:marTop w:val="0"/>
          <w:marBottom w:val="0"/>
          <w:divBdr>
            <w:top w:val="none" w:sz="0" w:space="0" w:color="auto"/>
            <w:left w:val="none" w:sz="0" w:space="0" w:color="auto"/>
            <w:bottom w:val="none" w:sz="0" w:space="0" w:color="auto"/>
            <w:right w:val="none" w:sz="0" w:space="0" w:color="auto"/>
          </w:divBdr>
        </w:div>
        <w:div w:id="1466311000">
          <w:marLeft w:val="547"/>
          <w:marRight w:val="0"/>
          <w:marTop w:val="0"/>
          <w:marBottom w:val="0"/>
          <w:divBdr>
            <w:top w:val="none" w:sz="0" w:space="0" w:color="auto"/>
            <w:left w:val="none" w:sz="0" w:space="0" w:color="auto"/>
            <w:bottom w:val="none" w:sz="0" w:space="0" w:color="auto"/>
            <w:right w:val="none" w:sz="0" w:space="0" w:color="auto"/>
          </w:divBdr>
        </w:div>
        <w:div w:id="2000693535">
          <w:marLeft w:val="547"/>
          <w:marRight w:val="0"/>
          <w:marTop w:val="0"/>
          <w:marBottom w:val="0"/>
          <w:divBdr>
            <w:top w:val="none" w:sz="0" w:space="0" w:color="auto"/>
            <w:left w:val="none" w:sz="0" w:space="0" w:color="auto"/>
            <w:bottom w:val="none" w:sz="0" w:space="0" w:color="auto"/>
            <w:right w:val="none" w:sz="0" w:space="0" w:color="auto"/>
          </w:divBdr>
        </w:div>
      </w:divsChild>
    </w:div>
    <w:div w:id="370689814">
      <w:bodyDiv w:val="1"/>
      <w:marLeft w:val="0"/>
      <w:marRight w:val="0"/>
      <w:marTop w:val="0"/>
      <w:marBottom w:val="0"/>
      <w:divBdr>
        <w:top w:val="none" w:sz="0" w:space="0" w:color="auto"/>
        <w:left w:val="none" w:sz="0" w:space="0" w:color="auto"/>
        <w:bottom w:val="none" w:sz="0" w:space="0" w:color="auto"/>
        <w:right w:val="none" w:sz="0" w:space="0" w:color="auto"/>
      </w:divBdr>
      <w:divsChild>
        <w:div w:id="271398621">
          <w:marLeft w:val="547"/>
          <w:marRight w:val="0"/>
          <w:marTop w:val="0"/>
          <w:marBottom w:val="0"/>
          <w:divBdr>
            <w:top w:val="none" w:sz="0" w:space="0" w:color="auto"/>
            <w:left w:val="none" w:sz="0" w:space="0" w:color="auto"/>
            <w:bottom w:val="none" w:sz="0" w:space="0" w:color="auto"/>
            <w:right w:val="none" w:sz="0" w:space="0" w:color="auto"/>
          </w:divBdr>
        </w:div>
        <w:div w:id="391470108">
          <w:marLeft w:val="547"/>
          <w:marRight w:val="0"/>
          <w:marTop w:val="0"/>
          <w:marBottom w:val="0"/>
          <w:divBdr>
            <w:top w:val="none" w:sz="0" w:space="0" w:color="auto"/>
            <w:left w:val="none" w:sz="0" w:space="0" w:color="auto"/>
            <w:bottom w:val="none" w:sz="0" w:space="0" w:color="auto"/>
            <w:right w:val="none" w:sz="0" w:space="0" w:color="auto"/>
          </w:divBdr>
        </w:div>
        <w:div w:id="1640914988">
          <w:marLeft w:val="547"/>
          <w:marRight w:val="0"/>
          <w:marTop w:val="0"/>
          <w:marBottom w:val="0"/>
          <w:divBdr>
            <w:top w:val="none" w:sz="0" w:space="0" w:color="auto"/>
            <w:left w:val="none" w:sz="0" w:space="0" w:color="auto"/>
            <w:bottom w:val="none" w:sz="0" w:space="0" w:color="auto"/>
            <w:right w:val="none" w:sz="0" w:space="0" w:color="auto"/>
          </w:divBdr>
        </w:div>
      </w:divsChild>
    </w:div>
    <w:div w:id="452217661">
      <w:bodyDiv w:val="1"/>
      <w:marLeft w:val="0"/>
      <w:marRight w:val="0"/>
      <w:marTop w:val="0"/>
      <w:marBottom w:val="0"/>
      <w:divBdr>
        <w:top w:val="none" w:sz="0" w:space="0" w:color="auto"/>
        <w:left w:val="none" w:sz="0" w:space="0" w:color="auto"/>
        <w:bottom w:val="none" w:sz="0" w:space="0" w:color="auto"/>
        <w:right w:val="none" w:sz="0" w:space="0" w:color="auto"/>
      </w:divBdr>
    </w:div>
    <w:div w:id="477378883">
      <w:bodyDiv w:val="1"/>
      <w:marLeft w:val="0"/>
      <w:marRight w:val="0"/>
      <w:marTop w:val="0"/>
      <w:marBottom w:val="0"/>
      <w:divBdr>
        <w:top w:val="none" w:sz="0" w:space="0" w:color="auto"/>
        <w:left w:val="none" w:sz="0" w:space="0" w:color="auto"/>
        <w:bottom w:val="none" w:sz="0" w:space="0" w:color="auto"/>
        <w:right w:val="none" w:sz="0" w:space="0" w:color="auto"/>
      </w:divBdr>
      <w:divsChild>
        <w:div w:id="802121642">
          <w:marLeft w:val="446"/>
          <w:marRight w:val="0"/>
          <w:marTop w:val="0"/>
          <w:marBottom w:val="0"/>
          <w:divBdr>
            <w:top w:val="none" w:sz="0" w:space="0" w:color="auto"/>
            <w:left w:val="none" w:sz="0" w:space="0" w:color="auto"/>
            <w:bottom w:val="none" w:sz="0" w:space="0" w:color="auto"/>
            <w:right w:val="none" w:sz="0" w:space="0" w:color="auto"/>
          </w:divBdr>
        </w:div>
      </w:divsChild>
    </w:div>
    <w:div w:id="505368103">
      <w:bodyDiv w:val="1"/>
      <w:marLeft w:val="0"/>
      <w:marRight w:val="0"/>
      <w:marTop w:val="0"/>
      <w:marBottom w:val="0"/>
      <w:divBdr>
        <w:top w:val="none" w:sz="0" w:space="0" w:color="auto"/>
        <w:left w:val="none" w:sz="0" w:space="0" w:color="auto"/>
        <w:bottom w:val="none" w:sz="0" w:space="0" w:color="auto"/>
        <w:right w:val="none" w:sz="0" w:space="0" w:color="auto"/>
      </w:divBdr>
      <w:divsChild>
        <w:div w:id="150484568">
          <w:marLeft w:val="547"/>
          <w:marRight w:val="0"/>
          <w:marTop w:val="0"/>
          <w:marBottom w:val="0"/>
          <w:divBdr>
            <w:top w:val="none" w:sz="0" w:space="0" w:color="auto"/>
            <w:left w:val="none" w:sz="0" w:space="0" w:color="auto"/>
            <w:bottom w:val="none" w:sz="0" w:space="0" w:color="auto"/>
            <w:right w:val="none" w:sz="0" w:space="0" w:color="auto"/>
          </w:divBdr>
        </w:div>
        <w:div w:id="772014595">
          <w:marLeft w:val="547"/>
          <w:marRight w:val="0"/>
          <w:marTop w:val="0"/>
          <w:marBottom w:val="0"/>
          <w:divBdr>
            <w:top w:val="none" w:sz="0" w:space="0" w:color="auto"/>
            <w:left w:val="none" w:sz="0" w:space="0" w:color="auto"/>
            <w:bottom w:val="none" w:sz="0" w:space="0" w:color="auto"/>
            <w:right w:val="none" w:sz="0" w:space="0" w:color="auto"/>
          </w:divBdr>
        </w:div>
        <w:div w:id="449130697">
          <w:marLeft w:val="547"/>
          <w:marRight w:val="0"/>
          <w:marTop w:val="0"/>
          <w:marBottom w:val="0"/>
          <w:divBdr>
            <w:top w:val="none" w:sz="0" w:space="0" w:color="auto"/>
            <w:left w:val="none" w:sz="0" w:space="0" w:color="auto"/>
            <w:bottom w:val="none" w:sz="0" w:space="0" w:color="auto"/>
            <w:right w:val="none" w:sz="0" w:space="0" w:color="auto"/>
          </w:divBdr>
        </w:div>
      </w:divsChild>
    </w:div>
    <w:div w:id="634797696">
      <w:bodyDiv w:val="1"/>
      <w:marLeft w:val="0"/>
      <w:marRight w:val="0"/>
      <w:marTop w:val="0"/>
      <w:marBottom w:val="0"/>
      <w:divBdr>
        <w:top w:val="none" w:sz="0" w:space="0" w:color="auto"/>
        <w:left w:val="none" w:sz="0" w:space="0" w:color="auto"/>
        <w:bottom w:val="none" w:sz="0" w:space="0" w:color="auto"/>
        <w:right w:val="none" w:sz="0" w:space="0" w:color="auto"/>
      </w:divBdr>
    </w:div>
    <w:div w:id="668100721">
      <w:bodyDiv w:val="1"/>
      <w:marLeft w:val="0"/>
      <w:marRight w:val="0"/>
      <w:marTop w:val="0"/>
      <w:marBottom w:val="0"/>
      <w:divBdr>
        <w:top w:val="none" w:sz="0" w:space="0" w:color="auto"/>
        <w:left w:val="none" w:sz="0" w:space="0" w:color="auto"/>
        <w:bottom w:val="none" w:sz="0" w:space="0" w:color="auto"/>
        <w:right w:val="none" w:sz="0" w:space="0" w:color="auto"/>
      </w:divBdr>
    </w:div>
    <w:div w:id="774977428">
      <w:bodyDiv w:val="1"/>
      <w:marLeft w:val="0"/>
      <w:marRight w:val="0"/>
      <w:marTop w:val="0"/>
      <w:marBottom w:val="0"/>
      <w:divBdr>
        <w:top w:val="none" w:sz="0" w:space="0" w:color="auto"/>
        <w:left w:val="none" w:sz="0" w:space="0" w:color="auto"/>
        <w:bottom w:val="none" w:sz="0" w:space="0" w:color="auto"/>
        <w:right w:val="none" w:sz="0" w:space="0" w:color="auto"/>
      </w:divBdr>
      <w:divsChild>
        <w:div w:id="729766917">
          <w:marLeft w:val="720"/>
          <w:marRight w:val="0"/>
          <w:marTop w:val="96"/>
          <w:marBottom w:val="240"/>
          <w:divBdr>
            <w:top w:val="none" w:sz="0" w:space="0" w:color="auto"/>
            <w:left w:val="none" w:sz="0" w:space="0" w:color="auto"/>
            <w:bottom w:val="none" w:sz="0" w:space="0" w:color="auto"/>
            <w:right w:val="none" w:sz="0" w:space="0" w:color="auto"/>
          </w:divBdr>
        </w:div>
        <w:div w:id="865026394">
          <w:marLeft w:val="720"/>
          <w:marRight w:val="0"/>
          <w:marTop w:val="96"/>
          <w:marBottom w:val="240"/>
          <w:divBdr>
            <w:top w:val="none" w:sz="0" w:space="0" w:color="auto"/>
            <w:left w:val="none" w:sz="0" w:space="0" w:color="auto"/>
            <w:bottom w:val="none" w:sz="0" w:space="0" w:color="auto"/>
            <w:right w:val="none" w:sz="0" w:space="0" w:color="auto"/>
          </w:divBdr>
        </w:div>
        <w:div w:id="97876241">
          <w:marLeft w:val="720"/>
          <w:marRight w:val="0"/>
          <w:marTop w:val="96"/>
          <w:marBottom w:val="240"/>
          <w:divBdr>
            <w:top w:val="none" w:sz="0" w:space="0" w:color="auto"/>
            <w:left w:val="none" w:sz="0" w:space="0" w:color="auto"/>
            <w:bottom w:val="none" w:sz="0" w:space="0" w:color="auto"/>
            <w:right w:val="none" w:sz="0" w:space="0" w:color="auto"/>
          </w:divBdr>
        </w:div>
      </w:divsChild>
    </w:div>
    <w:div w:id="780536753">
      <w:bodyDiv w:val="1"/>
      <w:marLeft w:val="0"/>
      <w:marRight w:val="0"/>
      <w:marTop w:val="0"/>
      <w:marBottom w:val="0"/>
      <w:divBdr>
        <w:top w:val="none" w:sz="0" w:space="0" w:color="auto"/>
        <w:left w:val="none" w:sz="0" w:space="0" w:color="auto"/>
        <w:bottom w:val="none" w:sz="0" w:space="0" w:color="auto"/>
        <w:right w:val="none" w:sz="0" w:space="0" w:color="auto"/>
      </w:divBdr>
    </w:div>
    <w:div w:id="782502475">
      <w:bodyDiv w:val="1"/>
      <w:marLeft w:val="0"/>
      <w:marRight w:val="0"/>
      <w:marTop w:val="0"/>
      <w:marBottom w:val="0"/>
      <w:divBdr>
        <w:top w:val="none" w:sz="0" w:space="0" w:color="auto"/>
        <w:left w:val="none" w:sz="0" w:space="0" w:color="auto"/>
        <w:bottom w:val="none" w:sz="0" w:space="0" w:color="auto"/>
        <w:right w:val="none" w:sz="0" w:space="0" w:color="auto"/>
      </w:divBdr>
    </w:div>
    <w:div w:id="804542967">
      <w:bodyDiv w:val="1"/>
      <w:marLeft w:val="0"/>
      <w:marRight w:val="0"/>
      <w:marTop w:val="0"/>
      <w:marBottom w:val="0"/>
      <w:divBdr>
        <w:top w:val="none" w:sz="0" w:space="0" w:color="auto"/>
        <w:left w:val="none" w:sz="0" w:space="0" w:color="auto"/>
        <w:bottom w:val="none" w:sz="0" w:space="0" w:color="auto"/>
        <w:right w:val="none" w:sz="0" w:space="0" w:color="auto"/>
      </w:divBdr>
      <w:divsChild>
        <w:div w:id="886532583">
          <w:marLeft w:val="547"/>
          <w:marRight w:val="0"/>
          <w:marTop w:val="86"/>
          <w:marBottom w:val="240"/>
          <w:divBdr>
            <w:top w:val="none" w:sz="0" w:space="0" w:color="auto"/>
            <w:left w:val="none" w:sz="0" w:space="0" w:color="auto"/>
            <w:bottom w:val="none" w:sz="0" w:space="0" w:color="auto"/>
            <w:right w:val="none" w:sz="0" w:space="0" w:color="auto"/>
          </w:divBdr>
        </w:div>
        <w:div w:id="1116294566">
          <w:marLeft w:val="547"/>
          <w:marRight w:val="0"/>
          <w:marTop w:val="86"/>
          <w:marBottom w:val="240"/>
          <w:divBdr>
            <w:top w:val="none" w:sz="0" w:space="0" w:color="auto"/>
            <w:left w:val="none" w:sz="0" w:space="0" w:color="auto"/>
            <w:bottom w:val="none" w:sz="0" w:space="0" w:color="auto"/>
            <w:right w:val="none" w:sz="0" w:space="0" w:color="auto"/>
          </w:divBdr>
        </w:div>
        <w:div w:id="1416172013">
          <w:marLeft w:val="547"/>
          <w:marRight w:val="0"/>
          <w:marTop w:val="86"/>
          <w:marBottom w:val="240"/>
          <w:divBdr>
            <w:top w:val="none" w:sz="0" w:space="0" w:color="auto"/>
            <w:left w:val="none" w:sz="0" w:space="0" w:color="auto"/>
            <w:bottom w:val="none" w:sz="0" w:space="0" w:color="auto"/>
            <w:right w:val="none" w:sz="0" w:space="0" w:color="auto"/>
          </w:divBdr>
        </w:div>
      </w:divsChild>
    </w:div>
    <w:div w:id="806817781">
      <w:bodyDiv w:val="1"/>
      <w:marLeft w:val="0"/>
      <w:marRight w:val="0"/>
      <w:marTop w:val="0"/>
      <w:marBottom w:val="0"/>
      <w:divBdr>
        <w:top w:val="none" w:sz="0" w:space="0" w:color="auto"/>
        <w:left w:val="none" w:sz="0" w:space="0" w:color="auto"/>
        <w:bottom w:val="none" w:sz="0" w:space="0" w:color="auto"/>
        <w:right w:val="none" w:sz="0" w:space="0" w:color="auto"/>
      </w:divBdr>
      <w:divsChild>
        <w:div w:id="202596908">
          <w:marLeft w:val="547"/>
          <w:marRight w:val="0"/>
          <w:marTop w:val="96"/>
          <w:marBottom w:val="240"/>
          <w:divBdr>
            <w:top w:val="none" w:sz="0" w:space="0" w:color="auto"/>
            <w:left w:val="none" w:sz="0" w:space="0" w:color="auto"/>
            <w:bottom w:val="none" w:sz="0" w:space="0" w:color="auto"/>
            <w:right w:val="none" w:sz="0" w:space="0" w:color="auto"/>
          </w:divBdr>
        </w:div>
        <w:div w:id="1582761773">
          <w:marLeft w:val="547"/>
          <w:marRight w:val="0"/>
          <w:marTop w:val="96"/>
          <w:marBottom w:val="240"/>
          <w:divBdr>
            <w:top w:val="none" w:sz="0" w:space="0" w:color="auto"/>
            <w:left w:val="none" w:sz="0" w:space="0" w:color="auto"/>
            <w:bottom w:val="none" w:sz="0" w:space="0" w:color="auto"/>
            <w:right w:val="none" w:sz="0" w:space="0" w:color="auto"/>
          </w:divBdr>
        </w:div>
        <w:div w:id="559052255">
          <w:marLeft w:val="547"/>
          <w:marRight w:val="0"/>
          <w:marTop w:val="96"/>
          <w:marBottom w:val="240"/>
          <w:divBdr>
            <w:top w:val="none" w:sz="0" w:space="0" w:color="auto"/>
            <w:left w:val="none" w:sz="0" w:space="0" w:color="auto"/>
            <w:bottom w:val="none" w:sz="0" w:space="0" w:color="auto"/>
            <w:right w:val="none" w:sz="0" w:space="0" w:color="auto"/>
          </w:divBdr>
        </w:div>
        <w:div w:id="90320329">
          <w:marLeft w:val="547"/>
          <w:marRight w:val="0"/>
          <w:marTop w:val="96"/>
          <w:marBottom w:val="240"/>
          <w:divBdr>
            <w:top w:val="none" w:sz="0" w:space="0" w:color="auto"/>
            <w:left w:val="none" w:sz="0" w:space="0" w:color="auto"/>
            <w:bottom w:val="none" w:sz="0" w:space="0" w:color="auto"/>
            <w:right w:val="none" w:sz="0" w:space="0" w:color="auto"/>
          </w:divBdr>
        </w:div>
        <w:div w:id="1966160741">
          <w:marLeft w:val="547"/>
          <w:marRight w:val="0"/>
          <w:marTop w:val="96"/>
          <w:marBottom w:val="240"/>
          <w:divBdr>
            <w:top w:val="none" w:sz="0" w:space="0" w:color="auto"/>
            <w:left w:val="none" w:sz="0" w:space="0" w:color="auto"/>
            <w:bottom w:val="none" w:sz="0" w:space="0" w:color="auto"/>
            <w:right w:val="none" w:sz="0" w:space="0" w:color="auto"/>
          </w:divBdr>
        </w:div>
      </w:divsChild>
    </w:div>
    <w:div w:id="811168473">
      <w:bodyDiv w:val="1"/>
      <w:marLeft w:val="0"/>
      <w:marRight w:val="0"/>
      <w:marTop w:val="0"/>
      <w:marBottom w:val="0"/>
      <w:divBdr>
        <w:top w:val="none" w:sz="0" w:space="0" w:color="auto"/>
        <w:left w:val="none" w:sz="0" w:space="0" w:color="auto"/>
        <w:bottom w:val="none" w:sz="0" w:space="0" w:color="auto"/>
        <w:right w:val="none" w:sz="0" w:space="0" w:color="auto"/>
      </w:divBdr>
    </w:div>
    <w:div w:id="918250737">
      <w:bodyDiv w:val="1"/>
      <w:marLeft w:val="0"/>
      <w:marRight w:val="0"/>
      <w:marTop w:val="0"/>
      <w:marBottom w:val="0"/>
      <w:divBdr>
        <w:top w:val="none" w:sz="0" w:space="0" w:color="auto"/>
        <w:left w:val="none" w:sz="0" w:space="0" w:color="auto"/>
        <w:bottom w:val="none" w:sz="0" w:space="0" w:color="auto"/>
        <w:right w:val="none" w:sz="0" w:space="0" w:color="auto"/>
      </w:divBdr>
      <w:divsChild>
        <w:div w:id="372580169">
          <w:marLeft w:val="547"/>
          <w:marRight w:val="0"/>
          <w:marTop w:val="0"/>
          <w:marBottom w:val="0"/>
          <w:divBdr>
            <w:top w:val="none" w:sz="0" w:space="0" w:color="auto"/>
            <w:left w:val="none" w:sz="0" w:space="0" w:color="auto"/>
            <w:bottom w:val="none" w:sz="0" w:space="0" w:color="auto"/>
            <w:right w:val="none" w:sz="0" w:space="0" w:color="auto"/>
          </w:divBdr>
        </w:div>
      </w:divsChild>
    </w:div>
    <w:div w:id="995063619">
      <w:bodyDiv w:val="1"/>
      <w:marLeft w:val="0"/>
      <w:marRight w:val="0"/>
      <w:marTop w:val="0"/>
      <w:marBottom w:val="0"/>
      <w:divBdr>
        <w:top w:val="none" w:sz="0" w:space="0" w:color="auto"/>
        <w:left w:val="none" w:sz="0" w:space="0" w:color="auto"/>
        <w:bottom w:val="none" w:sz="0" w:space="0" w:color="auto"/>
        <w:right w:val="none" w:sz="0" w:space="0" w:color="auto"/>
      </w:divBdr>
      <w:divsChild>
        <w:div w:id="1654093252">
          <w:marLeft w:val="720"/>
          <w:marRight w:val="0"/>
          <w:marTop w:val="96"/>
          <w:marBottom w:val="240"/>
          <w:divBdr>
            <w:top w:val="none" w:sz="0" w:space="0" w:color="auto"/>
            <w:left w:val="none" w:sz="0" w:space="0" w:color="auto"/>
            <w:bottom w:val="none" w:sz="0" w:space="0" w:color="auto"/>
            <w:right w:val="none" w:sz="0" w:space="0" w:color="auto"/>
          </w:divBdr>
        </w:div>
        <w:div w:id="2075161760">
          <w:marLeft w:val="720"/>
          <w:marRight w:val="0"/>
          <w:marTop w:val="96"/>
          <w:marBottom w:val="240"/>
          <w:divBdr>
            <w:top w:val="none" w:sz="0" w:space="0" w:color="auto"/>
            <w:left w:val="none" w:sz="0" w:space="0" w:color="auto"/>
            <w:bottom w:val="none" w:sz="0" w:space="0" w:color="auto"/>
            <w:right w:val="none" w:sz="0" w:space="0" w:color="auto"/>
          </w:divBdr>
        </w:div>
        <w:div w:id="731151386">
          <w:marLeft w:val="720"/>
          <w:marRight w:val="0"/>
          <w:marTop w:val="96"/>
          <w:marBottom w:val="240"/>
          <w:divBdr>
            <w:top w:val="none" w:sz="0" w:space="0" w:color="auto"/>
            <w:left w:val="none" w:sz="0" w:space="0" w:color="auto"/>
            <w:bottom w:val="none" w:sz="0" w:space="0" w:color="auto"/>
            <w:right w:val="none" w:sz="0" w:space="0" w:color="auto"/>
          </w:divBdr>
        </w:div>
        <w:div w:id="139999614">
          <w:marLeft w:val="720"/>
          <w:marRight w:val="0"/>
          <w:marTop w:val="96"/>
          <w:marBottom w:val="240"/>
          <w:divBdr>
            <w:top w:val="none" w:sz="0" w:space="0" w:color="auto"/>
            <w:left w:val="none" w:sz="0" w:space="0" w:color="auto"/>
            <w:bottom w:val="none" w:sz="0" w:space="0" w:color="auto"/>
            <w:right w:val="none" w:sz="0" w:space="0" w:color="auto"/>
          </w:divBdr>
        </w:div>
      </w:divsChild>
    </w:div>
    <w:div w:id="1070614299">
      <w:bodyDiv w:val="1"/>
      <w:marLeft w:val="0"/>
      <w:marRight w:val="0"/>
      <w:marTop w:val="0"/>
      <w:marBottom w:val="0"/>
      <w:divBdr>
        <w:top w:val="none" w:sz="0" w:space="0" w:color="auto"/>
        <w:left w:val="none" w:sz="0" w:space="0" w:color="auto"/>
        <w:bottom w:val="none" w:sz="0" w:space="0" w:color="auto"/>
        <w:right w:val="none" w:sz="0" w:space="0" w:color="auto"/>
      </w:divBdr>
    </w:div>
    <w:div w:id="1116095933">
      <w:bodyDiv w:val="1"/>
      <w:marLeft w:val="0"/>
      <w:marRight w:val="0"/>
      <w:marTop w:val="0"/>
      <w:marBottom w:val="0"/>
      <w:divBdr>
        <w:top w:val="none" w:sz="0" w:space="0" w:color="auto"/>
        <w:left w:val="none" w:sz="0" w:space="0" w:color="auto"/>
        <w:bottom w:val="none" w:sz="0" w:space="0" w:color="auto"/>
        <w:right w:val="none" w:sz="0" w:space="0" w:color="auto"/>
      </w:divBdr>
    </w:div>
    <w:div w:id="1171869711">
      <w:bodyDiv w:val="1"/>
      <w:marLeft w:val="0"/>
      <w:marRight w:val="0"/>
      <w:marTop w:val="0"/>
      <w:marBottom w:val="0"/>
      <w:divBdr>
        <w:top w:val="none" w:sz="0" w:space="0" w:color="auto"/>
        <w:left w:val="none" w:sz="0" w:space="0" w:color="auto"/>
        <w:bottom w:val="none" w:sz="0" w:space="0" w:color="auto"/>
        <w:right w:val="none" w:sz="0" w:space="0" w:color="auto"/>
      </w:divBdr>
      <w:divsChild>
        <w:div w:id="265625912">
          <w:marLeft w:val="720"/>
          <w:marRight w:val="0"/>
          <w:marTop w:val="86"/>
          <w:marBottom w:val="240"/>
          <w:divBdr>
            <w:top w:val="none" w:sz="0" w:space="0" w:color="auto"/>
            <w:left w:val="none" w:sz="0" w:space="0" w:color="auto"/>
            <w:bottom w:val="none" w:sz="0" w:space="0" w:color="auto"/>
            <w:right w:val="none" w:sz="0" w:space="0" w:color="auto"/>
          </w:divBdr>
        </w:div>
        <w:div w:id="1292394167">
          <w:marLeft w:val="1440"/>
          <w:marRight w:val="0"/>
          <w:marTop w:val="86"/>
          <w:marBottom w:val="0"/>
          <w:divBdr>
            <w:top w:val="none" w:sz="0" w:space="0" w:color="auto"/>
            <w:left w:val="none" w:sz="0" w:space="0" w:color="auto"/>
            <w:bottom w:val="none" w:sz="0" w:space="0" w:color="auto"/>
            <w:right w:val="none" w:sz="0" w:space="0" w:color="auto"/>
          </w:divBdr>
        </w:div>
        <w:div w:id="57175602">
          <w:marLeft w:val="1440"/>
          <w:marRight w:val="0"/>
          <w:marTop w:val="86"/>
          <w:marBottom w:val="0"/>
          <w:divBdr>
            <w:top w:val="none" w:sz="0" w:space="0" w:color="auto"/>
            <w:left w:val="none" w:sz="0" w:space="0" w:color="auto"/>
            <w:bottom w:val="none" w:sz="0" w:space="0" w:color="auto"/>
            <w:right w:val="none" w:sz="0" w:space="0" w:color="auto"/>
          </w:divBdr>
        </w:div>
        <w:div w:id="581566993">
          <w:marLeft w:val="720"/>
          <w:marRight w:val="0"/>
          <w:marTop w:val="86"/>
          <w:marBottom w:val="240"/>
          <w:divBdr>
            <w:top w:val="none" w:sz="0" w:space="0" w:color="auto"/>
            <w:left w:val="none" w:sz="0" w:space="0" w:color="auto"/>
            <w:bottom w:val="none" w:sz="0" w:space="0" w:color="auto"/>
            <w:right w:val="none" w:sz="0" w:space="0" w:color="auto"/>
          </w:divBdr>
        </w:div>
      </w:divsChild>
    </w:div>
    <w:div w:id="1192568292">
      <w:bodyDiv w:val="1"/>
      <w:marLeft w:val="0"/>
      <w:marRight w:val="0"/>
      <w:marTop w:val="0"/>
      <w:marBottom w:val="0"/>
      <w:divBdr>
        <w:top w:val="none" w:sz="0" w:space="0" w:color="auto"/>
        <w:left w:val="none" w:sz="0" w:space="0" w:color="auto"/>
        <w:bottom w:val="none" w:sz="0" w:space="0" w:color="auto"/>
        <w:right w:val="none" w:sz="0" w:space="0" w:color="auto"/>
      </w:divBdr>
      <w:divsChild>
        <w:div w:id="829717957">
          <w:marLeft w:val="720"/>
          <w:marRight w:val="0"/>
          <w:marTop w:val="96"/>
          <w:marBottom w:val="240"/>
          <w:divBdr>
            <w:top w:val="none" w:sz="0" w:space="0" w:color="auto"/>
            <w:left w:val="none" w:sz="0" w:space="0" w:color="auto"/>
            <w:bottom w:val="none" w:sz="0" w:space="0" w:color="auto"/>
            <w:right w:val="none" w:sz="0" w:space="0" w:color="auto"/>
          </w:divBdr>
        </w:div>
        <w:div w:id="103695083">
          <w:marLeft w:val="720"/>
          <w:marRight w:val="0"/>
          <w:marTop w:val="96"/>
          <w:marBottom w:val="240"/>
          <w:divBdr>
            <w:top w:val="none" w:sz="0" w:space="0" w:color="auto"/>
            <w:left w:val="none" w:sz="0" w:space="0" w:color="auto"/>
            <w:bottom w:val="none" w:sz="0" w:space="0" w:color="auto"/>
            <w:right w:val="none" w:sz="0" w:space="0" w:color="auto"/>
          </w:divBdr>
        </w:div>
        <w:div w:id="747339637">
          <w:marLeft w:val="720"/>
          <w:marRight w:val="0"/>
          <w:marTop w:val="96"/>
          <w:marBottom w:val="240"/>
          <w:divBdr>
            <w:top w:val="none" w:sz="0" w:space="0" w:color="auto"/>
            <w:left w:val="none" w:sz="0" w:space="0" w:color="auto"/>
            <w:bottom w:val="none" w:sz="0" w:space="0" w:color="auto"/>
            <w:right w:val="none" w:sz="0" w:space="0" w:color="auto"/>
          </w:divBdr>
        </w:div>
        <w:div w:id="886532050">
          <w:marLeft w:val="720"/>
          <w:marRight w:val="0"/>
          <w:marTop w:val="96"/>
          <w:marBottom w:val="240"/>
          <w:divBdr>
            <w:top w:val="none" w:sz="0" w:space="0" w:color="auto"/>
            <w:left w:val="none" w:sz="0" w:space="0" w:color="auto"/>
            <w:bottom w:val="none" w:sz="0" w:space="0" w:color="auto"/>
            <w:right w:val="none" w:sz="0" w:space="0" w:color="auto"/>
          </w:divBdr>
        </w:div>
        <w:div w:id="1683360941">
          <w:marLeft w:val="720"/>
          <w:marRight w:val="0"/>
          <w:marTop w:val="96"/>
          <w:marBottom w:val="240"/>
          <w:divBdr>
            <w:top w:val="none" w:sz="0" w:space="0" w:color="auto"/>
            <w:left w:val="none" w:sz="0" w:space="0" w:color="auto"/>
            <w:bottom w:val="none" w:sz="0" w:space="0" w:color="auto"/>
            <w:right w:val="none" w:sz="0" w:space="0" w:color="auto"/>
          </w:divBdr>
        </w:div>
      </w:divsChild>
    </w:div>
    <w:div w:id="1227380898">
      <w:bodyDiv w:val="1"/>
      <w:marLeft w:val="0"/>
      <w:marRight w:val="0"/>
      <w:marTop w:val="0"/>
      <w:marBottom w:val="0"/>
      <w:divBdr>
        <w:top w:val="none" w:sz="0" w:space="0" w:color="auto"/>
        <w:left w:val="none" w:sz="0" w:space="0" w:color="auto"/>
        <w:bottom w:val="none" w:sz="0" w:space="0" w:color="auto"/>
        <w:right w:val="none" w:sz="0" w:space="0" w:color="auto"/>
      </w:divBdr>
      <w:divsChild>
        <w:div w:id="922447211">
          <w:marLeft w:val="720"/>
          <w:marRight w:val="0"/>
          <w:marTop w:val="96"/>
          <w:marBottom w:val="240"/>
          <w:divBdr>
            <w:top w:val="none" w:sz="0" w:space="0" w:color="auto"/>
            <w:left w:val="none" w:sz="0" w:space="0" w:color="auto"/>
            <w:bottom w:val="none" w:sz="0" w:space="0" w:color="auto"/>
            <w:right w:val="none" w:sz="0" w:space="0" w:color="auto"/>
          </w:divBdr>
        </w:div>
        <w:div w:id="1143155297">
          <w:marLeft w:val="720"/>
          <w:marRight w:val="0"/>
          <w:marTop w:val="96"/>
          <w:marBottom w:val="240"/>
          <w:divBdr>
            <w:top w:val="none" w:sz="0" w:space="0" w:color="auto"/>
            <w:left w:val="none" w:sz="0" w:space="0" w:color="auto"/>
            <w:bottom w:val="none" w:sz="0" w:space="0" w:color="auto"/>
            <w:right w:val="none" w:sz="0" w:space="0" w:color="auto"/>
          </w:divBdr>
        </w:div>
        <w:div w:id="50085182">
          <w:marLeft w:val="720"/>
          <w:marRight w:val="0"/>
          <w:marTop w:val="96"/>
          <w:marBottom w:val="240"/>
          <w:divBdr>
            <w:top w:val="none" w:sz="0" w:space="0" w:color="auto"/>
            <w:left w:val="none" w:sz="0" w:space="0" w:color="auto"/>
            <w:bottom w:val="none" w:sz="0" w:space="0" w:color="auto"/>
            <w:right w:val="none" w:sz="0" w:space="0" w:color="auto"/>
          </w:divBdr>
        </w:div>
        <w:div w:id="1659571778">
          <w:marLeft w:val="720"/>
          <w:marRight w:val="0"/>
          <w:marTop w:val="96"/>
          <w:marBottom w:val="240"/>
          <w:divBdr>
            <w:top w:val="none" w:sz="0" w:space="0" w:color="auto"/>
            <w:left w:val="none" w:sz="0" w:space="0" w:color="auto"/>
            <w:bottom w:val="none" w:sz="0" w:space="0" w:color="auto"/>
            <w:right w:val="none" w:sz="0" w:space="0" w:color="auto"/>
          </w:divBdr>
        </w:div>
        <w:div w:id="1852915361">
          <w:marLeft w:val="720"/>
          <w:marRight w:val="0"/>
          <w:marTop w:val="96"/>
          <w:marBottom w:val="240"/>
          <w:divBdr>
            <w:top w:val="none" w:sz="0" w:space="0" w:color="auto"/>
            <w:left w:val="none" w:sz="0" w:space="0" w:color="auto"/>
            <w:bottom w:val="none" w:sz="0" w:space="0" w:color="auto"/>
            <w:right w:val="none" w:sz="0" w:space="0" w:color="auto"/>
          </w:divBdr>
        </w:div>
      </w:divsChild>
    </w:div>
    <w:div w:id="1302809644">
      <w:bodyDiv w:val="1"/>
      <w:marLeft w:val="0"/>
      <w:marRight w:val="0"/>
      <w:marTop w:val="0"/>
      <w:marBottom w:val="0"/>
      <w:divBdr>
        <w:top w:val="none" w:sz="0" w:space="0" w:color="auto"/>
        <w:left w:val="none" w:sz="0" w:space="0" w:color="auto"/>
        <w:bottom w:val="none" w:sz="0" w:space="0" w:color="auto"/>
        <w:right w:val="none" w:sz="0" w:space="0" w:color="auto"/>
      </w:divBdr>
    </w:div>
    <w:div w:id="1349212709">
      <w:bodyDiv w:val="1"/>
      <w:marLeft w:val="0"/>
      <w:marRight w:val="0"/>
      <w:marTop w:val="0"/>
      <w:marBottom w:val="0"/>
      <w:divBdr>
        <w:top w:val="none" w:sz="0" w:space="0" w:color="auto"/>
        <w:left w:val="none" w:sz="0" w:space="0" w:color="auto"/>
        <w:bottom w:val="none" w:sz="0" w:space="0" w:color="auto"/>
        <w:right w:val="none" w:sz="0" w:space="0" w:color="auto"/>
      </w:divBdr>
    </w:div>
    <w:div w:id="1408530161">
      <w:bodyDiv w:val="1"/>
      <w:marLeft w:val="0"/>
      <w:marRight w:val="0"/>
      <w:marTop w:val="0"/>
      <w:marBottom w:val="0"/>
      <w:divBdr>
        <w:top w:val="none" w:sz="0" w:space="0" w:color="auto"/>
        <w:left w:val="none" w:sz="0" w:space="0" w:color="auto"/>
        <w:bottom w:val="none" w:sz="0" w:space="0" w:color="auto"/>
        <w:right w:val="none" w:sz="0" w:space="0" w:color="auto"/>
      </w:divBdr>
    </w:div>
    <w:div w:id="1410150307">
      <w:bodyDiv w:val="1"/>
      <w:marLeft w:val="0"/>
      <w:marRight w:val="0"/>
      <w:marTop w:val="0"/>
      <w:marBottom w:val="0"/>
      <w:divBdr>
        <w:top w:val="none" w:sz="0" w:space="0" w:color="auto"/>
        <w:left w:val="none" w:sz="0" w:space="0" w:color="auto"/>
        <w:bottom w:val="none" w:sz="0" w:space="0" w:color="auto"/>
        <w:right w:val="none" w:sz="0" w:space="0" w:color="auto"/>
      </w:divBdr>
    </w:div>
    <w:div w:id="1421945979">
      <w:bodyDiv w:val="1"/>
      <w:marLeft w:val="0"/>
      <w:marRight w:val="0"/>
      <w:marTop w:val="0"/>
      <w:marBottom w:val="0"/>
      <w:divBdr>
        <w:top w:val="none" w:sz="0" w:space="0" w:color="auto"/>
        <w:left w:val="none" w:sz="0" w:space="0" w:color="auto"/>
        <w:bottom w:val="none" w:sz="0" w:space="0" w:color="auto"/>
        <w:right w:val="none" w:sz="0" w:space="0" w:color="auto"/>
      </w:divBdr>
      <w:divsChild>
        <w:div w:id="1481462318">
          <w:marLeft w:val="720"/>
          <w:marRight w:val="0"/>
          <w:marTop w:val="86"/>
          <w:marBottom w:val="240"/>
          <w:divBdr>
            <w:top w:val="none" w:sz="0" w:space="0" w:color="auto"/>
            <w:left w:val="none" w:sz="0" w:space="0" w:color="auto"/>
            <w:bottom w:val="none" w:sz="0" w:space="0" w:color="auto"/>
            <w:right w:val="none" w:sz="0" w:space="0" w:color="auto"/>
          </w:divBdr>
        </w:div>
        <w:div w:id="1148084520">
          <w:marLeft w:val="720"/>
          <w:marRight w:val="0"/>
          <w:marTop w:val="86"/>
          <w:marBottom w:val="240"/>
          <w:divBdr>
            <w:top w:val="none" w:sz="0" w:space="0" w:color="auto"/>
            <w:left w:val="none" w:sz="0" w:space="0" w:color="auto"/>
            <w:bottom w:val="none" w:sz="0" w:space="0" w:color="auto"/>
            <w:right w:val="none" w:sz="0" w:space="0" w:color="auto"/>
          </w:divBdr>
        </w:div>
        <w:div w:id="234971752">
          <w:marLeft w:val="720"/>
          <w:marRight w:val="0"/>
          <w:marTop w:val="86"/>
          <w:marBottom w:val="240"/>
          <w:divBdr>
            <w:top w:val="none" w:sz="0" w:space="0" w:color="auto"/>
            <w:left w:val="none" w:sz="0" w:space="0" w:color="auto"/>
            <w:bottom w:val="none" w:sz="0" w:space="0" w:color="auto"/>
            <w:right w:val="none" w:sz="0" w:space="0" w:color="auto"/>
          </w:divBdr>
        </w:div>
        <w:div w:id="960454323">
          <w:marLeft w:val="720"/>
          <w:marRight w:val="0"/>
          <w:marTop w:val="86"/>
          <w:marBottom w:val="240"/>
          <w:divBdr>
            <w:top w:val="none" w:sz="0" w:space="0" w:color="auto"/>
            <w:left w:val="none" w:sz="0" w:space="0" w:color="auto"/>
            <w:bottom w:val="none" w:sz="0" w:space="0" w:color="auto"/>
            <w:right w:val="none" w:sz="0" w:space="0" w:color="auto"/>
          </w:divBdr>
        </w:div>
        <w:div w:id="2080051713">
          <w:marLeft w:val="720"/>
          <w:marRight w:val="0"/>
          <w:marTop w:val="86"/>
          <w:marBottom w:val="240"/>
          <w:divBdr>
            <w:top w:val="none" w:sz="0" w:space="0" w:color="auto"/>
            <w:left w:val="none" w:sz="0" w:space="0" w:color="auto"/>
            <w:bottom w:val="none" w:sz="0" w:space="0" w:color="auto"/>
            <w:right w:val="none" w:sz="0" w:space="0" w:color="auto"/>
          </w:divBdr>
        </w:div>
        <w:div w:id="666791726">
          <w:marLeft w:val="720"/>
          <w:marRight w:val="0"/>
          <w:marTop w:val="86"/>
          <w:marBottom w:val="240"/>
          <w:divBdr>
            <w:top w:val="none" w:sz="0" w:space="0" w:color="auto"/>
            <w:left w:val="none" w:sz="0" w:space="0" w:color="auto"/>
            <w:bottom w:val="none" w:sz="0" w:space="0" w:color="auto"/>
            <w:right w:val="none" w:sz="0" w:space="0" w:color="auto"/>
          </w:divBdr>
        </w:div>
        <w:div w:id="1406222689">
          <w:marLeft w:val="720"/>
          <w:marRight w:val="0"/>
          <w:marTop w:val="86"/>
          <w:marBottom w:val="240"/>
          <w:divBdr>
            <w:top w:val="none" w:sz="0" w:space="0" w:color="auto"/>
            <w:left w:val="none" w:sz="0" w:space="0" w:color="auto"/>
            <w:bottom w:val="none" w:sz="0" w:space="0" w:color="auto"/>
            <w:right w:val="none" w:sz="0" w:space="0" w:color="auto"/>
          </w:divBdr>
        </w:div>
      </w:divsChild>
    </w:div>
    <w:div w:id="1427577255">
      <w:bodyDiv w:val="1"/>
      <w:marLeft w:val="0"/>
      <w:marRight w:val="0"/>
      <w:marTop w:val="0"/>
      <w:marBottom w:val="0"/>
      <w:divBdr>
        <w:top w:val="none" w:sz="0" w:space="0" w:color="auto"/>
        <w:left w:val="none" w:sz="0" w:space="0" w:color="auto"/>
        <w:bottom w:val="none" w:sz="0" w:space="0" w:color="auto"/>
        <w:right w:val="none" w:sz="0" w:space="0" w:color="auto"/>
      </w:divBdr>
      <w:divsChild>
        <w:div w:id="1644388548">
          <w:marLeft w:val="547"/>
          <w:marRight w:val="0"/>
          <w:marTop w:val="0"/>
          <w:marBottom w:val="0"/>
          <w:divBdr>
            <w:top w:val="none" w:sz="0" w:space="0" w:color="auto"/>
            <w:left w:val="none" w:sz="0" w:space="0" w:color="auto"/>
            <w:bottom w:val="none" w:sz="0" w:space="0" w:color="auto"/>
            <w:right w:val="none" w:sz="0" w:space="0" w:color="auto"/>
          </w:divBdr>
        </w:div>
        <w:div w:id="1826894235">
          <w:marLeft w:val="547"/>
          <w:marRight w:val="0"/>
          <w:marTop w:val="0"/>
          <w:marBottom w:val="0"/>
          <w:divBdr>
            <w:top w:val="none" w:sz="0" w:space="0" w:color="auto"/>
            <w:left w:val="none" w:sz="0" w:space="0" w:color="auto"/>
            <w:bottom w:val="none" w:sz="0" w:space="0" w:color="auto"/>
            <w:right w:val="none" w:sz="0" w:space="0" w:color="auto"/>
          </w:divBdr>
        </w:div>
        <w:div w:id="1609236557">
          <w:marLeft w:val="547"/>
          <w:marRight w:val="0"/>
          <w:marTop w:val="0"/>
          <w:marBottom w:val="0"/>
          <w:divBdr>
            <w:top w:val="none" w:sz="0" w:space="0" w:color="auto"/>
            <w:left w:val="none" w:sz="0" w:space="0" w:color="auto"/>
            <w:bottom w:val="none" w:sz="0" w:space="0" w:color="auto"/>
            <w:right w:val="none" w:sz="0" w:space="0" w:color="auto"/>
          </w:divBdr>
        </w:div>
        <w:div w:id="1911303138">
          <w:marLeft w:val="547"/>
          <w:marRight w:val="0"/>
          <w:marTop w:val="0"/>
          <w:marBottom w:val="0"/>
          <w:divBdr>
            <w:top w:val="none" w:sz="0" w:space="0" w:color="auto"/>
            <w:left w:val="none" w:sz="0" w:space="0" w:color="auto"/>
            <w:bottom w:val="none" w:sz="0" w:space="0" w:color="auto"/>
            <w:right w:val="none" w:sz="0" w:space="0" w:color="auto"/>
          </w:divBdr>
        </w:div>
        <w:div w:id="267781425">
          <w:marLeft w:val="547"/>
          <w:marRight w:val="0"/>
          <w:marTop w:val="0"/>
          <w:marBottom w:val="0"/>
          <w:divBdr>
            <w:top w:val="none" w:sz="0" w:space="0" w:color="auto"/>
            <w:left w:val="none" w:sz="0" w:space="0" w:color="auto"/>
            <w:bottom w:val="none" w:sz="0" w:space="0" w:color="auto"/>
            <w:right w:val="none" w:sz="0" w:space="0" w:color="auto"/>
          </w:divBdr>
        </w:div>
        <w:div w:id="1072194280">
          <w:marLeft w:val="547"/>
          <w:marRight w:val="0"/>
          <w:marTop w:val="0"/>
          <w:marBottom w:val="0"/>
          <w:divBdr>
            <w:top w:val="none" w:sz="0" w:space="0" w:color="auto"/>
            <w:left w:val="none" w:sz="0" w:space="0" w:color="auto"/>
            <w:bottom w:val="none" w:sz="0" w:space="0" w:color="auto"/>
            <w:right w:val="none" w:sz="0" w:space="0" w:color="auto"/>
          </w:divBdr>
        </w:div>
        <w:div w:id="495731691">
          <w:marLeft w:val="547"/>
          <w:marRight w:val="0"/>
          <w:marTop w:val="0"/>
          <w:marBottom w:val="0"/>
          <w:divBdr>
            <w:top w:val="none" w:sz="0" w:space="0" w:color="auto"/>
            <w:left w:val="none" w:sz="0" w:space="0" w:color="auto"/>
            <w:bottom w:val="none" w:sz="0" w:space="0" w:color="auto"/>
            <w:right w:val="none" w:sz="0" w:space="0" w:color="auto"/>
          </w:divBdr>
        </w:div>
        <w:div w:id="1659385220">
          <w:marLeft w:val="547"/>
          <w:marRight w:val="0"/>
          <w:marTop w:val="0"/>
          <w:marBottom w:val="0"/>
          <w:divBdr>
            <w:top w:val="none" w:sz="0" w:space="0" w:color="auto"/>
            <w:left w:val="none" w:sz="0" w:space="0" w:color="auto"/>
            <w:bottom w:val="none" w:sz="0" w:space="0" w:color="auto"/>
            <w:right w:val="none" w:sz="0" w:space="0" w:color="auto"/>
          </w:divBdr>
        </w:div>
        <w:div w:id="1660304324">
          <w:marLeft w:val="547"/>
          <w:marRight w:val="0"/>
          <w:marTop w:val="0"/>
          <w:marBottom w:val="0"/>
          <w:divBdr>
            <w:top w:val="none" w:sz="0" w:space="0" w:color="auto"/>
            <w:left w:val="none" w:sz="0" w:space="0" w:color="auto"/>
            <w:bottom w:val="none" w:sz="0" w:space="0" w:color="auto"/>
            <w:right w:val="none" w:sz="0" w:space="0" w:color="auto"/>
          </w:divBdr>
        </w:div>
        <w:div w:id="567572988">
          <w:marLeft w:val="547"/>
          <w:marRight w:val="0"/>
          <w:marTop w:val="0"/>
          <w:marBottom w:val="0"/>
          <w:divBdr>
            <w:top w:val="none" w:sz="0" w:space="0" w:color="auto"/>
            <w:left w:val="none" w:sz="0" w:space="0" w:color="auto"/>
            <w:bottom w:val="none" w:sz="0" w:space="0" w:color="auto"/>
            <w:right w:val="none" w:sz="0" w:space="0" w:color="auto"/>
          </w:divBdr>
        </w:div>
      </w:divsChild>
    </w:div>
    <w:div w:id="1495997708">
      <w:bodyDiv w:val="1"/>
      <w:marLeft w:val="0"/>
      <w:marRight w:val="0"/>
      <w:marTop w:val="0"/>
      <w:marBottom w:val="0"/>
      <w:divBdr>
        <w:top w:val="none" w:sz="0" w:space="0" w:color="auto"/>
        <w:left w:val="none" w:sz="0" w:space="0" w:color="auto"/>
        <w:bottom w:val="none" w:sz="0" w:space="0" w:color="auto"/>
        <w:right w:val="none" w:sz="0" w:space="0" w:color="auto"/>
      </w:divBdr>
      <w:divsChild>
        <w:div w:id="1971130628">
          <w:marLeft w:val="446"/>
          <w:marRight w:val="0"/>
          <w:marTop w:val="0"/>
          <w:marBottom w:val="0"/>
          <w:divBdr>
            <w:top w:val="none" w:sz="0" w:space="0" w:color="auto"/>
            <w:left w:val="none" w:sz="0" w:space="0" w:color="auto"/>
            <w:bottom w:val="none" w:sz="0" w:space="0" w:color="auto"/>
            <w:right w:val="none" w:sz="0" w:space="0" w:color="auto"/>
          </w:divBdr>
        </w:div>
      </w:divsChild>
    </w:div>
    <w:div w:id="1531257069">
      <w:bodyDiv w:val="1"/>
      <w:marLeft w:val="0"/>
      <w:marRight w:val="0"/>
      <w:marTop w:val="0"/>
      <w:marBottom w:val="0"/>
      <w:divBdr>
        <w:top w:val="none" w:sz="0" w:space="0" w:color="auto"/>
        <w:left w:val="none" w:sz="0" w:space="0" w:color="auto"/>
        <w:bottom w:val="none" w:sz="0" w:space="0" w:color="auto"/>
        <w:right w:val="none" w:sz="0" w:space="0" w:color="auto"/>
      </w:divBdr>
    </w:div>
    <w:div w:id="1556431592">
      <w:bodyDiv w:val="1"/>
      <w:marLeft w:val="0"/>
      <w:marRight w:val="0"/>
      <w:marTop w:val="0"/>
      <w:marBottom w:val="0"/>
      <w:divBdr>
        <w:top w:val="none" w:sz="0" w:space="0" w:color="auto"/>
        <w:left w:val="none" w:sz="0" w:space="0" w:color="auto"/>
        <w:bottom w:val="none" w:sz="0" w:space="0" w:color="auto"/>
        <w:right w:val="none" w:sz="0" w:space="0" w:color="auto"/>
      </w:divBdr>
      <w:divsChild>
        <w:div w:id="399596150">
          <w:marLeft w:val="547"/>
          <w:marRight w:val="0"/>
          <w:marTop w:val="0"/>
          <w:marBottom w:val="0"/>
          <w:divBdr>
            <w:top w:val="none" w:sz="0" w:space="0" w:color="auto"/>
            <w:left w:val="none" w:sz="0" w:space="0" w:color="auto"/>
            <w:bottom w:val="none" w:sz="0" w:space="0" w:color="auto"/>
            <w:right w:val="none" w:sz="0" w:space="0" w:color="auto"/>
          </w:divBdr>
        </w:div>
        <w:div w:id="671953442">
          <w:marLeft w:val="547"/>
          <w:marRight w:val="0"/>
          <w:marTop w:val="0"/>
          <w:marBottom w:val="0"/>
          <w:divBdr>
            <w:top w:val="none" w:sz="0" w:space="0" w:color="auto"/>
            <w:left w:val="none" w:sz="0" w:space="0" w:color="auto"/>
            <w:bottom w:val="none" w:sz="0" w:space="0" w:color="auto"/>
            <w:right w:val="none" w:sz="0" w:space="0" w:color="auto"/>
          </w:divBdr>
        </w:div>
      </w:divsChild>
    </w:div>
    <w:div w:id="1649748559">
      <w:bodyDiv w:val="1"/>
      <w:marLeft w:val="0"/>
      <w:marRight w:val="0"/>
      <w:marTop w:val="0"/>
      <w:marBottom w:val="0"/>
      <w:divBdr>
        <w:top w:val="none" w:sz="0" w:space="0" w:color="auto"/>
        <w:left w:val="none" w:sz="0" w:space="0" w:color="auto"/>
        <w:bottom w:val="none" w:sz="0" w:space="0" w:color="auto"/>
        <w:right w:val="none" w:sz="0" w:space="0" w:color="auto"/>
      </w:divBdr>
      <w:divsChild>
        <w:div w:id="565409102">
          <w:marLeft w:val="547"/>
          <w:marRight w:val="0"/>
          <w:marTop w:val="0"/>
          <w:marBottom w:val="0"/>
          <w:divBdr>
            <w:top w:val="none" w:sz="0" w:space="0" w:color="auto"/>
            <w:left w:val="none" w:sz="0" w:space="0" w:color="auto"/>
            <w:bottom w:val="none" w:sz="0" w:space="0" w:color="auto"/>
            <w:right w:val="none" w:sz="0" w:space="0" w:color="auto"/>
          </w:divBdr>
        </w:div>
      </w:divsChild>
    </w:div>
    <w:div w:id="1719238484">
      <w:bodyDiv w:val="1"/>
      <w:marLeft w:val="0"/>
      <w:marRight w:val="0"/>
      <w:marTop w:val="0"/>
      <w:marBottom w:val="0"/>
      <w:divBdr>
        <w:top w:val="none" w:sz="0" w:space="0" w:color="auto"/>
        <w:left w:val="none" w:sz="0" w:space="0" w:color="auto"/>
        <w:bottom w:val="none" w:sz="0" w:space="0" w:color="auto"/>
        <w:right w:val="none" w:sz="0" w:space="0" w:color="auto"/>
      </w:divBdr>
      <w:divsChild>
        <w:div w:id="1186019447">
          <w:marLeft w:val="547"/>
          <w:marRight w:val="0"/>
          <w:marTop w:val="0"/>
          <w:marBottom w:val="0"/>
          <w:divBdr>
            <w:top w:val="none" w:sz="0" w:space="0" w:color="auto"/>
            <w:left w:val="none" w:sz="0" w:space="0" w:color="auto"/>
            <w:bottom w:val="none" w:sz="0" w:space="0" w:color="auto"/>
            <w:right w:val="none" w:sz="0" w:space="0" w:color="auto"/>
          </w:divBdr>
        </w:div>
        <w:div w:id="1582791808">
          <w:marLeft w:val="547"/>
          <w:marRight w:val="0"/>
          <w:marTop w:val="0"/>
          <w:marBottom w:val="0"/>
          <w:divBdr>
            <w:top w:val="none" w:sz="0" w:space="0" w:color="auto"/>
            <w:left w:val="none" w:sz="0" w:space="0" w:color="auto"/>
            <w:bottom w:val="none" w:sz="0" w:space="0" w:color="auto"/>
            <w:right w:val="none" w:sz="0" w:space="0" w:color="auto"/>
          </w:divBdr>
        </w:div>
        <w:div w:id="2039547600">
          <w:marLeft w:val="547"/>
          <w:marRight w:val="0"/>
          <w:marTop w:val="0"/>
          <w:marBottom w:val="0"/>
          <w:divBdr>
            <w:top w:val="none" w:sz="0" w:space="0" w:color="auto"/>
            <w:left w:val="none" w:sz="0" w:space="0" w:color="auto"/>
            <w:bottom w:val="none" w:sz="0" w:space="0" w:color="auto"/>
            <w:right w:val="none" w:sz="0" w:space="0" w:color="auto"/>
          </w:divBdr>
        </w:div>
      </w:divsChild>
    </w:div>
    <w:div w:id="1756170944">
      <w:bodyDiv w:val="1"/>
      <w:marLeft w:val="0"/>
      <w:marRight w:val="0"/>
      <w:marTop w:val="0"/>
      <w:marBottom w:val="0"/>
      <w:divBdr>
        <w:top w:val="none" w:sz="0" w:space="0" w:color="auto"/>
        <w:left w:val="none" w:sz="0" w:space="0" w:color="auto"/>
        <w:bottom w:val="none" w:sz="0" w:space="0" w:color="auto"/>
        <w:right w:val="none" w:sz="0" w:space="0" w:color="auto"/>
      </w:divBdr>
    </w:div>
    <w:div w:id="1785348636">
      <w:bodyDiv w:val="1"/>
      <w:marLeft w:val="0"/>
      <w:marRight w:val="0"/>
      <w:marTop w:val="0"/>
      <w:marBottom w:val="0"/>
      <w:divBdr>
        <w:top w:val="none" w:sz="0" w:space="0" w:color="auto"/>
        <w:left w:val="none" w:sz="0" w:space="0" w:color="auto"/>
        <w:bottom w:val="none" w:sz="0" w:space="0" w:color="auto"/>
        <w:right w:val="none" w:sz="0" w:space="0" w:color="auto"/>
      </w:divBdr>
      <w:divsChild>
        <w:div w:id="825509377">
          <w:marLeft w:val="547"/>
          <w:marRight w:val="0"/>
          <w:marTop w:val="0"/>
          <w:marBottom w:val="0"/>
          <w:divBdr>
            <w:top w:val="none" w:sz="0" w:space="0" w:color="auto"/>
            <w:left w:val="none" w:sz="0" w:space="0" w:color="auto"/>
            <w:bottom w:val="none" w:sz="0" w:space="0" w:color="auto"/>
            <w:right w:val="none" w:sz="0" w:space="0" w:color="auto"/>
          </w:divBdr>
        </w:div>
        <w:div w:id="454450923">
          <w:marLeft w:val="547"/>
          <w:marRight w:val="0"/>
          <w:marTop w:val="0"/>
          <w:marBottom w:val="0"/>
          <w:divBdr>
            <w:top w:val="none" w:sz="0" w:space="0" w:color="auto"/>
            <w:left w:val="none" w:sz="0" w:space="0" w:color="auto"/>
            <w:bottom w:val="none" w:sz="0" w:space="0" w:color="auto"/>
            <w:right w:val="none" w:sz="0" w:space="0" w:color="auto"/>
          </w:divBdr>
        </w:div>
        <w:div w:id="1861041283">
          <w:marLeft w:val="547"/>
          <w:marRight w:val="0"/>
          <w:marTop w:val="0"/>
          <w:marBottom w:val="0"/>
          <w:divBdr>
            <w:top w:val="none" w:sz="0" w:space="0" w:color="auto"/>
            <w:left w:val="none" w:sz="0" w:space="0" w:color="auto"/>
            <w:bottom w:val="none" w:sz="0" w:space="0" w:color="auto"/>
            <w:right w:val="none" w:sz="0" w:space="0" w:color="auto"/>
          </w:divBdr>
        </w:div>
        <w:div w:id="1430811951">
          <w:marLeft w:val="547"/>
          <w:marRight w:val="0"/>
          <w:marTop w:val="0"/>
          <w:marBottom w:val="0"/>
          <w:divBdr>
            <w:top w:val="none" w:sz="0" w:space="0" w:color="auto"/>
            <w:left w:val="none" w:sz="0" w:space="0" w:color="auto"/>
            <w:bottom w:val="none" w:sz="0" w:space="0" w:color="auto"/>
            <w:right w:val="none" w:sz="0" w:space="0" w:color="auto"/>
          </w:divBdr>
        </w:div>
        <w:div w:id="1046371688">
          <w:marLeft w:val="547"/>
          <w:marRight w:val="0"/>
          <w:marTop w:val="0"/>
          <w:marBottom w:val="0"/>
          <w:divBdr>
            <w:top w:val="none" w:sz="0" w:space="0" w:color="auto"/>
            <w:left w:val="none" w:sz="0" w:space="0" w:color="auto"/>
            <w:bottom w:val="none" w:sz="0" w:space="0" w:color="auto"/>
            <w:right w:val="none" w:sz="0" w:space="0" w:color="auto"/>
          </w:divBdr>
        </w:div>
        <w:div w:id="1525635415">
          <w:marLeft w:val="547"/>
          <w:marRight w:val="0"/>
          <w:marTop w:val="0"/>
          <w:marBottom w:val="0"/>
          <w:divBdr>
            <w:top w:val="none" w:sz="0" w:space="0" w:color="auto"/>
            <w:left w:val="none" w:sz="0" w:space="0" w:color="auto"/>
            <w:bottom w:val="none" w:sz="0" w:space="0" w:color="auto"/>
            <w:right w:val="none" w:sz="0" w:space="0" w:color="auto"/>
          </w:divBdr>
        </w:div>
        <w:div w:id="465052790">
          <w:marLeft w:val="547"/>
          <w:marRight w:val="0"/>
          <w:marTop w:val="0"/>
          <w:marBottom w:val="0"/>
          <w:divBdr>
            <w:top w:val="none" w:sz="0" w:space="0" w:color="auto"/>
            <w:left w:val="none" w:sz="0" w:space="0" w:color="auto"/>
            <w:bottom w:val="none" w:sz="0" w:space="0" w:color="auto"/>
            <w:right w:val="none" w:sz="0" w:space="0" w:color="auto"/>
          </w:divBdr>
        </w:div>
        <w:div w:id="1611936848">
          <w:marLeft w:val="547"/>
          <w:marRight w:val="0"/>
          <w:marTop w:val="0"/>
          <w:marBottom w:val="0"/>
          <w:divBdr>
            <w:top w:val="none" w:sz="0" w:space="0" w:color="auto"/>
            <w:left w:val="none" w:sz="0" w:space="0" w:color="auto"/>
            <w:bottom w:val="none" w:sz="0" w:space="0" w:color="auto"/>
            <w:right w:val="none" w:sz="0" w:space="0" w:color="auto"/>
          </w:divBdr>
        </w:div>
      </w:divsChild>
    </w:div>
    <w:div w:id="1899702530">
      <w:bodyDiv w:val="1"/>
      <w:marLeft w:val="0"/>
      <w:marRight w:val="0"/>
      <w:marTop w:val="0"/>
      <w:marBottom w:val="0"/>
      <w:divBdr>
        <w:top w:val="none" w:sz="0" w:space="0" w:color="auto"/>
        <w:left w:val="none" w:sz="0" w:space="0" w:color="auto"/>
        <w:bottom w:val="none" w:sz="0" w:space="0" w:color="auto"/>
        <w:right w:val="none" w:sz="0" w:space="0" w:color="auto"/>
      </w:divBdr>
      <w:divsChild>
        <w:div w:id="877475620">
          <w:marLeft w:val="720"/>
          <w:marRight w:val="0"/>
          <w:marTop w:val="86"/>
          <w:marBottom w:val="240"/>
          <w:divBdr>
            <w:top w:val="none" w:sz="0" w:space="0" w:color="auto"/>
            <w:left w:val="none" w:sz="0" w:space="0" w:color="auto"/>
            <w:bottom w:val="none" w:sz="0" w:space="0" w:color="auto"/>
            <w:right w:val="none" w:sz="0" w:space="0" w:color="auto"/>
          </w:divBdr>
        </w:div>
        <w:div w:id="2123450455">
          <w:marLeft w:val="720"/>
          <w:marRight w:val="0"/>
          <w:marTop w:val="86"/>
          <w:marBottom w:val="240"/>
          <w:divBdr>
            <w:top w:val="none" w:sz="0" w:space="0" w:color="auto"/>
            <w:left w:val="none" w:sz="0" w:space="0" w:color="auto"/>
            <w:bottom w:val="none" w:sz="0" w:space="0" w:color="auto"/>
            <w:right w:val="none" w:sz="0" w:space="0" w:color="auto"/>
          </w:divBdr>
        </w:div>
        <w:div w:id="574822352">
          <w:marLeft w:val="720"/>
          <w:marRight w:val="0"/>
          <w:marTop w:val="86"/>
          <w:marBottom w:val="240"/>
          <w:divBdr>
            <w:top w:val="none" w:sz="0" w:space="0" w:color="auto"/>
            <w:left w:val="none" w:sz="0" w:space="0" w:color="auto"/>
            <w:bottom w:val="none" w:sz="0" w:space="0" w:color="auto"/>
            <w:right w:val="none" w:sz="0" w:space="0" w:color="auto"/>
          </w:divBdr>
        </w:div>
        <w:div w:id="506942813">
          <w:marLeft w:val="720"/>
          <w:marRight w:val="0"/>
          <w:marTop w:val="86"/>
          <w:marBottom w:val="240"/>
          <w:divBdr>
            <w:top w:val="none" w:sz="0" w:space="0" w:color="auto"/>
            <w:left w:val="none" w:sz="0" w:space="0" w:color="auto"/>
            <w:bottom w:val="none" w:sz="0" w:space="0" w:color="auto"/>
            <w:right w:val="none" w:sz="0" w:space="0" w:color="auto"/>
          </w:divBdr>
        </w:div>
        <w:div w:id="464660266">
          <w:marLeft w:val="720"/>
          <w:marRight w:val="0"/>
          <w:marTop w:val="86"/>
          <w:marBottom w:val="240"/>
          <w:divBdr>
            <w:top w:val="none" w:sz="0" w:space="0" w:color="auto"/>
            <w:left w:val="none" w:sz="0" w:space="0" w:color="auto"/>
            <w:bottom w:val="none" w:sz="0" w:space="0" w:color="auto"/>
            <w:right w:val="none" w:sz="0" w:space="0" w:color="auto"/>
          </w:divBdr>
        </w:div>
        <w:div w:id="1654722452">
          <w:marLeft w:val="720"/>
          <w:marRight w:val="0"/>
          <w:marTop w:val="86"/>
          <w:marBottom w:val="240"/>
          <w:divBdr>
            <w:top w:val="none" w:sz="0" w:space="0" w:color="auto"/>
            <w:left w:val="none" w:sz="0" w:space="0" w:color="auto"/>
            <w:bottom w:val="none" w:sz="0" w:space="0" w:color="auto"/>
            <w:right w:val="none" w:sz="0" w:space="0" w:color="auto"/>
          </w:divBdr>
        </w:div>
        <w:div w:id="892355435">
          <w:marLeft w:val="720"/>
          <w:marRight w:val="0"/>
          <w:marTop w:val="86"/>
          <w:marBottom w:val="240"/>
          <w:divBdr>
            <w:top w:val="none" w:sz="0" w:space="0" w:color="auto"/>
            <w:left w:val="none" w:sz="0" w:space="0" w:color="auto"/>
            <w:bottom w:val="none" w:sz="0" w:space="0" w:color="auto"/>
            <w:right w:val="none" w:sz="0" w:space="0" w:color="auto"/>
          </w:divBdr>
        </w:div>
      </w:divsChild>
    </w:div>
    <w:div w:id="1920629522">
      <w:bodyDiv w:val="1"/>
      <w:marLeft w:val="0"/>
      <w:marRight w:val="0"/>
      <w:marTop w:val="0"/>
      <w:marBottom w:val="0"/>
      <w:divBdr>
        <w:top w:val="none" w:sz="0" w:space="0" w:color="auto"/>
        <w:left w:val="none" w:sz="0" w:space="0" w:color="auto"/>
        <w:bottom w:val="none" w:sz="0" w:space="0" w:color="auto"/>
        <w:right w:val="none" w:sz="0" w:space="0" w:color="auto"/>
      </w:divBdr>
      <w:divsChild>
        <w:div w:id="1696733262">
          <w:marLeft w:val="720"/>
          <w:marRight w:val="0"/>
          <w:marTop w:val="86"/>
          <w:marBottom w:val="240"/>
          <w:divBdr>
            <w:top w:val="none" w:sz="0" w:space="0" w:color="auto"/>
            <w:left w:val="none" w:sz="0" w:space="0" w:color="auto"/>
            <w:bottom w:val="none" w:sz="0" w:space="0" w:color="auto"/>
            <w:right w:val="none" w:sz="0" w:space="0" w:color="auto"/>
          </w:divBdr>
        </w:div>
        <w:div w:id="1216506433">
          <w:marLeft w:val="720"/>
          <w:marRight w:val="0"/>
          <w:marTop w:val="86"/>
          <w:marBottom w:val="240"/>
          <w:divBdr>
            <w:top w:val="none" w:sz="0" w:space="0" w:color="auto"/>
            <w:left w:val="none" w:sz="0" w:space="0" w:color="auto"/>
            <w:bottom w:val="none" w:sz="0" w:space="0" w:color="auto"/>
            <w:right w:val="none" w:sz="0" w:space="0" w:color="auto"/>
          </w:divBdr>
        </w:div>
        <w:div w:id="1759132852">
          <w:marLeft w:val="720"/>
          <w:marRight w:val="0"/>
          <w:marTop w:val="86"/>
          <w:marBottom w:val="240"/>
          <w:divBdr>
            <w:top w:val="none" w:sz="0" w:space="0" w:color="auto"/>
            <w:left w:val="none" w:sz="0" w:space="0" w:color="auto"/>
            <w:bottom w:val="none" w:sz="0" w:space="0" w:color="auto"/>
            <w:right w:val="none" w:sz="0" w:space="0" w:color="auto"/>
          </w:divBdr>
        </w:div>
        <w:div w:id="392041469">
          <w:marLeft w:val="720"/>
          <w:marRight w:val="0"/>
          <w:marTop w:val="86"/>
          <w:marBottom w:val="240"/>
          <w:divBdr>
            <w:top w:val="none" w:sz="0" w:space="0" w:color="auto"/>
            <w:left w:val="none" w:sz="0" w:space="0" w:color="auto"/>
            <w:bottom w:val="none" w:sz="0" w:space="0" w:color="auto"/>
            <w:right w:val="none" w:sz="0" w:space="0" w:color="auto"/>
          </w:divBdr>
        </w:div>
        <w:div w:id="1120565756">
          <w:marLeft w:val="720"/>
          <w:marRight w:val="0"/>
          <w:marTop w:val="86"/>
          <w:marBottom w:val="240"/>
          <w:divBdr>
            <w:top w:val="none" w:sz="0" w:space="0" w:color="auto"/>
            <w:left w:val="none" w:sz="0" w:space="0" w:color="auto"/>
            <w:bottom w:val="none" w:sz="0" w:space="0" w:color="auto"/>
            <w:right w:val="none" w:sz="0" w:space="0" w:color="auto"/>
          </w:divBdr>
        </w:div>
        <w:div w:id="879391879">
          <w:marLeft w:val="720"/>
          <w:marRight w:val="0"/>
          <w:marTop w:val="86"/>
          <w:marBottom w:val="240"/>
          <w:divBdr>
            <w:top w:val="none" w:sz="0" w:space="0" w:color="auto"/>
            <w:left w:val="none" w:sz="0" w:space="0" w:color="auto"/>
            <w:bottom w:val="none" w:sz="0" w:space="0" w:color="auto"/>
            <w:right w:val="none" w:sz="0" w:space="0" w:color="auto"/>
          </w:divBdr>
        </w:div>
        <w:div w:id="391924494">
          <w:marLeft w:val="720"/>
          <w:marRight w:val="0"/>
          <w:marTop w:val="86"/>
          <w:marBottom w:val="240"/>
          <w:divBdr>
            <w:top w:val="none" w:sz="0" w:space="0" w:color="auto"/>
            <w:left w:val="none" w:sz="0" w:space="0" w:color="auto"/>
            <w:bottom w:val="none" w:sz="0" w:space="0" w:color="auto"/>
            <w:right w:val="none" w:sz="0" w:space="0" w:color="auto"/>
          </w:divBdr>
        </w:div>
      </w:divsChild>
    </w:div>
    <w:div w:id="1954168711">
      <w:bodyDiv w:val="1"/>
      <w:marLeft w:val="0"/>
      <w:marRight w:val="0"/>
      <w:marTop w:val="0"/>
      <w:marBottom w:val="0"/>
      <w:divBdr>
        <w:top w:val="none" w:sz="0" w:space="0" w:color="auto"/>
        <w:left w:val="none" w:sz="0" w:space="0" w:color="auto"/>
        <w:bottom w:val="none" w:sz="0" w:space="0" w:color="auto"/>
        <w:right w:val="none" w:sz="0" w:space="0" w:color="auto"/>
      </w:divBdr>
      <w:divsChild>
        <w:div w:id="2018188703">
          <w:marLeft w:val="446"/>
          <w:marRight w:val="0"/>
          <w:marTop w:val="0"/>
          <w:marBottom w:val="0"/>
          <w:divBdr>
            <w:top w:val="none" w:sz="0" w:space="0" w:color="auto"/>
            <w:left w:val="none" w:sz="0" w:space="0" w:color="auto"/>
            <w:bottom w:val="none" w:sz="0" w:space="0" w:color="auto"/>
            <w:right w:val="none" w:sz="0" w:space="0" w:color="auto"/>
          </w:divBdr>
        </w:div>
        <w:div w:id="1529559450">
          <w:marLeft w:val="446"/>
          <w:marRight w:val="0"/>
          <w:marTop w:val="0"/>
          <w:marBottom w:val="0"/>
          <w:divBdr>
            <w:top w:val="none" w:sz="0" w:space="0" w:color="auto"/>
            <w:left w:val="none" w:sz="0" w:space="0" w:color="auto"/>
            <w:bottom w:val="none" w:sz="0" w:space="0" w:color="auto"/>
            <w:right w:val="none" w:sz="0" w:space="0" w:color="auto"/>
          </w:divBdr>
        </w:div>
        <w:div w:id="2066755511">
          <w:marLeft w:val="446"/>
          <w:marRight w:val="0"/>
          <w:marTop w:val="0"/>
          <w:marBottom w:val="0"/>
          <w:divBdr>
            <w:top w:val="none" w:sz="0" w:space="0" w:color="auto"/>
            <w:left w:val="none" w:sz="0" w:space="0" w:color="auto"/>
            <w:bottom w:val="none" w:sz="0" w:space="0" w:color="auto"/>
            <w:right w:val="none" w:sz="0" w:space="0" w:color="auto"/>
          </w:divBdr>
        </w:div>
        <w:div w:id="774787900">
          <w:marLeft w:val="446"/>
          <w:marRight w:val="0"/>
          <w:marTop w:val="0"/>
          <w:marBottom w:val="0"/>
          <w:divBdr>
            <w:top w:val="none" w:sz="0" w:space="0" w:color="auto"/>
            <w:left w:val="none" w:sz="0" w:space="0" w:color="auto"/>
            <w:bottom w:val="none" w:sz="0" w:space="0" w:color="auto"/>
            <w:right w:val="none" w:sz="0" w:space="0" w:color="auto"/>
          </w:divBdr>
        </w:div>
        <w:div w:id="175269938">
          <w:marLeft w:val="446"/>
          <w:marRight w:val="0"/>
          <w:marTop w:val="0"/>
          <w:marBottom w:val="0"/>
          <w:divBdr>
            <w:top w:val="none" w:sz="0" w:space="0" w:color="auto"/>
            <w:left w:val="none" w:sz="0" w:space="0" w:color="auto"/>
            <w:bottom w:val="none" w:sz="0" w:space="0" w:color="auto"/>
            <w:right w:val="none" w:sz="0" w:space="0" w:color="auto"/>
          </w:divBdr>
        </w:div>
        <w:div w:id="1365253715">
          <w:marLeft w:val="446"/>
          <w:marRight w:val="0"/>
          <w:marTop w:val="0"/>
          <w:marBottom w:val="0"/>
          <w:divBdr>
            <w:top w:val="none" w:sz="0" w:space="0" w:color="auto"/>
            <w:left w:val="none" w:sz="0" w:space="0" w:color="auto"/>
            <w:bottom w:val="none" w:sz="0" w:space="0" w:color="auto"/>
            <w:right w:val="none" w:sz="0" w:space="0" w:color="auto"/>
          </w:divBdr>
        </w:div>
        <w:div w:id="335234199">
          <w:marLeft w:val="446"/>
          <w:marRight w:val="0"/>
          <w:marTop w:val="0"/>
          <w:marBottom w:val="0"/>
          <w:divBdr>
            <w:top w:val="none" w:sz="0" w:space="0" w:color="auto"/>
            <w:left w:val="none" w:sz="0" w:space="0" w:color="auto"/>
            <w:bottom w:val="none" w:sz="0" w:space="0" w:color="auto"/>
            <w:right w:val="none" w:sz="0" w:space="0" w:color="auto"/>
          </w:divBdr>
        </w:div>
      </w:divsChild>
    </w:div>
    <w:div w:id="2021352078">
      <w:bodyDiv w:val="1"/>
      <w:marLeft w:val="0"/>
      <w:marRight w:val="0"/>
      <w:marTop w:val="0"/>
      <w:marBottom w:val="0"/>
      <w:divBdr>
        <w:top w:val="none" w:sz="0" w:space="0" w:color="auto"/>
        <w:left w:val="none" w:sz="0" w:space="0" w:color="auto"/>
        <w:bottom w:val="none" w:sz="0" w:space="0" w:color="auto"/>
        <w:right w:val="none" w:sz="0" w:space="0" w:color="auto"/>
      </w:divBdr>
      <w:divsChild>
        <w:div w:id="1377199349">
          <w:marLeft w:val="547"/>
          <w:marRight w:val="0"/>
          <w:marTop w:val="86"/>
          <w:marBottom w:val="240"/>
          <w:divBdr>
            <w:top w:val="none" w:sz="0" w:space="0" w:color="auto"/>
            <w:left w:val="none" w:sz="0" w:space="0" w:color="auto"/>
            <w:bottom w:val="none" w:sz="0" w:space="0" w:color="auto"/>
            <w:right w:val="none" w:sz="0" w:space="0" w:color="auto"/>
          </w:divBdr>
        </w:div>
        <w:div w:id="600071829">
          <w:marLeft w:val="547"/>
          <w:marRight w:val="0"/>
          <w:marTop w:val="86"/>
          <w:marBottom w:val="240"/>
          <w:divBdr>
            <w:top w:val="none" w:sz="0" w:space="0" w:color="auto"/>
            <w:left w:val="none" w:sz="0" w:space="0" w:color="auto"/>
            <w:bottom w:val="none" w:sz="0" w:space="0" w:color="auto"/>
            <w:right w:val="none" w:sz="0" w:space="0" w:color="auto"/>
          </w:divBdr>
        </w:div>
        <w:div w:id="995187406">
          <w:marLeft w:val="547"/>
          <w:marRight w:val="0"/>
          <w:marTop w:val="86"/>
          <w:marBottom w:val="240"/>
          <w:divBdr>
            <w:top w:val="none" w:sz="0" w:space="0" w:color="auto"/>
            <w:left w:val="none" w:sz="0" w:space="0" w:color="auto"/>
            <w:bottom w:val="none" w:sz="0" w:space="0" w:color="auto"/>
            <w:right w:val="none" w:sz="0" w:space="0" w:color="auto"/>
          </w:divBdr>
        </w:div>
        <w:div w:id="1161894956">
          <w:marLeft w:val="547"/>
          <w:marRight w:val="0"/>
          <w:marTop w:val="86"/>
          <w:marBottom w:val="240"/>
          <w:divBdr>
            <w:top w:val="none" w:sz="0" w:space="0" w:color="auto"/>
            <w:left w:val="none" w:sz="0" w:space="0" w:color="auto"/>
            <w:bottom w:val="none" w:sz="0" w:space="0" w:color="auto"/>
            <w:right w:val="none" w:sz="0" w:space="0" w:color="auto"/>
          </w:divBdr>
        </w:div>
        <w:div w:id="1220628594">
          <w:marLeft w:val="446"/>
          <w:marRight w:val="0"/>
          <w:marTop w:val="86"/>
          <w:marBottom w:val="240"/>
          <w:divBdr>
            <w:top w:val="none" w:sz="0" w:space="0" w:color="auto"/>
            <w:left w:val="none" w:sz="0" w:space="0" w:color="auto"/>
            <w:bottom w:val="none" w:sz="0" w:space="0" w:color="auto"/>
            <w:right w:val="none" w:sz="0" w:space="0" w:color="auto"/>
          </w:divBdr>
        </w:div>
        <w:div w:id="926620587">
          <w:marLeft w:val="446"/>
          <w:marRight w:val="0"/>
          <w:marTop w:val="86"/>
          <w:marBottom w:val="240"/>
          <w:divBdr>
            <w:top w:val="none" w:sz="0" w:space="0" w:color="auto"/>
            <w:left w:val="none" w:sz="0" w:space="0" w:color="auto"/>
            <w:bottom w:val="none" w:sz="0" w:space="0" w:color="auto"/>
            <w:right w:val="none" w:sz="0" w:space="0" w:color="auto"/>
          </w:divBdr>
        </w:div>
        <w:div w:id="625937632">
          <w:marLeft w:val="1166"/>
          <w:marRight w:val="0"/>
          <w:marTop w:val="86"/>
          <w:marBottom w:val="0"/>
          <w:divBdr>
            <w:top w:val="none" w:sz="0" w:space="0" w:color="auto"/>
            <w:left w:val="none" w:sz="0" w:space="0" w:color="auto"/>
            <w:bottom w:val="none" w:sz="0" w:space="0" w:color="auto"/>
            <w:right w:val="none" w:sz="0" w:space="0" w:color="auto"/>
          </w:divBdr>
        </w:div>
        <w:div w:id="1226722796">
          <w:marLeft w:val="1166"/>
          <w:marRight w:val="0"/>
          <w:marTop w:val="86"/>
          <w:marBottom w:val="0"/>
          <w:divBdr>
            <w:top w:val="none" w:sz="0" w:space="0" w:color="auto"/>
            <w:left w:val="none" w:sz="0" w:space="0" w:color="auto"/>
            <w:bottom w:val="none" w:sz="0" w:space="0" w:color="auto"/>
            <w:right w:val="none" w:sz="0" w:space="0" w:color="auto"/>
          </w:divBdr>
        </w:div>
        <w:div w:id="640766154">
          <w:marLeft w:val="1166"/>
          <w:marRight w:val="0"/>
          <w:marTop w:val="86"/>
          <w:marBottom w:val="0"/>
          <w:divBdr>
            <w:top w:val="none" w:sz="0" w:space="0" w:color="auto"/>
            <w:left w:val="none" w:sz="0" w:space="0" w:color="auto"/>
            <w:bottom w:val="none" w:sz="0" w:space="0" w:color="auto"/>
            <w:right w:val="none" w:sz="0" w:space="0" w:color="auto"/>
          </w:divBdr>
        </w:div>
      </w:divsChild>
    </w:div>
    <w:div w:id="2023701495">
      <w:bodyDiv w:val="1"/>
      <w:marLeft w:val="0"/>
      <w:marRight w:val="0"/>
      <w:marTop w:val="0"/>
      <w:marBottom w:val="0"/>
      <w:divBdr>
        <w:top w:val="none" w:sz="0" w:space="0" w:color="auto"/>
        <w:left w:val="none" w:sz="0" w:space="0" w:color="auto"/>
        <w:bottom w:val="none" w:sz="0" w:space="0" w:color="auto"/>
        <w:right w:val="none" w:sz="0" w:space="0" w:color="auto"/>
      </w:divBdr>
    </w:div>
    <w:div w:id="2071879072">
      <w:bodyDiv w:val="1"/>
      <w:marLeft w:val="0"/>
      <w:marRight w:val="0"/>
      <w:marTop w:val="0"/>
      <w:marBottom w:val="0"/>
      <w:divBdr>
        <w:top w:val="none" w:sz="0" w:space="0" w:color="auto"/>
        <w:left w:val="none" w:sz="0" w:space="0" w:color="auto"/>
        <w:bottom w:val="none" w:sz="0" w:space="0" w:color="auto"/>
        <w:right w:val="none" w:sz="0" w:space="0" w:color="auto"/>
      </w:divBdr>
      <w:divsChild>
        <w:div w:id="1192887985">
          <w:marLeft w:val="547"/>
          <w:marRight w:val="0"/>
          <w:marTop w:val="0"/>
          <w:marBottom w:val="0"/>
          <w:divBdr>
            <w:top w:val="none" w:sz="0" w:space="0" w:color="auto"/>
            <w:left w:val="none" w:sz="0" w:space="0" w:color="auto"/>
            <w:bottom w:val="none" w:sz="0" w:space="0" w:color="auto"/>
            <w:right w:val="none" w:sz="0" w:space="0" w:color="auto"/>
          </w:divBdr>
        </w:div>
        <w:div w:id="1880193623">
          <w:marLeft w:val="54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1532</Words>
  <Characters>8733</Characters>
  <Application>Microsoft Macintosh Word</Application>
  <DocSecurity>0</DocSecurity>
  <Lines>72</Lines>
  <Paragraphs>20</Paragraphs>
  <ScaleCrop>false</ScaleCrop>
  <Company>European Spallation Source ESS AB</Company>
  <LinksUpToDate>false</LinksUpToDate>
  <CharactersWithSpaces>10245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Weisend</dc:creator>
  <cp:keywords/>
  <dc:description/>
  <cp:lastModifiedBy>John Weisend</cp:lastModifiedBy>
  <cp:revision>2</cp:revision>
  <cp:lastPrinted>2016-05-12T10:57:00Z</cp:lastPrinted>
  <dcterms:created xsi:type="dcterms:W3CDTF">2017-12-11T07:28:00Z</dcterms:created>
  <dcterms:modified xsi:type="dcterms:W3CDTF">2017-12-11T07:28:00Z</dcterms:modified>
</cp:coreProperties>
</file>