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942A9" w14:textId="77777777" w:rsidR="00D66194" w:rsidRDefault="00D66194" w:rsidP="00DC5568">
      <w:pPr>
        <w:pStyle w:val="Heading1"/>
        <w:rPr>
          <w:b/>
          <w:color w:val="000000" w:themeColor="text1"/>
        </w:rPr>
      </w:pPr>
      <w:bookmarkStart w:id="0" w:name="_GoBack"/>
      <w:bookmarkEnd w:id="0"/>
      <w:r>
        <w:rPr>
          <w:b/>
          <w:color w:val="000000" w:themeColor="text1"/>
        </w:rPr>
        <w:t>WP5: Chemical deuteration</w:t>
      </w:r>
    </w:p>
    <w:p w14:paraId="449F3851" w14:textId="77777777" w:rsidR="009D495A" w:rsidRDefault="009D495A" w:rsidP="009D495A"/>
    <w:p w14:paraId="2B405CFC" w14:textId="77777777" w:rsidR="009D495A" w:rsidRPr="009D495A" w:rsidRDefault="009D495A" w:rsidP="009D495A">
      <w:pPr>
        <w:rPr>
          <w:sz w:val="28"/>
        </w:rPr>
      </w:pPr>
      <w:r w:rsidRPr="009D495A">
        <w:rPr>
          <w:sz w:val="28"/>
        </w:rPr>
        <w:t>Lead Partner: ESS</w:t>
      </w:r>
    </w:p>
    <w:p w14:paraId="5F3BF60E" w14:textId="77777777" w:rsidR="009D495A" w:rsidRPr="009D495A" w:rsidRDefault="009D495A" w:rsidP="009D495A">
      <w:pPr>
        <w:rPr>
          <w:sz w:val="28"/>
        </w:rPr>
      </w:pPr>
      <w:r w:rsidRPr="009D495A">
        <w:rPr>
          <w:sz w:val="28"/>
        </w:rPr>
        <w:t>Involved Partners: ILL, STFC, FZJ</w:t>
      </w:r>
    </w:p>
    <w:p w14:paraId="1A5B4E01" w14:textId="77777777" w:rsidR="009D495A" w:rsidRPr="009D495A" w:rsidRDefault="009D495A" w:rsidP="009D495A">
      <w:pPr>
        <w:rPr>
          <w:sz w:val="28"/>
        </w:rPr>
      </w:pPr>
      <w:r w:rsidRPr="009D495A">
        <w:rPr>
          <w:sz w:val="28"/>
        </w:rPr>
        <w:t>Observers: ANSTO</w:t>
      </w:r>
    </w:p>
    <w:p w14:paraId="275EEE39" w14:textId="77777777" w:rsidR="00DC5568" w:rsidRPr="00E73BD3" w:rsidRDefault="00DC5568" w:rsidP="00DC5568">
      <w:pPr>
        <w:pStyle w:val="Heading1"/>
      </w:pPr>
      <w:r w:rsidRPr="00E73BD3">
        <w:t>Summary for publication (online)</w:t>
      </w:r>
    </w:p>
    <w:p w14:paraId="7FE5C051" w14:textId="77777777" w:rsidR="00DC5568" w:rsidRPr="00E73BD3" w:rsidRDefault="00DC5568" w:rsidP="00DC5568">
      <w:pPr>
        <w:pStyle w:val="Heading2"/>
      </w:pPr>
      <w:r w:rsidRPr="00E73BD3">
        <w:t>Summary of the context and overall objectives of the project</w:t>
      </w:r>
    </w:p>
    <w:p w14:paraId="10A10DD4" w14:textId="1A0ECEA7" w:rsidR="00AF1D69" w:rsidRPr="00AF1D69" w:rsidRDefault="00AF1D69" w:rsidP="00AF1D69">
      <w:r w:rsidRPr="00AF1D69">
        <w:t>Per-deuterated materials are rarely available from commercial suppliers except through costly custom synthes</w:t>
      </w:r>
      <w:r>
        <w:t>is, and this</w:t>
      </w:r>
      <w:r w:rsidRPr="00AF1D69">
        <w:t xml:space="preserve"> limits the experiments that can be performed, and forms a bottle-neck for advancing the applications of neutron scattering. The development of new synthesis, purification methods and materials forms the foundation for leveraging the full potential of the </w:t>
      </w:r>
      <w:r>
        <w:t>neutron scattering and new facilities such as the ESS,</w:t>
      </w:r>
      <w:r w:rsidRPr="00AF1D69">
        <w:t xml:space="preserve"> particularly in the areas of soft condensed matter, functional materials and the biomedical sciences. </w:t>
      </w:r>
    </w:p>
    <w:p w14:paraId="259FB70D" w14:textId="36708F29" w:rsidR="00246C16" w:rsidRPr="00E73BD3" w:rsidRDefault="00AF1D69" w:rsidP="00DC5568">
      <w:r w:rsidRPr="00AF1D69">
        <w:t>To broaden the range of compounds available, and to provide a cost-effective service and coordinated user access, we propose to establish a European platform for chemical deuteration (DEUNET) in the form of a network between the ESS, ILL, STFC, and FZJ</w:t>
      </w:r>
      <w:r>
        <w:t xml:space="preserve">, with </w:t>
      </w:r>
      <w:r w:rsidRPr="00AF1D69">
        <w:t xml:space="preserve">the Australian National Deuteration Facility at ANSTO </w:t>
      </w:r>
      <w:r>
        <w:t xml:space="preserve">as </w:t>
      </w:r>
      <w:r w:rsidRPr="00AF1D69">
        <w:t xml:space="preserve">an observer. The platform will </w:t>
      </w:r>
      <w:r>
        <w:t>use</w:t>
      </w:r>
      <w:r w:rsidRPr="00AF1D69">
        <w:t xml:space="preserve"> the complementary expertise of the partners to achieve the most cost-effective syntheses and to develop synthetic routes for a broad range of compounds, as well as by sharing and recycling deuterated raw materials where possible. During </w:t>
      </w:r>
      <w:r>
        <w:t xml:space="preserve">the </w:t>
      </w:r>
      <w:r w:rsidRPr="00AF1D69">
        <w:t>SINE2020</w:t>
      </w:r>
      <w:r>
        <w:t xml:space="preserve"> project</w:t>
      </w:r>
      <w:r w:rsidRPr="00AF1D69">
        <w:t>, particular attention will be paid to consulting the user community about the</w:t>
      </w:r>
      <w:r>
        <w:t xml:space="preserve"> requirements for the services and </w:t>
      </w:r>
      <w:r w:rsidRPr="00AF1D69">
        <w:t xml:space="preserve">cross-fertilisation of ideas through collaborations and staff visits between the facilities. The platform will operate and provide user access on a collaborative basis during this project, with the goal beyond SINE2020 being to provide transnational access to the service as well as to extend the collaboration internationally. </w:t>
      </w:r>
    </w:p>
    <w:p w14:paraId="2D045F1A" w14:textId="77777777" w:rsidR="00DC5568" w:rsidRPr="00E73BD3" w:rsidRDefault="00DC5568" w:rsidP="00DC5568">
      <w:pPr>
        <w:pStyle w:val="Heading2"/>
      </w:pPr>
      <w:r w:rsidRPr="00E73BD3">
        <w:t>Work performed from the beginning of the project to the end of the period covered by the report and main results achieved so far</w:t>
      </w:r>
    </w:p>
    <w:p w14:paraId="1BC13DA4" w14:textId="77777777" w:rsidR="00DC5568" w:rsidRPr="00F5771D" w:rsidRDefault="00DC5568" w:rsidP="00DC5568">
      <w:pPr>
        <w:rPr>
          <w:i/>
          <w:color w:val="808080" w:themeColor="background1" w:themeShade="80"/>
        </w:rPr>
      </w:pPr>
      <w:r w:rsidRPr="00F5771D">
        <w:rPr>
          <w:i/>
          <w:color w:val="808080" w:themeColor="background1" w:themeShade="80"/>
        </w:rPr>
        <w:t>This section must be completed on-line (see above).</w:t>
      </w:r>
    </w:p>
    <w:p w14:paraId="303349E7" w14:textId="671840E2" w:rsidR="008F049D" w:rsidRDefault="008F049D" w:rsidP="008F049D">
      <w:r w:rsidRPr="00A640DF">
        <w:t xml:space="preserve">In the period from </w:t>
      </w:r>
      <w:r>
        <w:t>Octo</w:t>
      </w:r>
      <w:r w:rsidRPr="00A640DF">
        <w:t xml:space="preserve">ber 1 2015 until </w:t>
      </w:r>
      <w:r>
        <w:t>March 31, 2017,</w:t>
      </w:r>
      <w:r w:rsidRPr="00A640DF">
        <w:t xml:space="preserve"> partners have initiated work on reaching the objectives of </w:t>
      </w:r>
      <w:r>
        <w:t>WP5</w:t>
      </w:r>
      <w:r w:rsidRPr="00A640DF">
        <w:t xml:space="preserve">: </w:t>
      </w:r>
      <w:r>
        <w:rPr>
          <w:i/>
        </w:rPr>
        <w:t>Chemical Deuteration</w:t>
      </w:r>
      <w:r w:rsidRPr="00A640DF">
        <w:t>.</w:t>
      </w:r>
      <w:r>
        <w:t xml:space="preserve"> </w:t>
      </w:r>
      <w:r w:rsidRPr="002C27FA">
        <w:t xml:space="preserve">The </w:t>
      </w:r>
      <w:r>
        <w:t>STFC Deuteration Facility has synthesized wide</w:t>
      </w:r>
      <w:r w:rsidRPr="002C27FA">
        <w:t xml:space="preserve"> vari</w:t>
      </w:r>
      <w:r>
        <w:t>e</w:t>
      </w:r>
      <w:r w:rsidRPr="002C27FA">
        <w:t>ty</w:t>
      </w:r>
      <w:r>
        <w:t xml:space="preserve"> of both routine and non-routine deuterated precursors and surfactants for non</w:t>
      </w:r>
      <w:r w:rsidR="002C1403">
        <w:t xml:space="preserve">-UK users and DEUNET partners, </w:t>
      </w:r>
      <w:r>
        <w:t>which has resulted in several successful neutron experiments at ISIS, with publications in preparation. ILL has initiated the production, analysis and purification of deuterated membrane lipids in cell cultures, which will enable the use of biologically relevant unsaturated lipid</w:t>
      </w:r>
      <w:r w:rsidR="00305E70">
        <w:t>s</w:t>
      </w:r>
      <w:r>
        <w:t xml:space="preserve"> in many different types of neutron experiments related to cell membrane function in health and disease. At ESS, a new laboratory (DEULAB) has been set up for the synthesis of small deuterated molecules </w:t>
      </w:r>
      <w:r w:rsidR="00305E70">
        <w:t xml:space="preserve">with </w:t>
      </w:r>
      <w:r>
        <w:t xml:space="preserve">precursors to the first target molecule lactic acid and polymer supports for enzyme catalysis synthesized and characterized.  At FZJ, deuterated </w:t>
      </w:r>
      <w:r w:rsidR="00305E70">
        <w:t>poly</w:t>
      </w:r>
      <w:r>
        <w:t xml:space="preserve">isoprene and polyhexylthiophene (P3HT) have been synthesized </w:t>
      </w:r>
      <w:r>
        <w:lastRenderedPageBreak/>
        <w:t xml:space="preserve">via new, improved routes allowing better control of the polymerization and therefore the properties of the commercially and technologically important polymers to be investigated by neutron scattering.  The participation of our observer partner ANSTO NDF has enabled many useful discussions about both synthesis and the operation of a user deuteration facility. </w:t>
      </w:r>
    </w:p>
    <w:p w14:paraId="7AEAD7F7" w14:textId="77777777" w:rsidR="00DC5568" w:rsidRPr="00E73BD3" w:rsidRDefault="00DC5568" w:rsidP="00DC5568">
      <w:pPr>
        <w:pStyle w:val="Heading2"/>
      </w:pPr>
      <w:r w:rsidRPr="00E73BD3">
        <w:t>Progress beyond the state of the art, expected results until the end of the project and potential impacts (including the socio-economic impact and the wider societal implications of the project so far)</w:t>
      </w:r>
    </w:p>
    <w:p w14:paraId="3572A292" w14:textId="6B7DB788" w:rsidR="00DC5568" w:rsidRDefault="008F049D" w:rsidP="00DC5568">
      <w:r w:rsidRPr="008F049D">
        <w:t>A significant fraction of the materials that will be synthezised within the</w:t>
      </w:r>
      <w:r>
        <w:t xml:space="preserve"> DEUNET</w:t>
      </w:r>
      <w:r w:rsidRPr="008F049D">
        <w:t xml:space="preserve"> platform have industrial applications or recognized innovation potential</w:t>
      </w:r>
      <w:r w:rsidR="002C1403">
        <w:t xml:space="preserve">. </w:t>
      </w:r>
      <w:r w:rsidR="00D14DCB">
        <w:t>Detailed neutron scattering studies enabled by chemical deuteration are of crucial importance for understanding the function and improving the efficiency of</w:t>
      </w:r>
      <w:r w:rsidR="00D14DCB" w:rsidDel="00D14DCB">
        <w:t xml:space="preserve"> </w:t>
      </w:r>
      <w:r w:rsidR="00D14DCB">
        <w:t xml:space="preserve">new materials and technologies. </w:t>
      </w:r>
      <w:r w:rsidR="002C1403">
        <w:t xml:space="preserve">Our joint effort for developing </w:t>
      </w:r>
      <w:r w:rsidR="003C433B">
        <w:t xml:space="preserve">new </w:t>
      </w:r>
      <w:r>
        <w:t xml:space="preserve">lipid extraction methods, new polymer synthesis and enzyme-technologies for the synthesis of complex small molecules, particularly chiral compounds, will </w:t>
      </w:r>
      <w:r w:rsidR="002C1403">
        <w:t xml:space="preserve">considerably enlarge </w:t>
      </w:r>
      <w:r w:rsidR="00D14DCB">
        <w:t xml:space="preserve">the </w:t>
      </w:r>
      <w:r w:rsidR="002C1403">
        <w:t xml:space="preserve">experimental possibilities </w:t>
      </w:r>
      <w:r w:rsidR="003C433B">
        <w:t>by</w:t>
      </w:r>
      <w:r>
        <w:t xml:space="preserve"> </w:t>
      </w:r>
      <w:r w:rsidR="003C433B">
        <w:t xml:space="preserve">providing neutron users with deuterated compounds </w:t>
      </w:r>
      <w:r>
        <w:t xml:space="preserve">that have been inaccessible until now. </w:t>
      </w:r>
    </w:p>
    <w:p w14:paraId="6E8114AA" w14:textId="3F5F5891" w:rsidR="003C433B" w:rsidRPr="00E73BD3" w:rsidRDefault="003C433B" w:rsidP="00DC5568">
      <w:r>
        <w:t xml:space="preserve">The DEUNET </w:t>
      </w:r>
      <w:r w:rsidR="00D14DCB">
        <w:t xml:space="preserve">network </w:t>
      </w:r>
      <w:r>
        <w:t xml:space="preserve">will </w:t>
      </w:r>
      <w:r w:rsidR="00D14DCB">
        <w:t>en</w:t>
      </w:r>
      <w:r>
        <w:t>sure the provision</w:t>
      </w:r>
      <w:r w:rsidR="00D14DCB">
        <w:t xml:space="preserve"> and development of </w:t>
      </w:r>
      <w:r>
        <w:t>expertise on a broad range of deuterated materials for the European science community beyond the frame of the present SINE2020 project and guarantees sustainability in a rapidly developing field</w:t>
      </w:r>
      <w:r w:rsidR="00D14DCB">
        <w:t xml:space="preserve"> where there is a trend towards increased soft matter experiments at all neutron scattering facilities</w:t>
      </w:r>
      <w:r>
        <w:t>.</w:t>
      </w:r>
    </w:p>
    <w:p w14:paraId="09D37A22" w14:textId="77777777" w:rsidR="00E73BD3" w:rsidRPr="00E73BD3" w:rsidRDefault="00E73BD3">
      <w:r w:rsidRPr="00E73BD3">
        <w:br w:type="page"/>
      </w:r>
    </w:p>
    <w:p w14:paraId="728BE391" w14:textId="77777777" w:rsidR="009D495A" w:rsidRPr="009D495A" w:rsidRDefault="009D495A" w:rsidP="009D495A">
      <w:pPr>
        <w:pStyle w:val="Heading1"/>
        <w:spacing w:before="120" w:after="120"/>
        <w:rPr>
          <w:b/>
          <w:color w:val="000000" w:themeColor="text1"/>
        </w:rPr>
      </w:pPr>
      <w:r>
        <w:rPr>
          <w:b/>
          <w:color w:val="000000" w:themeColor="text1"/>
        </w:rPr>
        <w:lastRenderedPageBreak/>
        <w:t>WP5: Chemical deuteration</w:t>
      </w:r>
    </w:p>
    <w:p w14:paraId="7BA6139B" w14:textId="77777777" w:rsidR="009D495A" w:rsidRPr="009D495A" w:rsidRDefault="009D495A" w:rsidP="009D495A">
      <w:pPr>
        <w:spacing w:after="120"/>
        <w:rPr>
          <w:sz w:val="28"/>
        </w:rPr>
      </w:pPr>
      <w:r w:rsidRPr="009D495A">
        <w:rPr>
          <w:sz w:val="28"/>
        </w:rPr>
        <w:t>Lead Partner: ESS</w:t>
      </w:r>
    </w:p>
    <w:p w14:paraId="2D4B0ABC" w14:textId="77777777" w:rsidR="009D495A" w:rsidRPr="009D495A" w:rsidRDefault="009D495A" w:rsidP="009D495A">
      <w:pPr>
        <w:spacing w:after="120"/>
        <w:rPr>
          <w:sz w:val="28"/>
        </w:rPr>
      </w:pPr>
      <w:r w:rsidRPr="009D495A">
        <w:rPr>
          <w:sz w:val="28"/>
        </w:rPr>
        <w:t>Involved Partners: ILL, STFC, FZJ</w:t>
      </w:r>
    </w:p>
    <w:p w14:paraId="32E797A7" w14:textId="77777777" w:rsidR="009D495A" w:rsidRPr="009D495A" w:rsidRDefault="009D495A" w:rsidP="009D495A">
      <w:pPr>
        <w:spacing w:after="120"/>
        <w:rPr>
          <w:sz w:val="28"/>
        </w:rPr>
      </w:pPr>
      <w:r w:rsidRPr="009D495A">
        <w:rPr>
          <w:sz w:val="28"/>
        </w:rPr>
        <w:t>Observers: ANSTO</w:t>
      </w:r>
    </w:p>
    <w:p w14:paraId="79B1B4D6" w14:textId="77777777" w:rsidR="009E7A71" w:rsidRPr="00E73BD3" w:rsidRDefault="009E7A71" w:rsidP="00DC5568">
      <w:pPr>
        <w:pStyle w:val="Heading1"/>
        <w:numPr>
          <w:ilvl w:val="0"/>
          <w:numId w:val="2"/>
        </w:numPr>
      </w:pPr>
      <w:r w:rsidRPr="00E73BD3">
        <w:t>Explanation of the work carried out by the beneficiaries and Overview of the progress</w:t>
      </w:r>
      <w:r w:rsidR="009D495A">
        <w:t xml:space="preserve"> – WP5 Chemical Deuteration</w:t>
      </w:r>
    </w:p>
    <w:p w14:paraId="3352EFC0" w14:textId="0BA87FE4" w:rsidR="003F47AA" w:rsidRPr="00F5771D" w:rsidRDefault="003F47AA" w:rsidP="003F47AA">
      <w:pPr>
        <w:rPr>
          <w:i/>
          <w:color w:val="808080" w:themeColor="background1" w:themeShade="80"/>
        </w:rPr>
      </w:pPr>
      <w:r w:rsidRPr="00F5771D">
        <w:rPr>
          <w:i/>
          <w:color w:val="808080" w:themeColor="background1" w:themeShade="80"/>
        </w:rPr>
        <w:t xml:space="preserve"> Explain the work carried out during the reporting period </w:t>
      </w:r>
      <w:r w:rsidR="009D70CC">
        <w:rPr>
          <w:i/>
          <w:color w:val="808080" w:themeColor="background1" w:themeShade="80"/>
        </w:rPr>
        <w:t>and i</w:t>
      </w:r>
      <w:r w:rsidRPr="00F5771D">
        <w:rPr>
          <w:i/>
          <w:color w:val="808080" w:themeColor="background1" w:themeShade="80"/>
        </w:rPr>
        <w:t>nclude an overview of the project results towards the objective of the action including summary of deliverables and milestones, and a summary of exploitable results and an explanation about how they can/will be exploited</w:t>
      </w:r>
      <w:r w:rsidRPr="00F5771D">
        <w:rPr>
          <w:rStyle w:val="FootnoteReference"/>
          <w:i/>
          <w:color w:val="808080" w:themeColor="background1" w:themeShade="80"/>
        </w:rPr>
        <w:footnoteReference w:id="1"/>
      </w:r>
      <w:r w:rsidRPr="00F5771D">
        <w:rPr>
          <w:i/>
          <w:color w:val="808080" w:themeColor="background1" w:themeShade="80"/>
        </w:rPr>
        <w:t>.</w:t>
      </w:r>
    </w:p>
    <w:p w14:paraId="7E7B3BE1" w14:textId="69E13215" w:rsidR="009D495A" w:rsidRDefault="00A640DF" w:rsidP="003F47AA">
      <w:r w:rsidRPr="00A640DF">
        <w:t xml:space="preserve">In the period from </w:t>
      </w:r>
      <w:r>
        <w:t>Octo</w:t>
      </w:r>
      <w:r w:rsidRPr="00A640DF">
        <w:t xml:space="preserve">ber 1 2015 until </w:t>
      </w:r>
      <w:r>
        <w:t>March 31, 2017,</w:t>
      </w:r>
      <w:r w:rsidRPr="00A640DF">
        <w:t xml:space="preserve"> partners have initiated work on reaching the objectives of </w:t>
      </w:r>
      <w:r>
        <w:t>WP5</w:t>
      </w:r>
      <w:r w:rsidRPr="00A640DF">
        <w:t xml:space="preserve">: </w:t>
      </w:r>
      <w:r>
        <w:rPr>
          <w:i/>
        </w:rPr>
        <w:t>Chemical Deuteration</w:t>
      </w:r>
      <w:r w:rsidRPr="00A640DF">
        <w:t xml:space="preserve">. All partners are on track to provide </w:t>
      </w:r>
      <w:r>
        <w:t xml:space="preserve">their </w:t>
      </w:r>
      <w:r w:rsidRPr="00A640DF">
        <w:t xml:space="preserve">deliverables and milestones stated in the proposal. Several highlights, including </w:t>
      </w:r>
      <w:r>
        <w:t xml:space="preserve">technical developments </w:t>
      </w:r>
      <w:r w:rsidRPr="00A640DF">
        <w:t>are provided, demonstrating the progress made to</w:t>
      </w:r>
      <w:r>
        <w:t>ward the objectives outlined in section 1.1.</w:t>
      </w:r>
      <w:r w:rsidR="00B3288F">
        <w:t xml:space="preserve"> </w:t>
      </w:r>
    </w:p>
    <w:p w14:paraId="43C5572D" w14:textId="2E1432B6" w:rsidR="007B4047" w:rsidRDefault="007B4047" w:rsidP="003F47AA">
      <w:r w:rsidRPr="002C27FA">
        <w:t xml:space="preserve">The </w:t>
      </w:r>
      <w:r>
        <w:t>STFC Deuteration Facility</w:t>
      </w:r>
      <w:r w:rsidRPr="002C27FA">
        <w:t xml:space="preserve"> </w:t>
      </w:r>
      <w:r>
        <w:t>regularly produces</w:t>
      </w:r>
      <w:r w:rsidRPr="002C27FA">
        <w:t xml:space="preserve"> a large </w:t>
      </w:r>
      <w:r>
        <w:t>number</w:t>
      </w:r>
      <w:r w:rsidRPr="002C27FA">
        <w:t xml:space="preserve"> o</w:t>
      </w:r>
      <w:r>
        <w:t>f deuterated precursors</w:t>
      </w:r>
      <w:r w:rsidRPr="002C27FA">
        <w:t xml:space="preserve"> </w:t>
      </w:r>
      <w:r>
        <w:t>through catalytic deuterium h</w:t>
      </w:r>
      <w:r w:rsidRPr="002C27FA">
        <w:t>ydrogen exchange, including aliphatic hydrocarbon</w:t>
      </w:r>
      <w:r>
        <w:t>s</w:t>
      </w:r>
      <w:r w:rsidRPr="002C27FA">
        <w:t xml:space="preserve"> such as fatty acid, bromoalkanes, and organic ligands.  A </w:t>
      </w:r>
      <w:r>
        <w:t>wide</w:t>
      </w:r>
      <w:r w:rsidRPr="002C27FA">
        <w:t xml:space="preserve"> vari</w:t>
      </w:r>
      <w:r>
        <w:t>e</w:t>
      </w:r>
      <w:r w:rsidRPr="002C27FA">
        <w:t>ty</w:t>
      </w:r>
      <w:r>
        <w:t xml:space="preserve"> of both routine and non-routine deuterated</w:t>
      </w:r>
      <w:r w:rsidR="00CC7342">
        <w:t xml:space="preserve"> precursors and surfactants (</w:t>
      </w:r>
      <w:r w:rsidR="00D221DB">
        <w:t>listed in section 1.2.1.</w:t>
      </w:r>
      <w:r>
        <w:t>) have been synthesized for non-UK users (D5.7) and DEUNET partners (D5.1)</w:t>
      </w:r>
      <w:r w:rsidR="00D221DB">
        <w:t>, and have resulted in several successful neutron experiments at ISIS, with publications in preparation.</w:t>
      </w:r>
    </w:p>
    <w:p w14:paraId="5C3B8040" w14:textId="1E821DC1" w:rsidR="00B3288F" w:rsidRDefault="00B3288F" w:rsidP="003F47AA">
      <w:r>
        <w:t xml:space="preserve">ILL has </w:t>
      </w:r>
      <w:r w:rsidR="007B4047">
        <w:t xml:space="preserve">initiated the </w:t>
      </w:r>
      <w:r w:rsidR="00F22385">
        <w:t>production, analysis and purification of deuterated membrane lipids in cell cultures (Task 5.2), and is currently investigating the effects of growth conditions on the lipid composition produced in deuterated and non-deuterated cultures.</w:t>
      </w:r>
      <w:r w:rsidR="00D221DB">
        <w:t xml:space="preserve"> The developments made will enable the use of biologically relevant unsaturated lipid membranes in many different types of neutron experiments related to cell membrane and membrane protein function in health and disease.</w:t>
      </w:r>
    </w:p>
    <w:p w14:paraId="5BEC167A" w14:textId="2BE72C3A" w:rsidR="00F22385" w:rsidRDefault="00F22385" w:rsidP="003F47AA">
      <w:r>
        <w:t>At ESS, a new laboratory (DEULAB) has been set up for the synthesis of small deuterated molecules (Task 5.3) and precursors to the first target molecule lactic acid (D 5.4) and the polymer supports for enzyme catalysis have been synthesized and characterized.</w:t>
      </w:r>
      <w:r w:rsidR="00D221DB">
        <w:t xml:space="preserve"> The development of enzyme-technologies for the synthesis of complex small molecules, particularly chiral compounds, will enable future neutron experiments with deuterated compounds that have been inaccessible until now. The synthesis of lactic acid enantiomers will enable the synthesis of tailored polylactic acid polymers (FZJ) for user experiments investigating the</w:t>
      </w:r>
      <w:r w:rsidR="006508F1">
        <w:t xml:space="preserve"> dependence of polymer microstructu</w:t>
      </w:r>
      <w:r w:rsidR="00D221DB">
        <w:t>re, physical properties and dynamics on the chemical structure, which will provide new understanding on the properties of this important class of biodegradable plastics with biomedical and technological applications.</w:t>
      </w:r>
    </w:p>
    <w:p w14:paraId="672D4C7C" w14:textId="2F07648E" w:rsidR="00F22385" w:rsidRDefault="00F22385" w:rsidP="003F47AA">
      <w:r>
        <w:lastRenderedPageBreak/>
        <w:t>At FZJ, deuterated isoprene (D5.3) and polyhexylthiophene</w:t>
      </w:r>
      <w:r w:rsidR="007B4047">
        <w:t xml:space="preserve"> (P3HT)</w:t>
      </w:r>
      <w:r>
        <w:t xml:space="preserve"> (D5</w:t>
      </w:r>
      <w:r w:rsidR="00D221DB">
        <w:t>.5) have</w:t>
      </w:r>
      <w:r w:rsidR="006508F1">
        <w:t xml:space="preserve"> been synthesized via new, improved route</w:t>
      </w:r>
      <w:r>
        <w:t>s allowing better control of the polymerization</w:t>
      </w:r>
      <w:r w:rsidR="006508F1">
        <w:t xml:space="preserve"> and therefore the properties of the commercially and technologically important polymers to be investigated by neutron scattering. An </w:t>
      </w:r>
      <w:r>
        <w:t>investigation into the synthesis of polylactic acid (D5.8) from the lactic acid synthesized at ESS vi</w:t>
      </w:r>
      <w:r w:rsidR="006508F1">
        <w:t>a lactide has been carried out that will enable the synthesis of designer biodegradable plastic polymers for neutrons scattering studies.</w:t>
      </w:r>
    </w:p>
    <w:p w14:paraId="6E914A89" w14:textId="46A7104C" w:rsidR="00B93235" w:rsidRDefault="00B93235" w:rsidP="003F47AA">
      <w:r>
        <w:t>The observer partner ANSTO NDF has sent a representative to the workpackage and SINE2020 meetings</w:t>
      </w:r>
      <w:r w:rsidR="00752A5C">
        <w:t>, which has enabled many useful discussions about both synthesis and the operation of a user deuteration facility. ANSTO regularly performs deuterated synthesis for European users within their capacity and has an active collaboration with ESS on the synthesis of asymmetric, unsaturated phospholipids for neutron scattering experiments in membrane-binding antiobiotics (Yepuri et al. 2016).</w:t>
      </w:r>
    </w:p>
    <w:p w14:paraId="1B9FC6CA" w14:textId="0618E51E" w:rsidR="00A3277F" w:rsidRDefault="00F22385" w:rsidP="003F47AA">
      <w:r>
        <w:t>The partnership has had several networking, dissemination and outreach activities of the platform (DEUNET) coordinated by ESS (D5.5), including visits to discuss collaborations, design of our ow</w:t>
      </w:r>
      <w:r w:rsidR="00227030">
        <w:t xml:space="preserve">n web-pages - </w:t>
      </w:r>
      <w:hyperlink r:id="rId8" w:history="1">
        <w:r w:rsidR="00227030" w:rsidRPr="00A3277F">
          <w:rPr>
            <w:rStyle w:val="Hyperlink"/>
          </w:rPr>
          <w:t>deuteration.net</w:t>
        </w:r>
      </w:hyperlink>
      <w:r w:rsidR="00227030">
        <w:t xml:space="preserve"> (D5.1)</w:t>
      </w:r>
      <w:r w:rsidR="00A3277F">
        <w:t>,</w:t>
      </w:r>
      <w:r w:rsidR="00227030">
        <w:t xml:space="preserve"> a </w:t>
      </w:r>
      <w:hyperlink r:id="rId9" w:history="1">
        <w:r w:rsidRPr="00A3277F">
          <w:rPr>
            <w:rStyle w:val="Hyperlink"/>
          </w:rPr>
          <w:t>user survey</w:t>
        </w:r>
        <w:r w:rsidR="00227030" w:rsidRPr="00A3277F">
          <w:rPr>
            <w:rStyle w:val="Hyperlink"/>
          </w:rPr>
          <w:t xml:space="preserve"> </w:t>
        </w:r>
      </w:hyperlink>
      <w:r w:rsidR="00A3277F">
        <w:t xml:space="preserve"> </w:t>
      </w:r>
      <w:r w:rsidR="00227030">
        <w:t xml:space="preserve">and </w:t>
      </w:r>
      <w:r w:rsidR="00A3277F">
        <w:t xml:space="preserve">organization of a joint </w:t>
      </w:r>
      <w:r w:rsidR="00227030">
        <w:t xml:space="preserve">user workshop </w:t>
      </w:r>
      <w:r w:rsidR="00A3277F">
        <w:t>in Oxford 15-17</w:t>
      </w:r>
      <w:r w:rsidR="00A3277F" w:rsidRPr="00A3277F">
        <w:rPr>
          <w:vertAlign w:val="superscript"/>
        </w:rPr>
        <w:t>th</w:t>
      </w:r>
      <w:r w:rsidR="00A3277F">
        <w:t xml:space="preserve"> May 2017 (</w:t>
      </w:r>
      <w:hyperlink r:id="rId10" w:history="1">
        <w:r w:rsidR="00A3277F" w:rsidRPr="00A3277F">
          <w:rPr>
            <w:rStyle w:val="Hyperlink"/>
          </w:rPr>
          <w:t>https://indico.esss.lu.se/event/756/)</w:t>
        </w:r>
      </w:hyperlink>
      <w:r w:rsidR="00A3277F">
        <w:t xml:space="preserve">that will form the basis of collecting the research community’s input into the scope and strategy for DEUNET (D5.6). WP5 disseminates our member’s capabilities, on-going work and new/events through regular blogs on our website and via Twitter, with links to other user sites including neutronsources.org, the SINE2020 project home page and more to come. </w:t>
      </w:r>
      <w:r w:rsidR="00393A04">
        <w:t xml:space="preserve"> DEUNET has been </w:t>
      </w:r>
      <w:r w:rsidR="00196488">
        <w:t>publicized</w:t>
      </w:r>
      <w:r w:rsidR="00393A04">
        <w:t xml:space="preserve"> by o</w:t>
      </w:r>
      <w:r w:rsidR="006508F1">
        <w:t>ur members in presentations at</w:t>
      </w:r>
      <w:r w:rsidR="00393A04">
        <w:t xml:space="preserve"> conferences and seminars both in Europe and overseas.</w:t>
      </w:r>
      <w:r w:rsidR="00196488">
        <w:t xml:space="preserve"> </w:t>
      </w:r>
    </w:p>
    <w:p w14:paraId="130A82E3" w14:textId="154C03ED" w:rsidR="00196488" w:rsidRPr="009D495A" w:rsidRDefault="00A3277F" w:rsidP="003F47AA">
      <w:r>
        <w:t xml:space="preserve">The dissemination activities have led to interest from external groups wishing to obtain services from DEUNET, as well as to contribute </w:t>
      </w:r>
      <w:r w:rsidR="00393A04">
        <w:t>specialty deuterated</w:t>
      </w:r>
      <w:r>
        <w:t xml:space="preserve"> products such a</w:t>
      </w:r>
      <w:r w:rsidR="001864C4">
        <w:t>s</w:t>
      </w:r>
      <w:r w:rsidR="00393A04">
        <w:t xml:space="preserve"> ionic liquids, and our plans for a database of deuterated chemicals and their producers on deuteration.net have received very positive feedback from user groups. </w:t>
      </w:r>
    </w:p>
    <w:p w14:paraId="58B511E2" w14:textId="77777777" w:rsidR="003F47AA" w:rsidRPr="00E73BD3" w:rsidRDefault="003F47AA" w:rsidP="003F47AA">
      <w:pPr>
        <w:pStyle w:val="Heading2"/>
      </w:pPr>
      <w:r w:rsidRPr="00E73BD3">
        <w:t>1.1 Objectives</w:t>
      </w:r>
    </w:p>
    <w:p w14:paraId="715A918F" w14:textId="77777777" w:rsidR="00657BA1" w:rsidRDefault="00657BA1" w:rsidP="004B425E">
      <w:pPr>
        <w:spacing w:after="60"/>
      </w:pPr>
      <w:r>
        <w:t>The objectives of WP5 are to carry out R&amp;D activities to develop the basis for:</w:t>
      </w:r>
    </w:p>
    <w:p w14:paraId="3A8F111D" w14:textId="77777777" w:rsidR="00657BA1" w:rsidRPr="00657BA1" w:rsidRDefault="00657BA1" w:rsidP="004B425E">
      <w:pPr>
        <w:numPr>
          <w:ilvl w:val="0"/>
          <w:numId w:val="3"/>
        </w:numPr>
        <w:spacing w:after="60"/>
        <w:rPr>
          <w:b/>
        </w:rPr>
      </w:pPr>
      <w:r w:rsidRPr="00657BA1">
        <w:rPr>
          <w:b/>
          <w:bCs/>
        </w:rPr>
        <w:t>A cost-effective platform</w:t>
      </w:r>
      <w:r w:rsidRPr="00657BA1">
        <w:rPr>
          <w:b/>
        </w:rPr>
        <w:t xml:space="preserve"> </w:t>
      </w:r>
      <w:r w:rsidRPr="00657BA1">
        <w:t>to provide access to a broad range of materials and expertise</w:t>
      </w:r>
    </w:p>
    <w:p w14:paraId="1D904A3F" w14:textId="77777777" w:rsidR="00657BA1" w:rsidRPr="00657BA1" w:rsidRDefault="00657BA1" w:rsidP="004B425E">
      <w:pPr>
        <w:numPr>
          <w:ilvl w:val="0"/>
          <w:numId w:val="3"/>
        </w:numPr>
        <w:spacing w:after="60"/>
        <w:rPr>
          <w:b/>
        </w:rPr>
      </w:pPr>
      <w:r w:rsidRPr="00657BA1">
        <w:rPr>
          <w:b/>
          <w:bCs/>
        </w:rPr>
        <w:t xml:space="preserve">New synthetic </w:t>
      </w:r>
      <w:r w:rsidRPr="00657BA1">
        <w:t>methods and products</w:t>
      </w:r>
    </w:p>
    <w:p w14:paraId="437D1C04" w14:textId="77777777" w:rsidR="00657BA1" w:rsidRPr="00657BA1" w:rsidRDefault="00657BA1" w:rsidP="004B425E">
      <w:pPr>
        <w:numPr>
          <w:ilvl w:val="0"/>
          <w:numId w:val="3"/>
        </w:numPr>
        <w:spacing w:after="60"/>
        <w:rPr>
          <w:b/>
        </w:rPr>
      </w:pPr>
      <w:r w:rsidRPr="00657BA1">
        <w:rPr>
          <w:b/>
          <w:bCs/>
        </w:rPr>
        <w:t>Synthesis of innovative materials</w:t>
      </w:r>
      <w:r w:rsidRPr="00657BA1">
        <w:rPr>
          <w:b/>
        </w:rPr>
        <w:t xml:space="preserve"> </w:t>
      </w:r>
      <w:r w:rsidRPr="00657BA1">
        <w:t>in collaboration with partners</w:t>
      </w:r>
    </w:p>
    <w:p w14:paraId="31A8AA15" w14:textId="77777777" w:rsidR="00657BA1" w:rsidRPr="00657BA1" w:rsidRDefault="00657BA1" w:rsidP="004B425E">
      <w:pPr>
        <w:numPr>
          <w:ilvl w:val="0"/>
          <w:numId w:val="3"/>
        </w:numPr>
        <w:spacing w:after="60"/>
        <w:rPr>
          <w:b/>
        </w:rPr>
      </w:pPr>
      <w:r w:rsidRPr="00657BA1">
        <w:rPr>
          <w:b/>
          <w:bCs/>
        </w:rPr>
        <w:t xml:space="preserve">Coordinated service </w:t>
      </w:r>
      <w:r w:rsidRPr="00657BA1">
        <w:t>for European neutron users</w:t>
      </w:r>
    </w:p>
    <w:p w14:paraId="2E91BF4C" w14:textId="77777777" w:rsidR="00657BA1" w:rsidRDefault="00657BA1" w:rsidP="003F47AA">
      <w:r>
        <w:t>The tasks of WP5 are:</w:t>
      </w:r>
    </w:p>
    <w:p w14:paraId="28648E05" w14:textId="0393E830" w:rsidR="00657BA1" w:rsidRPr="00657BA1" w:rsidRDefault="00657BA1" w:rsidP="004B425E">
      <w:pPr>
        <w:spacing w:after="60"/>
        <w:rPr>
          <w:b/>
          <w:lang w:val="en-GB"/>
        </w:rPr>
      </w:pPr>
      <w:r w:rsidRPr="00657BA1">
        <w:rPr>
          <w:b/>
          <w:lang w:val="en-GB"/>
        </w:rPr>
        <w:t xml:space="preserve">Task 5.1. Chemical deuteration by catalytic H-D exchange and synthesis of surfactants </w:t>
      </w:r>
      <w:r w:rsidRPr="00C763D5">
        <w:rPr>
          <w:lang w:val="en-GB"/>
        </w:rPr>
        <w:t>(</w:t>
      </w:r>
      <w:r w:rsidR="006B5AD0" w:rsidRPr="00C763D5">
        <w:rPr>
          <w:lang w:val="en-GB"/>
        </w:rPr>
        <w:t>STFC M6-30</w:t>
      </w:r>
      <w:r w:rsidRPr="00C763D5">
        <w:rPr>
          <w:lang w:val="en-GB"/>
        </w:rPr>
        <w:t>)</w:t>
      </w:r>
      <w:r w:rsidR="006B5AD0" w:rsidRPr="00C763D5">
        <w:rPr>
          <w:lang w:val="en-GB"/>
        </w:rPr>
        <w:t xml:space="preserve"> 24</w:t>
      </w:r>
      <w:r w:rsidR="006B5AD0">
        <w:rPr>
          <w:lang w:val="en-GB"/>
        </w:rPr>
        <w:t xml:space="preserve"> </w:t>
      </w:r>
      <w:r w:rsidR="006B5AD0" w:rsidRPr="00C763D5">
        <w:rPr>
          <w:lang w:val="en-GB"/>
        </w:rPr>
        <w:t>PM</w:t>
      </w:r>
    </w:p>
    <w:p w14:paraId="34A90D44" w14:textId="77777777" w:rsidR="00657BA1" w:rsidRPr="00657BA1" w:rsidRDefault="00657BA1" w:rsidP="004B425E">
      <w:pPr>
        <w:numPr>
          <w:ilvl w:val="0"/>
          <w:numId w:val="4"/>
        </w:numPr>
        <w:spacing w:after="60"/>
        <w:rPr>
          <w:lang w:val="en-GB"/>
        </w:rPr>
      </w:pPr>
      <w:r w:rsidRPr="00657BA1">
        <w:rPr>
          <w:b/>
          <w:i/>
          <w:lang w:val="en-GB"/>
        </w:rPr>
        <w:t>Provision of starting materials</w:t>
      </w:r>
      <w:r w:rsidRPr="00657BA1">
        <w:rPr>
          <w:lang w:val="en-GB"/>
        </w:rPr>
        <w:t xml:space="preserve"> to the other partners to enable the synthesis of compounds currently unavailable, for example polymers and selectively labelled lipids (D5.1, 5.5)</w:t>
      </w:r>
    </w:p>
    <w:p w14:paraId="546EAD10" w14:textId="4C93DF56" w:rsidR="00657BA1" w:rsidRPr="00657BA1" w:rsidRDefault="00657BA1" w:rsidP="004B425E">
      <w:pPr>
        <w:numPr>
          <w:ilvl w:val="0"/>
          <w:numId w:val="4"/>
        </w:numPr>
        <w:spacing w:after="60"/>
        <w:rPr>
          <w:lang w:val="en-GB"/>
        </w:rPr>
      </w:pPr>
      <w:r w:rsidRPr="00657BA1">
        <w:rPr>
          <w:b/>
          <w:i/>
          <w:lang w:val="en-GB"/>
        </w:rPr>
        <w:t>Expanding access</w:t>
      </w:r>
      <w:r w:rsidRPr="00657BA1">
        <w:rPr>
          <w:lang w:val="en-GB"/>
        </w:rPr>
        <w:t xml:space="preserve"> to the existing compounds for </w:t>
      </w:r>
      <w:r w:rsidR="00752A5C">
        <w:rPr>
          <w:b/>
          <w:i/>
          <w:lang w:val="en-GB"/>
        </w:rPr>
        <w:t>European (non-</w:t>
      </w:r>
      <w:r w:rsidRPr="00657BA1">
        <w:rPr>
          <w:b/>
          <w:i/>
          <w:lang w:val="en-GB"/>
        </w:rPr>
        <w:t xml:space="preserve">UK) researchers </w:t>
      </w:r>
      <w:r w:rsidRPr="00657BA1">
        <w:rPr>
          <w:lang w:val="en-GB"/>
        </w:rPr>
        <w:t>(D5.7)</w:t>
      </w:r>
    </w:p>
    <w:p w14:paraId="34F223F7" w14:textId="77777777" w:rsidR="00657BA1" w:rsidRPr="00657BA1" w:rsidRDefault="00657BA1" w:rsidP="004B425E">
      <w:pPr>
        <w:numPr>
          <w:ilvl w:val="0"/>
          <w:numId w:val="4"/>
        </w:numPr>
        <w:spacing w:after="60"/>
        <w:rPr>
          <w:lang w:val="en-GB"/>
        </w:rPr>
      </w:pPr>
      <w:r w:rsidRPr="00657BA1">
        <w:rPr>
          <w:lang w:val="en-GB"/>
        </w:rPr>
        <w:t xml:space="preserve">Improved syntheses for the production of deuterated </w:t>
      </w:r>
      <w:r w:rsidRPr="00657BA1">
        <w:rPr>
          <w:b/>
          <w:i/>
          <w:lang w:val="en-GB"/>
        </w:rPr>
        <w:t xml:space="preserve">unsaturated fatty acids </w:t>
      </w:r>
      <w:r w:rsidRPr="00657BA1">
        <w:rPr>
          <w:i/>
          <w:lang w:val="en-GB"/>
        </w:rPr>
        <w:t>(D5.7, D5.11)</w:t>
      </w:r>
    </w:p>
    <w:p w14:paraId="485A9CD0" w14:textId="77777777" w:rsidR="00657BA1" w:rsidRPr="00657BA1" w:rsidRDefault="00657BA1" w:rsidP="004B425E">
      <w:pPr>
        <w:numPr>
          <w:ilvl w:val="0"/>
          <w:numId w:val="4"/>
        </w:numPr>
        <w:spacing w:after="60"/>
        <w:rPr>
          <w:lang w:val="en-GB"/>
        </w:rPr>
      </w:pPr>
      <w:r w:rsidRPr="00657BA1">
        <w:rPr>
          <w:b/>
          <w:i/>
          <w:lang w:val="en-GB"/>
        </w:rPr>
        <w:t>Development of routes to novel bio-surfactants</w:t>
      </w:r>
      <w:r w:rsidRPr="00657BA1">
        <w:rPr>
          <w:lang w:val="en-GB"/>
        </w:rPr>
        <w:t xml:space="preserve"> in collaboration with ILL and ESS (D5.11).</w:t>
      </w:r>
    </w:p>
    <w:p w14:paraId="573EA87C" w14:textId="5C3F2A37" w:rsidR="00657BA1" w:rsidRPr="00657BA1" w:rsidRDefault="00657BA1" w:rsidP="00657BA1">
      <w:pPr>
        <w:rPr>
          <w:lang w:val="en-GB"/>
        </w:rPr>
      </w:pPr>
      <w:r w:rsidRPr="00657BA1">
        <w:rPr>
          <w:b/>
          <w:lang w:val="en-GB"/>
        </w:rPr>
        <w:lastRenderedPageBreak/>
        <w:t xml:space="preserve">Task 5.2.  Extraction and purification of small molecules from deuterated cell </w:t>
      </w:r>
      <w:r w:rsidRPr="006B5AD0">
        <w:rPr>
          <w:b/>
          <w:lang w:val="en-GB"/>
        </w:rPr>
        <w:t>cultures</w:t>
      </w:r>
      <w:r w:rsidRPr="00C763D5">
        <w:rPr>
          <w:lang w:val="en-GB"/>
        </w:rPr>
        <w:t xml:space="preserve"> (ILL</w:t>
      </w:r>
      <w:r w:rsidR="006B5AD0" w:rsidRPr="00C763D5">
        <w:rPr>
          <w:lang w:val="en-GB"/>
        </w:rPr>
        <w:t xml:space="preserve"> M6-42</w:t>
      </w:r>
      <w:r w:rsidRPr="00C763D5">
        <w:rPr>
          <w:lang w:val="en-GB"/>
        </w:rPr>
        <w:t xml:space="preserve">) </w:t>
      </w:r>
      <w:r w:rsidR="00D14DCB">
        <w:rPr>
          <w:lang w:val="en-GB"/>
        </w:rPr>
        <w:t>36</w:t>
      </w:r>
      <w:r w:rsidR="006B5AD0" w:rsidRPr="00C763D5">
        <w:rPr>
          <w:lang w:val="en-GB"/>
        </w:rPr>
        <w:t xml:space="preserve"> PM</w:t>
      </w:r>
    </w:p>
    <w:p w14:paraId="19D27D7B" w14:textId="435BF9BF" w:rsidR="00657BA1" w:rsidRPr="00657BA1" w:rsidRDefault="00657BA1" w:rsidP="004B425E">
      <w:pPr>
        <w:spacing w:after="60"/>
      </w:pPr>
      <w:r>
        <w:t xml:space="preserve">The ILL </w:t>
      </w:r>
      <w:r w:rsidRPr="00657BA1">
        <w:t xml:space="preserve">for Soft Condensed Matter (PSCM), </w:t>
      </w:r>
      <w:r>
        <w:t xml:space="preserve">will set up </w:t>
      </w:r>
      <w:r w:rsidRPr="00657BA1">
        <w:t>procedures for the separation, purification and analysis of small, deuterated biological mole</w:t>
      </w:r>
      <w:r>
        <w:t xml:space="preserve">cules derived from cell cultures, with </w:t>
      </w:r>
      <w:r w:rsidRPr="00657BA1">
        <w:t xml:space="preserve">main task will be to develop methods for the </w:t>
      </w:r>
      <w:r w:rsidRPr="00657BA1">
        <w:rPr>
          <w:b/>
          <w:i/>
        </w:rPr>
        <w:t>separation and purification</w:t>
      </w:r>
      <w:r w:rsidRPr="00657BA1">
        <w:t xml:space="preserve"> of:</w:t>
      </w:r>
    </w:p>
    <w:p w14:paraId="3B24A8C2" w14:textId="77777777" w:rsidR="00657BA1" w:rsidRPr="00657BA1" w:rsidRDefault="00657BA1" w:rsidP="004B425E">
      <w:pPr>
        <w:numPr>
          <w:ilvl w:val="0"/>
          <w:numId w:val="5"/>
        </w:numPr>
        <w:spacing w:after="60"/>
      </w:pPr>
      <w:r w:rsidRPr="00657BA1">
        <w:t>Main amphiphilic lipid components of biological membranes</w:t>
      </w:r>
    </w:p>
    <w:p w14:paraId="086AE27D" w14:textId="77777777" w:rsidR="00657BA1" w:rsidRPr="00657BA1" w:rsidRDefault="00657BA1" w:rsidP="004B425E">
      <w:pPr>
        <w:numPr>
          <w:ilvl w:val="0"/>
          <w:numId w:val="5"/>
        </w:numPr>
        <w:spacing w:after="60"/>
      </w:pPr>
      <w:r w:rsidRPr="00657BA1">
        <w:t>Raft forming molecules such as gangliosides and cholesterol</w:t>
      </w:r>
    </w:p>
    <w:p w14:paraId="077F77E2" w14:textId="77777777" w:rsidR="00657BA1" w:rsidRPr="00657BA1" w:rsidRDefault="00657BA1" w:rsidP="004B425E">
      <w:pPr>
        <w:numPr>
          <w:ilvl w:val="0"/>
          <w:numId w:val="5"/>
        </w:numPr>
        <w:spacing w:after="60"/>
      </w:pPr>
      <w:r w:rsidRPr="00657BA1">
        <w:t xml:space="preserve">Polysaccharides </w:t>
      </w:r>
    </w:p>
    <w:p w14:paraId="4026BB7E" w14:textId="77777777" w:rsidR="00657BA1" w:rsidRPr="00657BA1" w:rsidRDefault="00657BA1" w:rsidP="00657BA1">
      <w:r w:rsidRPr="00657BA1">
        <w:t>This will include optimization of procedures for the production, partial labeling and purification; lipid separation; polysaccharide fractionation (D5.9) and analysis using tools avai</w:t>
      </w:r>
      <w:r>
        <w:t>lable on the EPN campus (D5.10).</w:t>
      </w:r>
    </w:p>
    <w:p w14:paraId="28F3B8ED" w14:textId="7E436355" w:rsidR="00657BA1" w:rsidRPr="00657BA1" w:rsidRDefault="00657BA1" w:rsidP="00657BA1">
      <w:pPr>
        <w:rPr>
          <w:b/>
          <w:lang w:val="en-GB"/>
        </w:rPr>
      </w:pPr>
      <w:r w:rsidRPr="00657BA1">
        <w:rPr>
          <w:b/>
          <w:lang w:val="en-GB"/>
        </w:rPr>
        <w:t>Task 5.3. Synthesis o</w:t>
      </w:r>
      <w:r w:rsidR="004B425E">
        <w:rPr>
          <w:b/>
          <w:lang w:val="en-GB"/>
        </w:rPr>
        <w:t xml:space="preserve">f complex deuterated molecules </w:t>
      </w:r>
      <w:r w:rsidRPr="00C763D5">
        <w:rPr>
          <w:lang w:val="en-GB"/>
        </w:rPr>
        <w:t>(ESS</w:t>
      </w:r>
      <w:r w:rsidR="0073062E" w:rsidRPr="00C763D5">
        <w:rPr>
          <w:lang w:val="en-GB"/>
        </w:rPr>
        <w:t xml:space="preserve"> M6-42</w:t>
      </w:r>
      <w:r w:rsidRPr="00C763D5">
        <w:rPr>
          <w:lang w:val="en-GB"/>
        </w:rPr>
        <w:t xml:space="preserve">) </w:t>
      </w:r>
      <w:r w:rsidR="00D14DCB">
        <w:rPr>
          <w:lang w:val="en-GB"/>
        </w:rPr>
        <w:t>48</w:t>
      </w:r>
      <w:r w:rsidR="0073062E" w:rsidRPr="00C763D5">
        <w:rPr>
          <w:lang w:val="en-GB"/>
        </w:rPr>
        <w:t xml:space="preserve"> PM</w:t>
      </w:r>
    </w:p>
    <w:p w14:paraId="290A2202" w14:textId="77777777" w:rsidR="00657BA1" w:rsidRPr="00657BA1" w:rsidRDefault="00657BA1" w:rsidP="004B425E">
      <w:pPr>
        <w:spacing w:after="60"/>
      </w:pPr>
      <w:r w:rsidRPr="00657BA1">
        <w:t xml:space="preserve">The ESS node (DEULAB) will focus on the </w:t>
      </w:r>
      <w:r w:rsidRPr="00657BA1">
        <w:rPr>
          <w:b/>
          <w:i/>
        </w:rPr>
        <w:t>chemical synthesis of complex deuterated molecules</w:t>
      </w:r>
      <w:r w:rsidRPr="00657BA1">
        <w:t xml:space="preserve"> based on both biological and non-biological starting materials, and on developing </w:t>
      </w:r>
      <w:r w:rsidRPr="00657BA1">
        <w:rPr>
          <w:b/>
          <w:i/>
        </w:rPr>
        <w:t>novel deuteration methods</w:t>
      </w:r>
      <w:r w:rsidRPr="00657BA1">
        <w:t>.  Some of the key compounds that are urgently required include:</w:t>
      </w:r>
    </w:p>
    <w:p w14:paraId="04C76C44" w14:textId="77777777" w:rsidR="00657BA1" w:rsidRPr="00657BA1" w:rsidRDefault="00657BA1" w:rsidP="004B425E">
      <w:pPr>
        <w:numPr>
          <w:ilvl w:val="0"/>
          <w:numId w:val="6"/>
        </w:numPr>
        <w:spacing w:after="60"/>
        <w:ind w:left="714" w:hanging="357"/>
      </w:pPr>
      <w:r>
        <w:t>chiral, cyclic or</w:t>
      </w:r>
      <w:r w:rsidRPr="00657BA1">
        <w:t xml:space="preserve"> unsaturated compounds</w:t>
      </w:r>
    </w:p>
    <w:p w14:paraId="71910F64" w14:textId="77777777" w:rsidR="00657BA1" w:rsidRPr="00657BA1" w:rsidRDefault="00657BA1" w:rsidP="004B425E">
      <w:pPr>
        <w:numPr>
          <w:ilvl w:val="0"/>
          <w:numId w:val="6"/>
        </w:numPr>
        <w:spacing w:after="60"/>
        <w:ind w:left="714" w:hanging="357"/>
      </w:pPr>
      <w:r w:rsidRPr="00657BA1">
        <w:t>compounds synthesized from natural components such as sugars and lipids</w:t>
      </w:r>
    </w:p>
    <w:p w14:paraId="6508735A" w14:textId="77777777" w:rsidR="00657BA1" w:rsidRPr="00657BA1" w:rsidRDefault="00657BA1" w:rsidP="004B425E">
      <w:pPr>
        <w:numPr>
          <w:ilvl w:val="0"/>
          <w:numId w:val="6"/>
        </w:numPr>
        <w:spacing w:after="60"/>
        <w:ind w:left="714" w:hanging="357"/>
      </w:pPr>
      <w:r w:rsidRPr="00657BA1">
        <w:t>monomers for polymer synthesis, polymer-modified lipids</w:t>
      </w:r>
    </w:p>
    <w:p w14:paraId="103E1FA3" w14:textId="7A46AE89" w:rsidR="00657BA1" w:rsidRPr="00657BA1" w:rsidRDefault="00657BA1" w:rsidP="00657BA1">
      <w:pPr>
        <w:rPr>
          <w:lang w:val="en-GB"/>
        </w:rPr>
      </w:pPr>
      <w:r>
        <w:t>The aim at ESS is to</w:t>
      </w:r>
      <w:r w:rsidRPr="00657BA1">
        <w:rPr>
          <w:lang w:val="en-GB"/>
        </w:rPr>
        <w:t xml:space="preserve"> develop a range of methods for chemical reactions using deuterated materials, and ii) synthesize a selection of labelled compounds in collaboration with </w:t>
      </w:r>
      <w:r w:rsidR="006B5AD0">
        <w:rPr>
          <w:lang w:val="en-GB"/>
        </w:rPr>
        <w:t>STFC</w:t>
      </w:r>
      <w:r w:rsidRPr="00657BA1">
        <w:rPr>
          <w:lang w:val="en-GB"/>
        </w:rPr>
        <w:t xml:space="preserve">, ILL and FZJ (D5.11). In particular, the ESS will develop the </w:t>
      </w:r>
      <w:r w:rsidRPr="00657BA1">
        <w:rPr>
          <w:b/>
          <w:i/>
          <w:lang w:val="en-GB"/>
        </w:rPr>
        <w:t>enzyme-catalysed synthesis</w:t>
      </w:r>
      <w:r w:rsidRPr="00657BA1">
        <w:rPr>
          <w:lang w:val="en-GB"/>
        </w:rPr>
        <w:t xml:space="preserve"> of chiral deuterated compounds, such as L- and D-lactic acid (D5.4</w:t>
      </w:r>
      <w:r>
        <w:rPr>
          <w:lang w:val="en-GB"/>
        </w:rPr>
        <w:t xml:space="preserve"> from which p</w:t>
      </w:r>
      <w:r w:rsidRPr="00657BA1">
        <w:rPr>
          <w:lang w:val="en-GB"/>
        </w:rPr>
        <w:t xml:space="preserve">olylactic acid polymers (biodegradable plastics) will be polymerised at FZJ (D5.8). </w:t>
      </w:r>
    </w:p>
    <w:p w14:paraId="3A505ED2" w14:textId="25A6C8C6" w:rsidR="00657BA1" w:rsidRPr="00C763D5" w:rsidRDefault="00657BA1" w:rsidP="00657BA1">
      <w:pPr>
        <w:rPr>
          <w:b/>
          <w:lang w:val="sv-SE"/>
        </w:rPr>
      </w:pPr>
      <w:r w:rsidRPr="00C763D5">
        <w:rPr>
          <w:b/>
          <w:lang w:val="sv-SE"/>
        </w:rPr>
        <w:t xml:space="preserve">Task 5.4. Polymer synthesis </w:t>
      </w:r>
      <w:r w:rsidRPr="00C763D5">
        <w:rPr>
          <w:lang w:val="sv-SE"/>
        </w:rPr>
        <w:t>(FZJ</w:t>
      </w:r>
      <w:r w:rsidR="00D95BAA" w:rsidRPr="00C763D5">
        <w:rPr>
          <w:lang w:val="sv-SE"/>
        </w:rPr>
        <w:t xml:space="preserve"> M6-30</w:t>
      </w:r>
      <w:r w:rsidRPr="00C763D5">
        <w:rPr>
          <w:lang w:val="sv-SE"/>
        </w:rPr>
        <w:t>)</w:t>
      </w:r>
      <w:r w:rsidR="00D95BAA" w:rsidRPr="00C763D5">
        <w:rPr>
          <w:lang w:val="sv-SE"/>
        </w:rPr>
        <w:t xml:space="preserve"> 18 PM</w:t>
      </w:r>
    </w:p>
    <w:p w14:paraId="38527761" w14:textId="47887F07" w:rsidR="00657BA1" w:rsidRPr="00657BA1" w:rsidRDefault="00657BA1" w:rsidP="00657BA1">
      <w:pPr>
        <w:rPr>
          <w:lang w:val="en-GB"/>
        </w:rPr>
      </w:pPr>
      <w:r>
        <w:t xml:space="preserve">The </w:t>
      </w:r>
      <w:r w:rsidRPr="00657BA1">
        <w:rPr>
          <w:lang w:val="en-GB"/>
        </w:rPr>
        <w:t xml:space="preserve">Jülich lab will develop </w:t>
      </w:r>
      <w:r w:rsidRPr="00657BA1">
        <w:rPr>
          <w:b/>
          <w:i/>
          <w:lang w:val="en-GB"/>
        </w:rPr>
        <w:t>new synthesis procedures</w:t>
      </w:r>
      <w:r w:rsidRPr="00657BA1">
        <w:rPr>
          <w:lang w:val="en-GB"/>
        </w:rPr>
        <w:t xml:space="preserve"> for deuterated monomers and polymers of topical interest that cannot be obtained via commercial suppliers, including isoprene (D5.3), the basis of natural and synthetic rubbers, and polythiophenes, which are of high relevance for photovoltaic or LED applications. We will devise synthesis routes for thiophene-based labelled monomers in collaboration with ISIS (D5.5). In addition, FZJ will collaborate with ESS in the synthesis of polymer modification of lipids (PEGylated lipids) (D5.11) for biomedical applications and in the synthesis of biodegradable polymers based on polylactic acids (D5.8</w:t>
      </w:r>
      <w:r>
        <w:rPr>
          <w:lang w:val="en-GB"/>
        </w:rPr>
        <w:t>).</w:t>
      </w:r>
    </w:p>
    <w:p w14:paraId="4EBA9CF4" w14:textId="2FAE5601" w:rsidR="00657BA1" w:rsidRPr="00657BA1" w:rsidRDefault="00657BA1" w:rsidP="00657BA1">
      <w:pPr>
        <w:rPr>
          <w:b/>
          <w:lang w:val="en-GB"/>
        </w:rPr>
      </w:pPr>
      <w:r w:rsidRPr="00657BA1">
        <w:rPr>
          <w:b/>
          <w:lang w:val="en-GB"/>
        </w:rPr>
        <w:t xml:space="preserve">Task 5.5. Network coordination and platform activities </w:t>
      </w:r>
      <w:r w:rsidRPr="00C763D5">
        <w:rPr>
          <w:lang w:val="en-GB"/>
        </w:rPr>
        <w:t>(ESS</w:t>
      </w:r>
      <w:r w:rsidR="00D95BAA" w:rsidRPr="00C763D5">
        <w:rPr>
          <w:lang w:val="en-GB"/>
        </w:rPr>
        <w:t xml:space="preserve"> M6-48</w:t>
      </w:r>
      <w:r w:rsidRPr="00C763D5">
        <w:rPr>
          <w:lang w:val="en-GB"/>
        </w:rPr>
        <w:t>)</w:t>
      </w:r>
      <w:r w:rsidR="00D95BAA" w:rsidRPr="00C763D5">
        <w:rPr>
          <w:lang w:val="en-GB"/>
        </w:rPr>
        <w:t xml:space="preserve"> 12PM</w:t>
      </w:r>
    </w:p>
    <w:p w14:paraId="682418E0" w14:textId="77777777" w:rsidR="00657BA1" w:rsidRPr="00657BA1" w:rsidRDefault="00657BA1" w:rsidP="004B425E">
      <w:pPr>
        <w:spacing w:after="60"/>
        <w:rPr>
          <w:lang w:val="en-GB"/>
        </w:rPr>
      </w:pPr>
      <w:r w:rsidRPr="00657BA1">
        <w:rPr>
          <w:lang w:val="en-GB"/>
        </w:rPr>
        <w:t>The ESS node will coordinate the WP</w:t>
      </w:r>
      <w:r w:rsidRPr="00657BA1">
        <w:rPr>
          <w:b/>
          <w:lang w:val="en-GB"/>
        </w:rPr>
        <w:t xml:space="preserve"> </w:t>
      </w:r>
      <w:r w:rsidRPr="00657BA1">
        <w:rPr>
          <w:lang w:val="en-GB"/>
        </w:rPr>
        <w:t>activities and the establishment of the platform</w:t>
      </w:r>
      <w:r>
        <w:rPr>
          <w:lang w:val="en-GB"/>
        </w:rPr>
        <w:t xml:space="preserve"> by:</w:t>
      </w:r>
    </w:p>
    <w:p w14:paraId="4BDB3A37" w14:textId="77777777" w:rsidR="00657BA1" w:rsidRPr="00657BA1" w:rsidRDefault="00657BA1" w:rsidP="004B425E">
      <w:pPr>
        <w:numPr>
          <w:ilvl w:val="0"/>
          <w:numId w:val="7"/>
        </w:numPr>
        <w:spacing w:after="60"/>
        <w:rPr>
          <w:lang w:val="en-GB"/>
        </w:rPr>
      </w:pPr>
      <w:r>
        <w:rPr>
          <w:lang w:val="en-GB"/>
        </w:rPr>
        <w:t>Organising</w:t>
      </w:r>
      <w:r w:rsidRPr="00657BA1">
        <w:rPr>
          <w:lang w:val="en-GB"/>
        </w:rPr>
        <w:t xml:space="preserve"> the networking events, annual meetings and dissemination of results</w:t>
      </w:r>
    </w:p>
    <w:p w14:paraId="34553EF3" w14:textId="77777777" w:rsidR="00657BA1" w:rsidRPr="00657BA1" w:rsidRDefault="00657BA1" w:rsidP="004B425E">
      <w:pPr>
        <w:numPr>
          <w:ilvl w:val="0"/>
          <w:numId w:val="7"/>
        </w:numPr>
        <w:spacing w:after="60"/>
        <w:rPr>
          <w:lang w:val="en-GB"/>
        </w:rPr>
      </w:pPr>
      <w:r>
        <w:rPr>
          <w:lang w:val="en-GB"/>
        </w:rPr>
        <w:t>Organising</w:t>
      </w:r>
      <w:r w:rsidRPr="00657BA1">
        <w:rPr>
          <w:lang w:val="en-GB"/>
        </w:rPr>
        <w:t xml:space="preserve"> a User workshop to define scope and strategy for DEUNET (D5.6)</w:t>
      </w:r>
    </w:p>
    <w:p w14:paraId="455CCA7E" w14:textId="05AAB14C" w:rsidR="00657BA1" w:rsidRPr="00657BA1" w:rsidRDefault="00657BA1" w:rsidP="004B425E">
      <w:pPr>
        <w:numPr>
          <w:ilvl w:val="0"/>
          <w:numId w:val="7"/>
        </w:numPr>
        <w:spacing w:after="60"/>
        <w:rPr>
          <w:lang w:val="en-GB"/>
        </w:rPr>
      </w:pPr>
      <w:r w:rsidRPr="00657BA1">
        <w:rPr>
          <w:lang w:val="en-GB"/>
        </w:rPr>
        <w:t>Set</w:t>
      </w:r>
      <w:r>
        <w:rPr>
          <w:lang w:val="en-GB"/>
        </w:rPr>
        <w:t>ting</w:t>
      </w:r>
      <w:r w:rsidRPr="00657BA1">
        <w:rPr>
          <w:lang w:val="en-GB"/>
        </w:rPr>
        <w:t xml:space="preserve"> up a collaboration network (neutron facilities, university laboratories, user organisations)</w:t>
      </w:r>
    </w:p>
    <w:p w14:paraId="13D111ED" w14:textId="77777777" w:rsidR="00657BA1" w:rsidRPr="00657BA1" w:rsidRDefault="00657BA1" w:rsidP="004B425E">
      <w:pPr>
        <w:numPr>
          <w:ilvl w:val="0"/>
          <w:numId w:val="7"/>
        </w:numPr>
        <w:spacing w:after="60"/>
        <w:rPr>
          <w:lang w:val="en-GB"/>
        </w:rPr>
      </w:pPr>
      <w:r>
        <w:rPr>
          <w:lang w:val="en-GB"/>
        </w:rPr>
        <w:t>Coordinating</w:t>
      </w:r>
      <w:r w:rsidRPr="00657BA1">
        <w:rPr>
          <w:lang w:val="en-GB"/>
        </w:rPr>
        <w:t xml:space="preserve"> the establishment of the platform management, operation and access (D5.12)</w:t>
      </w:r>
    </w:p>
    <w:p w14:paraId="56A975E1" w14:textId="77777777" w:rsidR="00657BA1" w:rsidRPr="00657BA1" w:rsidRDefault="00657BA1" w:rsidP="004B425E">
      <w:pPr>
        <w:numPr>
          <w:ilvl w:val="0"/>
          <w:numId w:val="7"/>
        </w:numPr>
        <w:spacing w:after="60"/>
        <w:rPr>
          <w:lang w:val="en-GB"/>
        </w:rPr>
      </w:pPr>
      <w:r w:rsidRPr="00657BA1">
        <w:rPr>
          <w:lang w:val="en-GB"/>
        </w:rPr>
        <w:lastRenderedPageBreak/>
        <w:t>In collaboration with WP2 (Dissemination), set</w:t>
      </w:r>
      <w:r>
        <w:rPr>
          <w:lang w:val="en-GB"/>
        </w:rPr>
        <w:t>ting</w:t>
      </w:r>
      <w:r w:rsidRPr="00657BA1">
        <w:rPr>
          <w:lang w:val="en-GB"/>
        </w:rPr>
        <w:t xml:space="preserve"> up a webpage and user portal (D5.1)</w:t>
      </w:r>
    </w:p>
    <w:p w14:paraId="3E1C2F33" w14:textId="77777777" w:rsidR="00657BA1" w:rsidRDefault="00657BA1" w:rsidP="004B425E">
      <w:pPr>
        <w:numPr>
          <w:ilvl w:val="0"/>
          <w:numId w:val="7"/>
        </w:numPr>
        <w:spacing w:after="60"/>
        <w:rPr>
          <w:lang w:val="en-GB"/>
        </w:rPr>
      </w:pPr>
      <w:r w:rsidRPr="00657BA1">
        <w:rPr>
          <w:lang w:val="en-GB"/>
        </w:rPr>
        <w:t xml:space="preserve">In collaboration </w:t>
      </w:r>
      <w:r>
        <w:rPr>
          <w:lang w:val="en-GB"/>
        </w:rPr>
        <w:t>with WP3 (e-learning), providing</w:t>
      </w:r>
      <w:r w:rsidRPr="00657BA1">
        <w:rPr>
          <w:lang w:val="en-GB"/>
        </w:rPr>
        <w:t xml:space="preserve"> e-learning material about deuterium labelling</w:t>
      </w:r>
    </w:p>
    <w:p w14:paraId="035E465E" w14:textId="5AA2D171" w:rsidR="009D70CC" w:rsidRPr="00752A5C" w:rsidRDefault="00657BA1" w:rsidP="003F47AA">
      <w:pPr>
        <w:numPr>
          <w:ilvl w:val="0"/>
          <w:numId w:val="7"/>
        </w:numPr>
        <w:spacing w:after="60"/>
        <w:rPr>
          <w:lang w:val="en-GB"/>
        </w:rPr>
      </w:pPr>
      <w:r w:rsidRPr="00657BA1">
        <w:rPr>
          <w:lang w:val="en-GB"/>
        </w:rPr>
        <w:t>In collaboration with WP4 (Industry), develop</w:t>
      </w:r>
      <w:r>
        <w:rPr>
          <w:lang w:val="en-GB"/>
        </w:rPr>
        <w:t>ing</w:t>
      </w:r>
      <w:r w:rsidRPr="00657BA1">
        <w:rPr>
          <w:lang w:val="en-GB"/>
        </w:rPr>
        <w:t xml:space="preserve"> industry-specific outreach material</w:t>
      </w:r>
    </w:p>
    <w:p w14:paraId="21146950" w14:textId="77777777" w:rsidR="003F47AA" w:rsidRPr="00E73BD3" w:rsidRDefault="003F47AA" w:rsidP="003F47AA">
      <w:pPr>
        <w:pStyle w:val="Heading2"/>
      </w:pPr>
      <w:r w:rsidRPr="00E73BD3">
        <w:t>1.2 Explanation of the work carried per WP</w:t>
      </w:r>
    </w:p>
    <w:p w14:paraId="2718E5F3" w14:textId="77777777" w:rsidR="003F47AA" w:rsidRPr="00E73BD3" w:rsidRDefault="009D495A" w:rsidP="003F47AA">
      <w:pPr>
        <w:pStyle w:val="Heading3"/>
      </w:pPr>
      <w:r>
        <w:t>1.2.1 Work Package 5 Chemical deuteration</w:t>
      </w:r>
    </w:p>
    <w:p w14:paraId="6F4FD8EF" w14:textId="1013AE3D" w:rsidR="009D70CC" w:rsidRDefault="009D70CC" w:rsidP="003F47AA">
      <w:pPr>
        <w:rPr>
          <w:b/>
          <w:bCs/>
          <w:sz w:val="24"/>
          <w:lang w:val="en-GB"/>
        </w:rPr>
      </w:pPr>
      <w:r w:rsidRPr="007B4047">
        <w:rPr>
          <w:b/>
          <w:bCs/>
          <w:sz w:val="24"/>
          <w:lang w:val="en-GB"/>
        </w:rPr>
        <w:t>Task 5.1 (STFC)</w:t>
      </w:r>
      <w:r w:rsidR="0045767B">
        <w:rPr>
          <w:b/>
          <w:bCs/>
          <w:sz w:val="24"/>
          <w:lang w:val="en-GB"/>
        </w:rPr>
        <w:t xml:space="preserve"> </w:t>
      </w:r>
      <w:r w:rsidR="0045767B" w:rsidRPr="0045767B">
        <w:rPr>
          <w:b/>
          <w:bCs/>
          <w:sz w:val="24"/>
          <w:lang w:val="en-GB"/>
        </w:rPr>
        <w:t>Chemical deuteration by catalytic H-D exchange and</w:t>
      </w:r>
      <w:r w:rsidR="0045767B">
        <w:rPr>
          <w:b/>
          <w:bCs/>
          <w:sz w:val="24"/>
          <w:lang w:val="en-GB"/>
        </w:rPr>
        <w:t xml:space="preserve"> synthesis of surfactants</w:t>
      </w:r>
    </w:p>
    <w:p w14:paraId="55EDF641" w14:textId="4778BA2E" w:rsidR="007B4047" w:rsidRPr="002C27FA" w:rsidRDefault="007B4047" w:rsidP="007B4047">
      <w:r w:rsidRPr="002C27FA">
        <w:t xml:space="preserve">The </w:t>
      </w:r>
      <w:r>
        <w:t>STFC</w:t>
      </w:r>
      <w:r w:rsidRPr="002C27FA">
        <w:t xml:space="preserve"> Deuteration Facility receives two proposal calls annually for deuteration compounds from th</w:t>
      </w:r>
      <w:r>
        <w:t>e</w:t>
      </w:r>
      <w:r w:rsidRPr="002C27FA">
        <w:t xml:space="preserve"> </w:t>
      </w:r>
      <w:r>
        <w:t xml:space="preserve">UK and international </w:t>
      </w:r>
      <w:r w:rsidRPr="002C27FA">
        <w:t>ISIS neutron</w:t>
      </w:r>
      <w:r>
        <w:t xml:space="preserve"> user</w:t>
      </w:r>
      <w:r w:rsidRPr="002C27FA">
        <w:t xml:space="preserve"> community and</w:t>
      </w:r>
      <w:r>
        <w:t xml:space="preserve"> also through</w:t>
      </w:r>
      <w:r w:rsidRPr="002C27FA">
        <w:t xml:space="preserve"> ILL </w:t>
      </w:r>
      <w:r>
        <w:t>neutron proposal</w:t>
      </w:r>
      <w:r w:rsidRPr="002C27FA">
        <w:t xml:space="preserve"> calls.</w:t>
      </w:r>
      <w:r>
        <w:t xml:space="preserve"> </w:t>
      </w:r>
      <w:r w:rsidRPr="002C27FA">
        <w:t xml:space="preserve">The </w:t>
      </w:r>
      <w:r>
        <w:t>STFC</w:t>
      </w:r>
      <w:r w:rsidRPr="002C27FA">
        <w:t xml:space="preserve"> Deuteration Facility </w:t>
      </w:r>
      <w:r>
        <w:t>regularly produces</w:t>
      </w:r>
      <w:r w:rsidRPr="002C27FA">
        <w:t xml:space="preserve"> a large </w:t>
      </w:r>
      <w:r>
        <w:t>number</w:t>
      </w:r>
      <w:r w:rsidRPr="002C27FA">
        <w:t xml:space="preserve"> o</w:t>
      </w:r>
      <w:r>
        <w:t>f deuterated precursors</w:t>
      </w:r>
      <w:r w:rsidRPr="002C27FA">
        <w:t xml:space="preserve"> </w:t>
      </w:r>
      <w:r>
        <w:t>through catalytic deuterium h</w:t>
      </w:r>
      <w:r w:rsidRPr="002C27FA">
        <w:t>ydrogen exchange, including aliphatic hydrocarbon</w:t>
      </w:r>
      <w:r>
        <w:t>s</w:t>
      </w:r>
      <w:r w:rsidRPr="002C27FA">
        <w:t xml:space="preserve"> such as fatty acid, bromoalkanes, and organic ligands.  A </w:t>
      </w:r>
      <w:r>
        <w:t>wide</w:t>
      </w:r>
      <w:r w:rsidRPr="002C27FA">
        <w:t xml:space="preserve"> vari</w:t>
      </w:r>
      <w:r>
        <w:t>e</w:t>
      </w:r>
      <w:r w:rsidRPr="002C27FA">
        <w:t>ty</w:t>
      </w:r>
      <w:r>
        <w:t xml:space="preserve"> of compounds (also the</w:t>
      </w:r>
      <w:r w:rsidRPr="002C27FA">
        <w:t xml:space="preserve"> corresponding proton</w:t>
      </w:r>
      <w:r>
        <w:t>ated</w:t>
      </w:r>
      <w:r w:rsidRPr="002C27FA">
        <w:t xml:space="preserve"> version</w:t>
      </w:r>
      <w:r>
        <w:t>s</w:t>
      </w:r>
      <w:r w:rsidRPr="002C27FA">
        <w:t xml:space="preserve"> </w:t>
      </w:r>
      <w:r>
        <w:t xml:space="preserve">if </w:t>
      </w:r>
      <w:r w:rsidRPr="002C27FA">
        <w:t>not</w:t>
      </w:r>
      <w:r>
        <w:t xml:space="preserve"> </w:t>
      </w:r>
      <w:r w:rsidRPr="002C27FA">
        <w:t>commercially</w:t>
      </w:r>
      <w:r>
        <w:t xml:space="preserve"> available) has been synthesized, for example, in 2016 we</w:t>
      </w:r>
      <w:r w:rsidRPr="002C27FA">
        <w:t xml:space="preserve"> received 83 requests</w:t>
      </w:r>
      <w:r>
        <w:t xml:space="preserve">, of which </w:t>
      </w:r>
      <w:r w:rsidRPr="002C27FA">
        <w:t xml:space="preserve">63 </w:t>
      </w:r>
      <w:r>
        <w:t>were supported.</w:t>
      </w:r>
      <w:r w:rsidRPr="002C27FA">
        <w:t xml:space="preserve"> </w:t>
      </w:r>
      <w:r>
        <w:t xml:space="preserve">For the work in WP5 (Tasks 5.1) </w:t>
      </w:r>
      <w:r w:rsidRPr="002C27FA">
        <w:t>Dr</w:t>
      </w:r>
      <w:r>
        <w:t>.</w:t>
      </w:r>
      <w:r w:rsidRPr="002C27FA">
        <w:t xml:space="preserve"> Kun Ma was </w:t>
      </w:r>
      <w:r>
        <w:t>recruited</w:t>
      </w:r>
      <w:r w:rsidRPr="002C27FA">
        <w:t xml:space="preserve"> on </w:t>
      </w:r>
      <w:r>
        <w:t>a</w:t>
      </w:r>
      <w:r w:rsidRPr="002C27FA">
        <w:t xml:space="preserve"> fixed term at the end of October 2016</w:t>
      </w:r>
      <w:r>
        <w:t xml:space="preserve"> (M13)</w:t>
      </w:r>
      <w:r w:rsidRPr="002C27FA">
        <w:t xml:space="preserve"> and has</w:t>
      </w:r>
      <w:r>
        <w:t xml:space="preserve"> so far</w:t>
      </w:r>
      <w:r w:rsidRPr="002C27FA">
        <w:t xml:space="preserve"> fully supported four proposal requests, </w:t>
      </w:r>
      <w:r>
        <w:t>including</w:t>
      </w:r>
      <w:r w:rsidRPr="002C27FA">
        <w:t xml:space="preserve"> one from the ESS</w:t>
      </w:r>
      <w:r>
        <w:t xml:space="preserve"> in Sweden</w:t>
      </w:r>
      <w:r w:rsidRPr="002C27FA">
        <w:t xml:space="preserve">. He </w:t>
      </w:r>
      <w:r>
        <w:t xml:space="preserve">has </w:t>
      </w:r>
      <w:r w:rsidRPr="002C27FA">
        <w:t xml:space="preserve">produced 11 deuterated surfactants in </w:t>
      </w:r>
      <w:r>
        <w:t>for</w:t>
      </w:r>
      <w:r w:rsidRPr="002C27FA">
        <w:t xml:space="preserve"> user beam time </w:t>
      </w:r>
      <w:r>
        <w:t xml:space="preserve">and </w:t>
      </w:r>
      <w:r w:rsidRPr="002C27FA">
        <w:t xml:space="preserve">produced four deuterated </w:t>
      </w:r>
      <w:r>
        <w:t>fatty acid precusors</w:t>
      </w:r>
      <w:r w:rsidRPr="002C27FA">
        <w:t xml:space="preserve">. </w:t>
      </w:r>
    </w:p>
    <w:p w14:paraId="250D0E1B" w14:textId="6C8D4EA3" w:rsidR="007B4047" w:rsidRPr="002C27FA" w:rsidRDefault="006508F1" w:rsidP="007B4047">
      <w:r>
        <w:t xml:space="preserve">The following </w:t>
      </w:r>
      <w:r w:rsidR="007B4047" w:rsidRPr="002C27FA">
        <w:t xml:space="preserve"> projects </w:t>
      </w:r>
      <w:r>
        <w:t>have been</w:t>
      </w:r>
      <w:r w:rsidR="007B4047">
        <w:t xml:space="preserve"> support</w:t>
      </w:r>
      <w:r>
        <w:t xml:space="preserve"> by the STFC</w:t>
      </w:r>
      <w:r w:rsidRPr="002C27FA">
        <w:t xml:space="preserve"> Deuter</w:t>
      </w:r>
      <w:r>
        <w:t>a</w:t>
      </w:r>
      <w:r w:rsidRPr="002C27FA">
        <w:t xml:space="preserve">tion Facility </w:t>
      </w:r>
      <w:r w:rsidR="007B4047">
        <w:t>through SINE2020</w:t>
      </w:r>
      <w:r>
        <w:t xml:space="preserve"> WP5</w:t>
      </w:r>
      <w:r w:rsidR="007B4047">
        <w:t xml:space="preserve"> funding</w:t>
      </w:r>
      <w:r w:rsidR="007B4047" w:rsidRPr="002C27FA">
        <w:t xml:space="preserve"> </w:t>
      </w:r>
      <w:r w:rsidR="007B4047">
        <w:t>in period 1 (M1-18) are listed below</w:t>
      </w:r>
      <w:r w:rsidR="007B4047" w:rsidRPr="002C27FA">
        <w:t>.</w:t>
      </w:r>
    </w:p>
    <w:p w14:paraId="00E2EA45" w14:textId="171A9CC9" w:rsidR="007B4047" w:rsidRPr="002C27FA" w:rsidRDefault="007B4047" w:rsidP="007B4047">
      <w:pPr>
        <w:numPr>
          <w:ilvl w:val="0"/>
          <w:numId w:val="10"/>
        </w:numPr>
        <w:spacing w:after="60"/>
        <w:ind w:left="714" w:hanging="357"/>
        <w:rPr>
          <w:lang w:val="en-GB"/>
        </w:rPr>
      </w:pPr>
      <w:r>
        <w:t>A large quantity of perdeuterated ligands (&gt;25gram in total) for</w:t>
      </w:r>
      <w:r w:rsidRPr="002C27FA">
        <w:rPr>
          <w:lang w:val="en-GB"/>
        </w:rPr>
        <w:t xml:space="preserve"> </w:t>
      </w:r>
      <w:r>
        <w:rPr>
          <w:lang w:val="en-GB"/>
        </w:rPr>
        <w:t>Professor P Santini (</w:t>
      </w:r>
      <w:r w:rsidRPr="002C27FA">
        <w:rPr>
          <w:lang w:val="en-GB"/>
        </w:rPr>
        <w:t xml:space="preserve">Università di Parma, Italy), for </w:t>
      </w:r>
      <w:r>
        <w:rPr>
          <w:lang w:val="en-GB"/>
        </w:rPr>
        <w:t xml:space="preserve">a </w:t>
      </w:r>
      <w:r w:rsidRPr="002C27FA">
        <w:rPr>
          <w:lang w:val="en-GB"/>
        </w:rPr>
        <w:t>project on Spin dynamics of the Mn12 prototype nanomagnet unravelled by 4-dimensional</w:t>
      </w:r>
      <w:r>
        <w:rPr>
          <w:lang w:val="en-GB"/>
        </w:rPr>
        <w:t xml:space="preserve"> inelastic neutron scattering (D5.2, D5.7)</w:t>
      </w:r>
      <w:r w:rsidRPr="002C27FA">
        <w:rPr>
          <w:lang w:val="en-GB"/>
        </w:rPr>
        <w:t xml:space="preserve">. The experiment is </w:t>
      </w:r>
      <w:r>
        <w:rPr>
          <w:lang w:val="en-GB"/>
        </w:rPr>
        <w:t xml:space="preserve">part of an </w:t>
      </w:r>
      <w:r w:rsidRPr="002C27FA">
        <w:rPr>
          <w:lang w:val="en-GB"/>
        </w:rPr>
        <w:t xml:space="preserve">ILL PhD studentship </w:t>
      </w:r>
      <w:r>
        <w:rPr>
          <w:lang w:val="en-GB"/>
        </w:rPr>
        <w:t>pf</w:t>
      </w:r>
      <w:r w:rsidRPr="002C27FA">
        <w:rPr>
          <w:lang w:val="en-GB"/>
        </w:rPr>
        <w:t xml:space="preserve"> Simon Ansbro </w:t>
      </w:r>
      <w:r>
        <w:rPr>
          <w:lang w:val="en-GB"/>
        </w:rPr>
        <w:t>and the</w:t>
      </w:r>
      <w:r w:rsidRPr="002C27FA">
        <w:rPr>
          <w:lang w:val="en-GB"/>
        </w:rPr>
        <w:t xml:space="preserve"> national Italian FIRB project “New challenges in molecular nanomagnetism: from spin </w:t>
      </w:r>
      <w:r>
        <w:rPr>
          <w:lang w:val="en-GB"/>
        </w:rPr>
        <w:t>dynamics to quantum information</w:t>
      </w:r>
      <w:r w:rsidRPr="002C27FA">
        <w:rPr>
          <w:lang w:val="en-GB"/>
        </w:rPr>
        <w:t xml:space="preserve"> processing”. The experiment </w:t>
      </w:r>
      <w:r>
        <w:rPr>
          <w:lang w:val="en-GB"/>
        </w:rPr>
        <w:t>was a success</w:t>
      </w:r>
      <w:r w:rsidRPr="002C27FA">
        <w:rPr>
          <w:lang w:val="en-GB"/>
        </w:rPr>
        <w:t>, and a publica</w:t>
      </w:r>
      <w:r>
        <w:rPr>
          <w:lang w:val="en-GB"/>
        </w:rPr>
        <w:t>tion is currently in preparation.</w:t>
      </w:r>
    </w:p>
    <w:p w14:paraId="1C41FEFC" w14:textId="6439676B" w:rsidR="007B4047" w:rsidRPr="002C27FA" w:rsidRDefault="007B4047" w:rsidP="007B4047">
      <w:pPr>
        <w:numPr>
          <w:ilvl w:val="0"/>
          <w:numId w:val="10"/>
        </w:numPr>
        <w:spacing w:after="60"/>
        <w:ind w:left="714" w:hanging="357"/>
        <w:rPr>
          <w:lang w:val="en-GB"/>
        </w:rPr>
      </w:pPr>
      <w:r w:rsidRPr="002C27FA">
        <w:rPr>
          <w:lang w:val="en-GB"/>
        </w:rPr>
        <w:t xml:space="preserve">The </w:t>
      </w:r>
      <w:r>
        <w:rPr>
          <w:lang w:val="en-GB"/>
        </w:rPr>
        <w:t>routine deuterated CTAB, SDS</w:t>
      </w:r>
      <w:r w:rsidRPr="002C27FA">
        <w:rPr>
          <w:lang w:val="en-GB"/>
        </w:rPr>
        <w:t>, AOT and</w:t>
      </w:r>
      <w:r>
        <w:rPr>
          <w:lang w:val="en-GB"/>
        </w:rPr>
        <w:t xml:space="preserve"> nonionic surfactants(C12E6) for non-UK users of ISIS (D5.7), including Andrew Jackson (ESS) for a</w:t>
      </w:r>
      <w:r w:rsidRPr="002C27FA">
        <w:rPr>
          <w:lang w:val="en-GB"/>
        </w:rPr>
        <w:t>pplying self-assembly in deep eutectic solvents to t</w:t>
      </w:r>
      <w:r>
        <w:rPr>
          <w:lang w:val="en-GB"/>
        </w:rPr>
        <w:t>emplated ionothermal synthesis; a joint PhD</w:t>
      </w:r>
      <w:r w:rsidRPr="002C27FA">
        <w:rPr>
          <w:lang w:val="en-GB"/>
        </w:rPr>
        <w:t xml:space="preserve"> project </w:t>
      </w:r>
      <w:r>
        <w:rPr>
          <w:lang w:val="en-GB"/>
        </w:rPr>
        <w:t>of Adrian Sanchez-Fernandez with Professor Karen Edler (</w:t>
      </w:r>
      <w:r w:rsidRPr="002C27FA">
        <w:rPr>
          <w:lang w:val="en-GB"/>
        </w:rPr>
        <w:t>University of Bath).</w:t>
      </w:r>
    </w:p>
    <w:p w14:paraId="2ADFB994" w14:textId="77777777" w:rsidR="007B4047" w:rsidRPr="002C27FA" w:rsidRDefault="007B4047" w:rsidP="007B4047">
      <w:pPr>
        <w:numPr>
          <w:ilvl w:val="0"/>
          <w:numId w:val="10"/>
        </w:numPr>
        <w:spacing w:after="60"/>
        <w:ind w:left="714" w:hanging="357"/>
        <w:rPr>
          <w:lang w:val="en-GB"/>
        </w:rPr>
      </w:pPr>
      <w:r w:rsidRPr="002C27FA">
        <w:rPr>
          <w:lang w:val="en-GB"/>
        </w:rPr>
        <w:t xml:space="preserve">11 surfactants with different counterions </w:t>
      </w:r>
      <w:r>
        <w:rPr>
          <w:lang w:val="en-GB"/>
        </w:rPr>
        <w:t xml:space="preserve">for </w:t>
      </w:r>
      <w:r w:rsidRPr="002C27FA">
        <w:rPr>
          <w:lang w:val="en-GB"/>
        </w:rPr>
        <w:t xml:space="preserve">non-UK users (ESS) </w:t>
      </w:r>
      <w:r>
        <w:rPr>
          <w:lang w:val="en-GB"/>
        </w:rPr>
        <w:t>(D5.7) for beamtime on the SANS2D instrument, which was completed.</w:t>
      </w:r>
    </w:p>
    <w:p w14:paraId="63DF324D" w14:textId="77777777" w:rsidR="007B4047" w:rsidRPr="002C27FA" w:rsidRDefault="007B4047" w:rsidP="007B4047">
      <w:pPr>
        <w:numPr>
          <w:ilvl w:val="0"/>
          <w:numId w:val="10"/>
        </w:numPr>
        <w:spacing w:after="60"/>
        <w:ind w:left="714" w:hanging="357"/>
        <w:rPr>
          <w:lang w:val="en-GB"/>
        </w:rPr>
      </w:pPr>
      <w:r>
        <w:rPr>
          <w:lang w:val="en-GB"/>
        </w:rPr>
        <w:t>Synthesis of several non-routine compounds to non-UK users (D5.7), for example deuterated Triolein</w:t>
      </w:r>
      <w:r w:rsidRPr="002C27FA">
        <w:rPr>
          <w:lang w:val="en-GB"/>
        </w:rPr>
        <w:t xml:space="preserve">, </w:t>
      </w:r>
      <w:r>
        <w:rPr>
          <w:lang w:val="en-GB"/>
        </w:rPr>
        <w:t xml:space="preserve">and </w:t>
      </w:r>
      <w:r w:rsidRPr="002C27FA">
        <w:rPr>
          <w:lang w:val="en-GB"/>
        </w:rPr>
        <w:t>Tween 80</w:t>
      </w:r>
      <w:r>
        <w:rPr>
          <w:lang w:val="en-GB"/>
        </w:rPr>
        <w:t xml:space="preserve"> detergent for </w:t>
      </w:r>
      <w:r w:rsidRPr="002C27FA">
        <w:rPr>
          <w:lang w:val="en-GB"/>
        </w:rPr>
        <w:t xml:space="preserve">Tommy Nylander </w:t>
      </w:r>
      <w:r>
        <w:rPr>
          <w:lang w:val="en-GB"/>
        </w:rPr>
        <w:t>(</w:t>
      </w:r>
      <w:r w:rsidRPr="002C27FA">
        <w:rPr>
          <w:lang w:val="en-GB"/>
        </w:rPr>
        <w:t>Lund University)</w:t>
      </w:r>
      <w:r>
        <w:rPr>
          <w:lang w:val="en-GB"/>
        </w:rPr>
        <w:t>.</w:t>
      </w:r>
    </w:p>
    <w:p w14:paraId="049999C4" w14:textId="77777777" w:rsidR="007B4047" w:rsidRPr="002C27FA" w:rsidRDefault="007B4047" w:rsidP="007B4047">
      <w:pPr>
        <w:numPr>
          <w:ilvl w:val="0"/>
          <w:numId w:val="10"/>
        </w:numPr>
        <w:spacing w:after="60"/>
        <w:ind w:left="714" w:hanging="357"/>
        <w:rPr>
          <w:lang w:val="en-GB"/>
        </w:rPr>
      </w:pPr>
      <w:r>
        <w:rPr>
          <w:lang w:val="en-GB"/>
        </w:rPr>
        <w:t xml:space="preserve">Deuterated resorcinol, </w:t>
      </w:r>
      <w:r w:rsidRPr="002C27FA">
        <w:rPr>
          <w:lang w:val="en-GB"/>
        </w:rPr>
        <w:t>urea, benzyl alcohol</w:t>
      </w:r>
      <w:r>
        <w:rPr>
          <w:lang w:val="en-GB"/>
        </w:rPr>
        <w:t xml:space="preserve"> and</w:t>
      </w:r>
      <w:r w:rsidRPr="002C27FA">
        <w:rPr>
          <w:lang w:val="en-GB"/>
        </w:rPr>
        <w:t xml:space="preserve"> choline chloride Mr F D M del Monte, CSIC, Instituto de Cienci</w:t>
      </w:r>
      <w:r>
        <w:rPr>
          <w:lang w:val="en-GB"/>
        </w:rPr>
        <w:t>a de Materiales de Madrid, Spain (D5.7) for the study of deep eutectic solvent</w:t>
      </w:r>
      <w:r w:rsidRPr="002C27FA">
        <w:rPr>
          <w:lang w:val="en-GB"/>
        </w:rPr>
        <w:t xml:space="preserve"> dilutions: nanometer size domai</w:t>
      </w:r>
      <w:r>
        <w:rPr>
          <w:lang w:val="en-GB"/>
        </w:rPr>
        <w:t>ns and molecular reorganization for an</w:t>
      </w:r>
      <w:r w:rsidRPr="002C27FA">
        <w:rPr>
          <w:lang w:val="en-GB"/>
        </w:rPr>
        <w:t xml:space="preserve"> experiment </w:t>
      </w:r>
      <w:r>
        <w:rPr>
          <w:lang w:val="en-GB"/>
        </w:rPr>
        <w:t>on</w:t>
      </w:r>
      <w:r w:rsidRPr="002C27FA">
        <w:rPr>
          <w:lang w:val="en-GB"/>
        </w:rPr>
        <w:t xml:space="preserve"> NIMROD</w:t>
      </w:r>
      <w:r>
        <w:rPr>
          <w:lang w:val="en-GB"/>
        </w:rPr>
        <w:t xml:space="preserve"> that was successfully completed</w:t>
      </w:r>
      <w:r w:rsidRPr="002C27FA">
        <w:rPr>
          <w:lang w:val="en-GB"/>
        </w:rPr>
        <w:t>.</w:t>
      </w:r>
    </w:p>
    <w:p w14:paraId="13ACB1A6" w14:textId="77777777" w:rsidR="007B4047" w:rsidRPr="002C27FA" w:rsidRDefault="007B4047" w:rsidP="007B4047">
      <w:pPr>
        <w:numPr>
          <w:ilvl w:val="0"/>
          <w:numId w:val="10"/>
        </w:numPr>
        <w:spacing w:after="60"/>
        <w:ind w:left="714" w:hanging="357"/>
        <w:rPr>
          <w:lang w:val="en-GB"/>
        </w:rPr>
      </w:pPr>
      <w:r>
        <w:rPr>
          <w:lang w:val="en-GB"/>
        </w:rPr>
        <w:t>D</w:t>
      </w:r>
      <w:r w:rsidRPr="002C27FA">
        <w:rPr>
          <w:lang w:val="en-GB"/>
        </w:rPr>
        <w:t>eute</w:t>
      </w:r>
      <w:r>
        <w:rPr>
          <w:lang w:val="en-GB"/>
        </w:rPr>
        <w:t>rated trimethylglycine for</w:t>
      </w:r>
      <w:r w:rsidRPr="002C27FA">
        <w:rPr>
          <w:lang w:val="en-GB"/>
        </w:rPr>
        <w:t xml:space="preserve"> Professor M Ricc</w:t>
      </w:r>
      <w:r>
        <w:rPr>
          <w:lang w:val="en-GB"/>
        </w:rPr>
        <w:t>i (Università di Roma Tre, Italy)</w:t>
      </w:r>
      <w:r w:rsidRPr="002C27FA">
        <w:rPr>
          <w:lang w:val="en-GB"/>
        </w:rPr>
        <w:t xml:space="preserve"> </w:t>
      </w:r>
      <w:r>
        <w:rPr>
          <w:lang w:val="en-GB"/>
        </w:rPr>
        <w:t xml:space="preserve"> (D5.7) </w:t>
      </w:r>
      <w:r w:rsidRPr="002C27FA">
        <w:rPr>
          <w:lang w:val="en-GB"/>
        </w:rPr>
        <w:t>f</w:t>
      </w:r>
      <w:r>
        <w:rPr>
          <w:lang w:val="en-GB"/>
        </w:rPr>
        <w:t>or an experiment on the SANDALS instrument scheduled</w:t>
      </w:r>
      <w:r w:rsidRPr="002C27FA">
        <w:rPr>
          <w:lang w:val="en-GB"/>
        </w:rPr>
        <w:t xml:space="preserve"> in early 2017.</w:t>
      </w:r>
    </w:p>
    <w:p w14:paraId="6327DEAE" w14:textId="77777777" w:rsidR="007B4047" w:rsidRPr="002C27FA" w:rsidRDefault="007B4047" w:rsidP="007B4047">
      <w:pPr>
        <w:numPr>
          <w:ilvl w:val="0"/>
          <w:numId w:val="10"/>
        </w:numPr>
        <w:spacing w:after="60"/>
        <w:ind w:left="714" w:hanging="357"/>
        <w:rPr>
          <w:lang w:val="en-GB"/>
        </w:rPr>
      </w:pPr>
      <w:r>
        <w:rPr>
          <w:lang w:val="en-GB"/>
        </w:rPr>
        <w:t xml:space="preserve">Method development and synthesis of </w:t>
      </w:r>
      <w:r w:rsidRPr="002C27FA">
        <w:rPr>
          <w:lang w:val="en-GB"/>
        </w:rPr>
        <w:t xml:space="preserve">15g of deuterated quinolin-8-ol ligand for </w:t>
      </w:r>
      <w:r w:rsidRPr="003C30D5">
        <w:rPr>
          <w:iCs/>
          <w:lang w:val="en-GB"/>
        </w:rPr>
        <w:t>Prof.</w:t>
      </w:r>
      <w:r w:rsidRPr="002C27FA">
        <w:rPr>
          <w:i/>
          <w:iCs/>
          <w:lang w:val="en-GB"/>
        </w:rPr>
        <w:t xml:space="preserve"> </w:t>
      </w:r>
      <w:r>
        <w:rPr>
          <w:lang w:val="en-GB"/>
        </w:rPr>
        <w:t xml:space="preserve">Caretta </w:t>
      </w:r>
      <w:r w:rsidRPr="002C27FA">
        <w:rPr>
          <w:lang w:val="en-GB"/>
        </w:rPr>
        <w:t>Stefano (Italy</w:t>
      </w:r>
      <w:r>
        <w:rPr>
          <w:lang w:val="en-GB"/>
        </w:rPr>
        <w:t>) (D5.7) and Richard Winpenny for</w:t>
      </w:r>
      <w:r w:rsidRPr="002C27FA">
        <w:rPr>
          <w:lang w:val="en-GB"/>
        </w:rPr>
        <w:t xml:space="preserve"> ISIS experiments. </w:t>
      </w:r>
    </w:p>
    <w:p w14:paraId="0B96ADF4" w14:textId="77777777" w:rsidR="007B4047" w:rsidRPr="002C27FA" w:rsidRDefault="007B4047" w:rsidP="007B4047">
      <w:pPr>
        <w:numPr>
          <w:ilvl w:val="0"/>
          <w:numId w:val="10"/>
        </w:numPr>
        <w:spacing w:after="60"/>
        <w:ind w:left="714" w:hanging="357"/>
        <w:rPr>
          <w:lang w:val="en-GB"/>
        </w:rPr>
      </w:pPr>
      <w:r>
        <w:rPr>
          <w:lang w:val="en-GB"/>
        </w:rPr>
        <w:lastRenderedPageBreak/>
        <w:t>D</w:t>
      </w:r>
      <w:r w:rsidRPr="002C27FA">
        <w:rPr>
          <w:lang w:val="en-GB"/>
        </w:rPr>
        <w:t xml:space="preserve">euterated chemicals </w:t>
      </w:r>
      <w:r>
        <w:rPr>
          <w:lang w:val="en-GB"/>
        </w:rPr>
        <w:t>for DEUNET partner laboratories (D5.2),</w:t>
      </w:r>
      <w:r w:rsidRPr="002C27FA">
        <w:rPr>
          <w:lang w:val="en-GB"/>
        </w:rPr>
        <w:t xml:space="preserve"> such as d</w:t>
      </w:r>
      <w:r>
        <w:rPr>
          <w:lang w:val="en-GB"/>
        </w:rPr>
        <w:t xml:space="preserve">euterated pentadecanoic acid as precursor to methyl pentadecanoate to be used as internal GC standard in lipid analysis for </w:t>
      </w:r>
      <w:r w:rsidRPr="002C27FA">
        <w:rPr>
          <w:lang w:val="en-GB"/>
        </w:rPr>
        <w:t xml:space="preserve">Hanna Wacklin </w:t>
      </w:r>
      <w:r>
        <w:rPr>
          <w:lang w:val="en-GB"/>
        </w:rPr>
        <w:t>(</w:t>
      </w:r>
      <w:r w:rsidRPr="002C27FA">
        <w:rPr>
          <w:lang w:val="en-GB"/>
        </w:rPr>
        <w:t>ESS) and help with deute</w:t>
      </w:r>
      <w:r>
        <w:rPr>
          <w:lang w:val="en-GB"/>
        </w:rPr>
        <w:t>r</w:t>
      </w:r>
      <w:r w:rsidRPr="002C27FA">
        <w:rPr>
          <w:lang w:val="en-GB"/>
        </w:rPr>
        <w:t>ated factty acid</w:t>
      </w:r>
      <w:r>
        <w:rPr>
          <w:lang w:val="en-GB"/>
        </w:rPr>
        <w:t>s</w:t>
      </w:r>
      <w:r w:rsidRPr="002C27FA">
        <w:rPr>
          <w:lang w:val="en-GB"/>
        </w:rPr>
        <w:t xml:space="preserve"> (Rachel Morrison, ILL).</w:t>
      </w:r>
    </w:p>
    <w:p w14:paraId="2E9C1CF8" w14:textId="77777777" w:rsidR="007B4047" w:rsidRPr="002C27FA" w:rsidRDefault="007B4047" w:rsidP="007B4047">
      <w:pPr>
        <w:numPr>
          <w:ilvl w:val="0"/>
          <w:numId w:val="10"/>
        </w:numPr>
        <w:spacing w:after="60"/>
        <w:ind w:left="714" w:hanging="357"/>
        <w:rPr>
          <w:lang w:val="en-GB"/>
        </w:rPr>
      </w:pPr>
      <w:r w:rsidRPr="002C27FA">
        <w:rPr>
          <w:lang w:val="en-GB"/>
        </w:rPr>
        <w:t>The facility is currently optimising the unsaturated fatty acid synthesis</w:t>
      </w:r>
      <w:r>
        <w:rPr>
          <w:lang w:val="en-GB"/>
        </w:rPr>
        <w:t xml:space="preserve"> (D5.7)</w:t>
      </w:r>
      <w:r w:rsidRPr="002C27FA">
        <w:rPr>
          <w:lang w:val="en-GB"/>
        </w:rPr>
        <w:t xml:space="preserve"> and </w:t>
      </w:r>
      <w:r>
        <w:rPr>
          <w:lang w:val="en-GB"/>
        </w:rPr>
        <w:t>has</w:t>
      </w:r>
      <w:r w:rsidRPr="002C27FA">
        <w:rPr>
          <w:lang w:val="en-GB"/>
        </w:rPr>
        <w:t xml:space="preserve"> pr</w:t>
      </w:r>
      <w:r>
        <w:rPr>
          <w:lang w:val="en-GB"/>
        </w:rPr>
        <w:t>oduced interme</w:t>
      </w:r>
      <w:r w:rsidRPr="002C27FA">
        <w:rPr>
          <w:lang w:val="en-GB"/>
        </w:rPr>
        <w:t xml:space="preserve">diates. </w:t>
      </w:r>
    </w:p>
    <w:p w14:paraId="0B6A8241" w14:textId="040EB1BD" w:rsidR="0045767B" w:rsidRPr="006508F1" w:rsidRDefault="007B4047" w:rsidP="003F47AA">
      <w:pPr>
        <w:rPr>
          <w:bCs/>
        </w:rPr>
      </w:pPr>
      <w:r>
        <w:rPr>
          <w:bCs/>
        </w:rPr>
        <w:t>The STFC</w:t>
      </w:r>
      <w:r w:rsidRPr="002C27FA">
        <w:rPr>
          <w:bCs/>
        </w:rPr>
        <w:t xml:space="preserve"> Deuteration Facility is co-</w:t>
      </w:r>
      <w:r>
        <w:rPr>
          <w:bCs/>
        </w:rPr>
        <w:t xml:space="preserve">organizing the STFC </w:t>
      </w:r>
      <w:r w:rsidRPr="002C27FA">
        <w:rPr>
          <w:bCs/>
        </w:rPr>
        <w:t xml:space="preserve">Deuteration </w:t>
      </w:r>
      <w:r>
        <w:rPr>
          <w:bCs/>
        </w:rPr>
        <w:t>User meeting jointly</w:t>
      </w:r>
      <w:r w:rsidRPr="002C27FA">
        <w:rPr>
          <w:bCs/>
        </w:rPr>
        <w:t xml:space="preserve"> with the </w:t>
      </w:r>
      <w:r>
        <w:rPr>
          <w:bCs/>
        </w:rPr>
        <w:t>DEUNET</w:t>
      </w:r>
      <w:r w:rsidRPr="002C27FA">
        <w:rPr>
          <w:bCs/>
        </w:rPr>
        <w:t xml:space="preserve"> workshop</w:t>
      </w:r>
      <w:r w:rsidRPr="003C30D5">
        <w:rPr>
          <w:bCs/>
        </w:rPr>
        <w:t xml:space="preserve"> </w:t>
      </w:r>
      <w:r w:rsidRPr="002C27FA">
        <w:rPr>
          <w:bCs/>
        </w:rPr>
        <w:t>at the Oxfo</w:t>
      </w:r>
      <w:r>
        <w:rPr>
          <w:bCs/>
        </w:rPr>
        <w:t>rd Spires Hotel, 15-17 May 2017.</w:t>
      </w:r>
    </w:p>
    <w:p w14:paraId="720BF4C7" w14:textId="20D5C922" w:rsidR="009D70CC" w:rsidRPr="00B72529" w:rsidRDefault="009D70CC" w:rsidP="003F47AA">
      <w:pPr>
        <w:rPr>
          <w:b/>
          <w:bCs/>
          <w:sz w:val="24"/>
          <w:lang w:val="en-GB"/>
        </w:rPr>
      </w:pPr>
      <w:r w:rsidRPr="00B72529">
        <w:rPr>
          <w:b/>
          <w:bCs/>
          <w:sz w:val="24"/>
          <w:lang w:val="en-GB"/>
        </w:rPr>
        <w:t>Task 5.2 (ILL)</w:t>
      </w:r>
      <w:r w:rsidR="0045767B">
        <w:rPr>
          <w:b/>
          <w:bCs/>
          <w:sz w:val="24"/>
          <w:lang w:val="en-GB"/>
        </w:rPr>
        <w:t xml:space="preserve"> </w:t>
      </w:r>
      <w:r w:rsidR="0045767B" w:rsidRPr="0045767B">
        <w:rPr>
          <w:b/>
          <w:bCs/>
          <w:sz w:val="24"/>
          <w:lang w:val="en-GB"/>
        </w:rPr>
        <w:t>Extraction and purification of small molecules from deuterated cell cultures (ILL)</w:t>
      </w:r>
    </w:p>
    <w:p w14:paraId="70F8B8C4" w14:textId="0A1C4D8C" w:rsidR="00246C16" w:rsidRPr="00ED2456" w:rsidRDefault="00246C16" w:rsidP="00246C16">
      <w:pPr>
        <w:rPr>
          <w:bCs/>
          <w:lang w:val="en-GB"/>
        </w:rPr>
      </w:pPr>
      <w:r w:rsidRPr="00ED2456">
        <w:rPr>
          <w:bCs/>
          <w:lang w:val="en-GB"/>
        </w:rPr>
        <w:t xml:space="preserve">Work at ILL has started on preparing deuterated lipids derived from cell cultures. Initially we investigated </w:t>
      </w:r>
      <w:r w:rsidR="00791F1D">
        <w:rPr>
          <w:bCs/>
          <w:lang w:val="en-GB"/>
        </w:rPr>
        <w:t>the adaption of three acetobacte</w:t>
      </w:r>
      <w:r w:rsidRPr="00ED2456">
        <w:rPr>
          <w:bCs/>
          <w:lang w:val="en-GB"/>
        </w:rPr>
        <w:t>r stains to perdeuterated media</w:t>
      </w:r>
      <w:r w:rsidR="00791F1D">
        <w:rPr>
          <w:bCs/>
          <w:lang w:val="en-GB"/>
        </w:rPr>
        <w:t>,</w:t>
      </w:r>
      <w:r w:rsidRPr="00ED2456">
        <w:rPr>
          <w:bCs/>
          <w:lang w:val="en-GB"/>
        </w:rPr>
        <w:t xml:space="preserve"> however</w:t>
      </w:r>
      <w:r w:rsidR="00791F1D">
        <w:rPr>
          <w:bCs/>
          <w:lang w:val="en-GB"/>
        </w:rPr>
        <w:t>,</w:t>
      </w:r>
      <w:r w:rsidRPr="00ED2456">
        <w:rPr>
          <w:bCs/>
          <w:lang w:val="en-GB"/>
        </w:rPr>
        <w:t xml:space="preserve"> the bacteria did not grow to high enough cell densities in either hydrogenated or deuterated media and therefore it was </w:t>
      </w:r>
      <w:r w:rsidR="00791F1D">
        <w:rPr>
          <w:bCs/>
          <w:lang w:val="en-GB"/>
        </w:rPr>
        <w:t xml:space="preserve">concluded that these strains are </w:t>
      </w:r>
      <w:r w:rsidR="006D7D13">
        <w:rPr>
          <w:bCs/>
          <w:lang w:val="en-GB"/>
        </w:rPr>
        <w:t>not useful for the large-</w:t>
      </w:r>
      <w:r w:rsidRPr="00ED2456">
        <w:rPr>
          <w:bCs/>
          <w:lang w:val="en-GB"/>
        </w:rPr>
        <w:t>scale production of lipids. Additionally, the fatty acid profile of the lipid</w:t>
      </w:r>
      <w:r w:rsidR="00791F1D">
        <w:rPr>
          <w:bCs/>
          <w:lang w:val="en-GB"/>
        </w:rPr>
        <w:t xml:space="preserve">s produced by the bacteria was </w:t>
      </w:r>
      <w:r w:rsidRPr="00ED2456">
        <w:rPr>
          <w:bCs/>
          <w:lang w:val="en-GB"/>
        </w:rPr>
        <w:t>not as we had hoped</w:t>
      </w:r>
      <w:r w:rsidR="00791F1D">
        <w:rPr>
          <w:bCs/>
          <w:lang w:val="en-GB"/>
        </w:rPr>
        <w:t xml:space="preserve"> for,</w:t>
      </w:r>
      <w:r w:rsidRPr="00ED2456">
        <w:rPr>
          <w:bCs/>
          <w:lang w:val="en-GB"/>
        </w:rPr>
        <w:t xml:space="preserve"> as they </w:t>
      </w:r>
      <w:r w:rsidR="00791F1D">
        <w:rPr>
          <w:bCs/>
          <w:lang w:val="en-GB"/>
        </w:rPr>
        <w:t>did not produce any lipids with oleic acid chains – instead a different isomer (vaccinic acid – 7-cis octadecenoic acid) is produced by these bacteria.</w:t>
      </w:r>
    </w:p>
    <w:p w14:paraId="10D52F8B" w14:textId="4773723F" w:rsidR="00246C16" w:rsidRPr="00ED2456" w:rsidRDefault="00246C16" w:rsidP="00246C16">
      <w:pPr>
        <w:rPr>
          <w:bCs/>
          <w:lang w:val="en-GB"/>
        </w:rPr>
      </w:pPr>
      <w:r w:rsidRPr="00ED2456">
        <w:rPr>
          <w:bCs/>
          <w:lang w:val="en-GB"/>
        </w:rPr>
        <w:t>We have therefore decided to return to the yeast strain</w:t>
      </w:r>
      <w:r w:rsidR="007E6C6C">
        <w:rPr>
          <w:bCs/>
          <w:lang w:val="en-GB"/>
        </w:rPr>
        <w:t xml:space="preserve"> that</w:t>
      </w:r>
      <w:r w:rsidRPr="00ED2456">
        <w:rPr>
          <w:bCs/>
          <w:lang w:val="en-GB"/>
        </w:rPr>
        <w:t xml:space="preserve"> we have previously used</w:t>
      </w:r>
      <w:r w:rsidR="007E6C6C">
        <w:rPr>
          <w:bCs/>
          <w:lang w:val="en-GB"/>
        </w:rPr>
        <w:t xml:space="preserve"> for </w:t>
      </w:r>
      <w:r w:rsidRPr="00ED2456">
        <w:rPr>
          <w:bCs/>
          <w:lang w:val="en-GB"/>
        </w:rPr>
        <w:t xml:space="preserve">lipid extraction as we know this strain can successfully grow in deuterated media. </w:t>
      </w:r>
      <w:r w:rsidR="007E6C6C" w:rsidRPr="00ED2456">
        <w:rPr>
          <w:bCs/>
          <w:lang w:val="en-GB"/>
        </w:rPr>
        <w:t>We had previously found that while phospholipid class homeostasis was maintained, the composition of fatty acids was impacted with significantly higher C18:1 produced under deuterated conditions</w:t>
      </w:r>
      <w:r w:rsidR="007E6C6C">
        <w:rPr>
          <w:bCs/>
          <w:lang w:val="en-GB"/>
        </w:rPr>
        <w:t xml:space="preserve"> (</w:t>
      </w:r>
      <w:r w:rsidR="007E6C6C" w:rsidRPr="00FF6EA7">
        <w:rPr>
          <w:rFonts w:cs="Arial"/>
          <w:lang w:val="en-GB"/>
        </w:rPr>
        <w:t xml:space="preserve">De Ghellinck. </w:t>
      </w:r>
      <w:r w:rsidR="007E6C6C" w:rsidRPr="00FF6EA7">
        <w:rPr>
          <w:rFonts w:cs="Arial"/>
          <w:i/>
          <w:lang w:val="en-GB"/>
        </w:rPr>
        <w:t>et al.</w:t>
      </w:r>
      <w:r w:rsidR="007E6C6C">
        <w:rPr>
          <w:rFonts w:cs="Arial"/>
          <w:lang w:val="en-GB"/>
        </w:rPr>
        <w:t xml:space="preserve"> </w:t>
      </w:r>
      <w:r w:rsidR="007671F0">
        <w:rPr>
          <w:rFonts w:cs="Arial"/>
        </w:rPr>
        <w:t>PLoS One, 9 (2014) 9</w:t>
      </w:r>
      <w:r w:rsidR="007E6C6C">
        <w:rPr>
          <w:rFonts w:cs="Arial"/>
          <w:lang w:val="en-GB"/>
        </w:rPr>
        <w:t>)</w:t>
      </w:r>
      <w:r w:rsidR="007E6C6C" w:rsidRPr="00ED2456">
        <w:rPr>
          <w:bCs/>
          <w:lang w:val="en-GB"/>
        </w:rPr>
        <w:t>.</w:t>
      </w:r>
      <w:r w:rsidR="007E6C6C">
        <w:rPr>
          <w:bCs/>
          <w:lang w:val="en-GB"/>
        </w:rPr>
        <w:t xml:space="preserve"> </w:t>
      </w:r>
      <w:r w:rsidRPr="00ED2456">
        <w:rPr>
          <w:bCs/>
          <w:lang w:val="en-GB"/>
        </w:rPr>
        <w:t xml:space="preserve">We are currently studying how the growth conditions of the yeast affects the type of lipids produced to enable more comparable hydrogenated and deuterated lipids to be produced. </w:t>
      </w:r>
      <w:r w:rsidR="007E6C6C">
        <w:rPr>
          <w:bCs/>
          <w:lang w:val="en-GB"/>
        </w:rPr>
        <w:t>Preliminary results have indicated that both the growth temperature and carbon source have an effect.</w:t>
      </w:r>
    </w:p>
    <w:p w14:paraId="1CF20EF5" w14:textId="42C55024" w:rsidR="00246C16" w:rsidRPr="00ED2456" w:rsidRDefault="007E6C6C" w:rsidP="00246C16">
      <w:pPr>
        <w:rPr>
          <w:bCs/>
          <w:lang w:val="en-GB"/>
        </w:rPr>
      </w:pPr>
      <w:r>
        <w:rPr>
          <w:bCs/>
          <w:lang w:val="en-GB"/>
        </w:rPr>
        <w:t>We have</w:t>
      </w:r>
      <w:r w:rsidR="006508F1">
        <w:rPr>
          <w:bCs/>
          <w:lang w:val="en-GB"/>
        </w:rPr>
        <w:t xml:space="preserve"> also</w:t>
      </w:r>
      <w:r>
        <w:rPr>
          <w:bCs/>
          <w:lang w:val="en-GB"/>
        </w:rPr>
        <w:t xml:space="preserve"> investigated</w:t>
      </w:r>
      <w:r w:rsidR="00246C16" w:rsidRPr="00ED2456">
        <w:rPr>
          <w:bCs/>
          <w:lang w:val="en-GB"/>
        </w:rPr>
        <w:t xml:space="preserve"> methods for the separation of phospholipids. We were initially interested in the molecular species separation of the lipids</w:t>
      </w:r>
      <w:r>
        <w:rPr>
          <w:bCs/>
          <w:lang w:val="en-GB"/>
        </w:rPr>
        <w:t>,</w:t>
      </w:r>
      <w:r w:rsidR="00246C16" w:rsidRPr="00ED2456">
        <w:rPr>
          <w:bCs/>
          <w:lang w:val="en-GB"/>
        </w:rPr>
        <w:t xml:space="preserve"> however</w:t>
      </w:r>
      <w:r>
        <w:rPr>
          <w:bCs/>
          <w:lang w:val="en-GB"/>
        </w:rPr>
        <w:t>,</w:t>
      </w:r>
      <w:r w:rsidR="00246C16" w:rsidRPr="00ED2456">
        <w:rPr>
          <w:bCs/>
          <w:lang w:val="en-GB"/>
        </w:rPr>
        <w:t xml:space="preserve"> after reviewing the literature and discussing with several experts in the field we have since decided that this is not practical due to the difficulty and small amount of material which would be recovered. We are therefore going to focus on separation based on either chain length or saturation level which we believe will be easier to achieve. We also hope that by ensuring that both the hydrogenated and deuterated samples are equivalent then less separation would be required. </w:t>
      </w:r>
    </w:p>
    <w:p w14:paraId="0AC2E7F5" w14:textId="03801610" w:rsidR="00246C16" w:rsidRDefault="00246C16" w:rsidP="003F47AA">
      <w:pPr>
        <w:rPr>
          <w:bCs/>
          <w:lang w:val="en-GB"/>
        </w:rPr>
      </w:pPr>
      <w:r w:rsidRPr="00ED2456">
        <w:rPr>
          <w:bCs/>
          <w:lang w:val="en-GB"/>
        </w:rPr>
        <w:t xml:space="preserve">Rachel </w:t>
      </w:r>
      <w:r w:rsidR="007E6C6C">
        <w:rPr>
          <w:bCs/>
          <w:lang w:val="en-GB"/>
        </w:rPr>
        <w:t xml:space="preserve">Morrison </w:t>
      </w:r>
      <w:r w:rsidRPr="00ED2456">
        <w:rPr>
          <w:bCs/>
          <w:lang w:val="en-GB"/>
        </w:rPr>
        <w:t>visited ESS to learn lipid extraction and separation techniques</w:t>
      </w:r>
      <w:r w:rsidR="007E6C6C">
        <w:rPr>
          <w:bCs/>
          <w:lang w:val="en-GB"/>
        </w:rPr>
        <w:t xml:space="preserve"> in February 2017</w:t>
      </w:r>
      <w:r w:rsidRPr="00ED2456">
        <w:rPr>
          <w:bCs/>
          <w:lang w:val="en-GB"/>
        </w:rPr>
        <w:t>. She also attended a course run by the James Hutton Institu</w:t>
      </w:r>
      <w:r w:rsidR="007E6C6C">
        <w:rPr>
          <w:bCs/>
          <w:lang w:val="en-GB"/>
        </w:rPr>
        <w:t>t</w:t>
      </w:r>
      <w:r w:rsidRPr="00ED2456">
        <w:rPr>
          <w:bCs/>
          <w:lang w:val="en-GB"/>
        </w:rPr>
        <w:t>e on Fatty acids and lipids which gave a good overview of the field and an insight into different techniques which can be used for lipid analysis.</w:t>
      </w:r>
    </w:p>
    <w:p w14:paraId="2259B4EB" w14:textId="765D7320" w:rsidR="00147396" w:rsidRPr="00B72529" w:rsidRDefault="009D70CC" w:rsidP="003F47AA">
      <w:pPr>
        <w:rPr>
          <w:b/>
          <w:bCs/>
          <w:sz w:val="24"/>
          <w:lang w:val="en-GB"/>
        </w:rPr>
      </w:pPr>
      <w:r w:rsidRPr="00B72529">
        <w:rPr>
          <w:b/>
          <w:bCs/>
          <w:sz w:val="24"/>
          <w:lang w:val="en-GB"/>
        </w:rPr>
        <w:t>Task 5.3 (ESS)</w:t>
      </w:r>
      <w:r w:rsidR="0040109C" w:rsidRPr="00B72529">
        <w:rPr>
          <w:b/>
          <w:bCs/>
          <w:sz w:val="24"/>
          <w:lang w:val="en-GB"/>
        </w:rPr>
        <w:t xml:space="preserve"> Synthesis of complex deuterated molecules (ESS)</w:t>
      </w:r>
    </w:p>
    <w:p w14:paraId="61032E28" w14:textId="7D721E32" w:rsidR="00D25DBC" w:rsidRPr="00FF5F14" w:rsidRDefault="00D25DBC" w:rsidP="00D25DBC">
      <w:pPr>
        <w:rPr>
          <w:b/>
          <w:bCs/>
          <w:i/>
          <w:lang w:val="en-GB"/>
        </w:rPr>
      </w:pPr>
      <w:r w:rsidRPr="00FF5F14">
        <w:rPr>
          <w:b/>
          <w:bCs/>
          <w:i/>
          <w:lang w:val="en-GB"/>
        </w:rPr>
        <w:t>D5.4 Synthesis of L- and D-lactic acid</w:t>
      </w:r>
    </w:p>
    <w:p w14:paraId="16ED8B03" w14:textId="4F7B9ECA" w:rsidR="00D25DBC" w:rsidRDefault="00D25DBC" w:rsidP="00D25DBC">
      <w:pPr>
        <w:rPr>
          <w:bCs/>
          <w:lang w:val="en-GB"/>
        </w:rPr>
      </w:pPr>
      <w:r>
        <w:rPr>
          <w:bCs/>
          <w:lang w:val="en-GB"/>
        </w:rPr>
        <w:t xml:space="preserve">ESS </w:t>
      </w:r>
      <w:r w:rsidR="0040109C">
        <w:rPr>
          <w:bCs/>
          <w:lang w:val="en-GB"/>
        </w:rPr>
        <w:t>has made</w:t>
      </w:r>
      <w:r>
        <w:rPr>
          <w:bCs/>
          <w:lang w:val="en-GB"/>
        </w:rPr>
        <w:t xml:space="preserve"> considerable progress </w:t>
      </w:r>
      <w:r w:rsidR="0040109C">
        <w:rPr>
          <w:bCs/>
          <w:lang w:val="en-GB"/>
        </w:rPr>
        <w:t xml:space="preserve">within Task 5.3 </w:t>
      </w:r>
      <w:r>
        <w:rPr>
          <w:bCs/>
          <w:lang w:val="en-GB"/>
        </w:rPr>
        <w:t xml:space="preserve">towards </w:t>
      </w:r>
      <w:r w:rsidR="0040109C">
        <w:rPr>
          <w:bCs/>
          <w:lang w:val="en-GB"/>
        </w:rPr>
        <w:t>completing</w:t>
      </w:r>
      <w:r>
        <w:rPr>
          <w:bCs/>
          <w:lang w:val="en-GB"/>
        </w:rPr>
        <w:t xml:space="preserve"> </w:t>
      </w:r>
      <w:r w:rsidR="0040109C">
        <w:rPr>
          <w:bCs/>
          <w:lang w:val="en-GB"/>
        </w:rPr>
        <w:t>deliverable</w:t>
      </w:r>
      <w:r>
        <w:rPr>
          <w:bCs/>
          <w:lang w:val="en-GB"/>
        </w:rPr>
        <w:t xml:space="preserve"> D5.4.</w:t>
      </w:r>
      <w:r w:rsidR="0040109C">
        <w:rPr>
          <w:bCs/>
          <w:lang w:val="en-GB"/>
        </w:rPr>
        <w:t>, including</w:t>
      </w:r>
      <w:r>
        <w:rPr>
          <w:bCs/>
          <w:lang w:val="en-GB"/>
        </w:rPr>
        <w:t>:</w:t>
      </w:r>
    </w:p>
    <w:p w14:paraId="3C3F3DD9" w14:textId="69E8590C" w:rsidR="00717385" w:rsidRPr="00717385" w:rsidRDefault="00D25DBC" w:rsidP="00717385">
      <w:pPr>
        <w:pStyle w:val="ListParagraph"/>
        <w:numPr>
          <w:ilvl w:val="0"/>
          <w:numId w:val="8"/>
        </w:numPr>
        <w:rPr>
          <w:bCs/>
          <w:lang w:val="en-GB"/>
        </w:rPr>
      </w:pPr>
      <w:r>
        <w:rPr>
          <w:bCs/>
          <w:lang w:val="en-GB"/>
        </w:rPr>
        <w:t xml:space="preserve">Synthesis </w:t>
      </w:r>
      <w:r w:rsidR="0040109C">
        <w:rPr>
          <w:bCs/>
          <w:lang w:val="en-GB"/>
        </w:rPr>
        <w:t xml:space="preserve">and characterisation </w:t>
      </w:r>
      <w:r>
        <w:rPr>
          <w:bCs/>
          <w:lang w:val="en-GB"/>
        </w:rPr>
        <w:t xml:space="preserve">of a </w:t>
      </w:r>
      <w:r w:rsidR="0040109C">
        <w:rPr>
          <w:bCs/>
          <w:lang w:val="en-GB"/>
        </w:rPr>
        <w:t xml:space="preserve">deuterated </w:t>
      </w:r>
      <w:r>
        <w:rPr>
          <w:bCs/>
          <w:lang w:val="en-GB"/>
        </w:rPr>
        <w:t xml:space="preserve">precursor to the enzymatic reaction </w:t>
      </w:r>
      <w:r w:rsidR="00E9728C">
        <w:rPr>
          <w:bCs/>
          <w:lang w:val="en-GB"/>
        </w:rPr>
        <w:t>for producing</w:t>
      </w:r>
      <w:r w:rsidR="0040109C">
        <w:rPr>
          <w:bCs/>
          <w:lang w:val="en-GB"/>
        </w:rPr>
        <w:t xml:space="preserve"> lactic acid </w:t>
      </w:r>
      <w:r>
        <w:rPr>
          <w:bCs/>
          <w:lang w:val="en-GB"/>
        </w:rPr>
        <w:t>(sodium pyruvate-</w:t>
      </w:r>
      <w:r w:rsidRPr="006E33C9">
        <w:rPr>
          <w:bCs/>
          <w:i/>
          <w:lang w:val="en-GB"/>
        </w:rPr>
        <w:t>d</w:t>
      </w:r>
      <w:r w:rsidRPr="006E33C9">
        <w:rPr>
          <w:bCs/>
          <w:vertAlign w:val="subscript"/>
          <w:lang w:val="en-GB"/>
        </w:rPr>
        <w:t>3</w:t>
      </w:r>
      <w:r>
        <w:rPr>
          <w:bCs/>
          <w:lang w:val="en-GB"/>
        </w:rPr>
        <w:t>)</w:t>
      </w:r>
      <w:r w:rsidR="00717385" w:rsidRPr="00717385">
        <w:rPr>
          <w:bCs/>
          <w:lang w:val="en-GB"/>
        </w:rPr>
        <w:t>.</w:t>
      </w:r>
      <w:r w:rsidR="00717385" w:rsidRPr="00717385">
        <w:rPr>
          <w:bCs/>
          <w:lang w:val="en-GB"/>
        </w:rPr>
        <w:fldChar w:fldCharType="begin">
          <w:fldData xml:space="preserve">PEVuZE5vdGU+PENpdGU+PEF1dGhvcj5CYXJiPC9BdXRob3I+PFllYXI+MjAxMzwvWWVhcj48UmVj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</w:fldData>
        </w:fldChar>
      </w:r>
      <w:r w:rsidR="00717385" w:rsidRPr="00717385">
        <w:rPr>
          <w:bCs/>
          <w:lang w:val="en-GB"/>
        </w:rPr>
        <w:instrText xml:space="preserve"> ADDIN EN.CITE </w:instrText>
      </w:r>
      <w:r w:rsidR="00717385" w:rsidRPr="00717385">
        <w:rPr>
          <w:bCs/>
          <w:lang w:val="en-GB"/>
        </w:rPr>
        <w:fldChar w:fldCharType="begin">
          <w:fldData xml:space="preserve">PEVuZE5vdGU+PENpdGU+PEF1dGhvcj5CYXJiPC9BdXRob3I+PFllYXI+MjAxMzwvWWVhcj48UmVj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</w:fldData>
        </w:fldChar>
      </w:r>
      <w:r w:rsidR="00717385" w:rsidRPr="00717385">
        <w:rPr>
          <w:bCs/>
          <w:lang w:val="en-GB"/>
        </w:rPr>
        <w:instrText xml:space="preserve"> ADDIN EN.CITE.DATA </w:instrText>
      </w:r>
      <w:r w:rsidR="00717385" w:rsidRPr="00717385">
        <w:rPr>
          <w:bCs/>
          <w:lang w:val="en-GB"/>
        </w:rPr>
      </w:r>
      <w:r w:rsidR="00717385" w:rsidRPr="00717385">
        <w:rPr>
          <w:bCs/>
          <w:lang w:val="en-GB"/>
        </w:rPr>
        <w:fldChar w:fldCharType="end"/>
      </w:r>
      <w:r w:rsidR="00717385" w:rsidRPr="00717385">
        <w:rPr>
          <w:bCs/>
          <w:lang w:val="en-GB"/>
        </w:rPr>
      </w:r>
      <w:r w:rsidR="00717385" w:rsidRPr="00717385">
        <w:rPr>
          <w:bCs/>
          <w:lang w:val="en-GB"/>
        </w:rPr>
        <w:fldChar w:fldCharType="separate"/>
      </w:r>
      <w:r w:rsidR="00717385" w:rsidRPr="00717385">
        <w:rPr>
          <w:bCs/>
          <w:vertAlign w:val="superscript"/>
          <w:lang w:val="en-GB"/>
        </w:rPr>
        <w:t>1-2</w:t>
      </w:r>
      <w:r w:rsidR="00717385" w:rsidRPr="00717385">
        <w:rPr>
          <w:bCs/>
          <w:lang w:val="en-GB"/>
        </w:rPr>
        <w:fldChar w:fldCharType="end"/>
      </w:r>
    </w:p>
    <w:p w14:paraId="71D29254" w14:textId="77777777" w:rsidR="00717385" w:rsidRDefault="00717385" w:rsidP="003C3D9B">
      <w:pPr>
        <w:ind w:left="360"/>
        <w:jc w:val="center"/>
        <w:rPr>
          <w:bCs/>
          <w:lang w:val="en-GB"/>
        </w:rPr>
      </w:pPr>
      <w:r w:rsidRPr="00717385">
        <w:rPr>
          <w:noProof/>
        </w:rPr>
        <w:lastRenderedPageBreak/>
        <w:drawing>
          <wp:inline distT="0" distB="0" distL="0" distR="0" wp14:anchorId="3C667B19" wp14:editId="428D5303">
            <wp:extent cx="3161489" cy="12033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6341"/>
                    <a:stretch/>
                  </pic:blipFill>
                  <pic:spPr bwMode="auto">
                    <a:xfrm>
                      <a:off x="0" y="0"/>
                      <a:ext cx="3161489" cy="120332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1FAB29B" w14:textId="35793710" w:rsidR="00D25DBC" w:rsidRPr="00717385" w:rsidRDefault="00717385" w:rsidP="003C3D9B">
      <w:pPr>
        <w:ind w:left="360"/>
        <w:rPr>
          <w:bCs/>
          <w:lang w:val="en-GB"/>
        </w:rPr>
      </w:pPr>
      <w:r w:rsidRPr="006508F1">
        <w:rPr>
          <w:bCs/>
          <w:lang w:val="en-GB"/>
        </w:rPr>
        <w:t>Figure 1. Production of sodium pyruvate-</w:t>
      </w:r>
      <w:r w:rsidRPr="006508F1">
        <w:rPr>
          <w:bCs/>
          <w:i/>
          <w:lang w:val="en-GB"/>
        </w:rPr>
        <w:t>d</w:t>
      </w:r>
      <w:r w:rsidRPr="006508F1">
        <w:rPr>
          <w:bCs/>
          <w:vertAlign w:val="subscript"/>
          <w:lang w:val="en-GB"/>
        </w:rPr>
        <w:t>3</w:t>
      </w:r>
      <w:r w:rsidRPr="006508F1">
        <w:rPr>
          <w:bCs/>
          <w:lang w:val="en-GB"/>
        </w:rPr>
        <w:t xml:space="preserve"> from pyruvic acid in D</w:t>
      </w:r>
      <w:r w:rsidRPr="006508F1">
        <w:rPr>
          <w:bCs/>
          <w:vertAlign w:val="subscript"/>
          <w:lang w:val="en-GB"/>
        </w:rPr>
        <w:t>2</w:t>
      </w:r>
      <w:r w:rsidRPr="006508F1">
        <w:rPr>
          <w:bCs/>
          <w:lang w:val="en-GB"/>
        </w:rPr>
        <w:t>O.</w:t>
      </w:r>
      <w:r w:rsidRPr="006508F1">
        <w:rPr>
          <w:bCs/>
          <w:lang w:val="en-GB"/>
        </w:rPr>
        <w:fldChar w:fldCharType="begin"/>
      </w:r>
      <w:r w:rsidRPr="006508F1">
        <w:rPr>
          <w:bCs/>
          <w:lang w:val="en-GB"/>
        </w:rPr>
        <w:instrText xml:space="preserve"> ADDIN EN.CITE &lt;EndNote&gt;&lt;Cite&gt;&lt;Author&gt;Shchepin&lt;/Author&gt;&lt;Year&gt;2014&lt;/Year&gt;&lt;RecNum&gt;37&lt;/RecNum&gt;&lt;DisplayText&gt;&lt;style face="superscript"&gt;2&lt;/style&gt;&lt;/DisplayText&gt;&lt;record&gt;&lt;rec-number&gt;37&lt;/rec-number&gt;&lt;foreign-keys&gt;&lt;key app="EN" db-id="dvaptapdus2st6e0r0o5vdd89xeawrvdpx9t" timestamp="1480502680"&gt;37&lt;/key&gt;&lt;/foreign-keys&gt;&lt;ref-type name="Journal Article"&gt;17&lt;/ref-type&gt;&lt;contributors&gt;&lt;authors&gt;&lt;author&gt;Shchepin, Roman V.&lt;/author&gt;&lt;author&gt;Coffey, Aaron M.&lt;/author&gt;&lt;author&gt;Waddell, Kevin W.&lt;/author&gt;&lt;author&gt;Chekmenev, Eduard Y.&lt;/author&gt;&lt;/authors&gt;&lt;/contributors&gt;&lt;titles&gt;&lt;title&gt;Parahydrogen Induced Polarization of 1-13C-Phospholactate-d2 for Biomedical Imaging with &amp;gt;30,000,000-fold NMR Signal Enhancement in Water&lt;/title&gt;&lt;secondary-title&gt;Analytical Chemistry&lt;/secondary-title&gt;&lt;/titles&gt;&lt;periodical&gt;&lt;full-title&gt;Analytical Chemistry&lt;/full-title&gt;&lt;/periodical&gt;&lt;pages&gt;5601-5605&lt;/pages&gt;&lt;volume&gt;86&lt;/volume&gt;&lt;number&gt;12&lt;/number&gt;&lt;dates&gt;&lt;year&gt;2014&lt;/year&gt;&lt;pub-dates&gt;&lt;date&gt;2014/06/17&lt;/date&gt;&lt;/pub-dates&gt;&lt;/dates&gt;&lt;publisher&gt;American Chemical Society&lt;/publisher&gt;&lt;isbn&gt;0003-2700&lt;/isbn&gt;&lt;urls&gt;&lt;related-urls&gt;&lt;url&gt;http://dx.doi.org/10.1021/ac500952z&lt;/url&gt;&lt;/related-urls&gt;&lt;/urls&gt;&lt;electronic-resource-num&gt;10.1021/ac500952z&lt;/electronic-resource-num&gt;&lt;/record&gt;&lt;/Cite&gt;&lt;/EndNote&gt;</w:instrText>
      </w:r>
      <w:r w:rsidRPr="006508F1">
        <w:rPr>
          <w:bCs/>
          <w:lang w:val="en-GB"/>
        </w:rPr>
        <w:fldChar w:fldCharType="separate"/>
      </w:r>
      <w:r w:rsidRPr="006508F1">
        <w:rPr>
          <w:bCs/>
          <w:vertAlign w:val="superscript"/>
          <w:lang w:val="en-GB"/>
        </w:rPr>
        <w:t>2</w:t>
      </w:r>
      <w:r w:rsidRPr="006508F1">
        <w:rPr>
          <w:bCs/>
          <w:lang w:val="en-GB"/>
        </w:rPr>
        <w:fldChar w:fldCharType="end"/>
      </w:r>
    </w:p>
    <w:p w14:paraId="603B7A66" w14:textId="71BB31FA" w:rsidR="0040109C" w:rsidRDefault="0040109C" w:rsidP="00D25DBC">
      <w:pPr>
        <w:pStyle w:val="ListParagraph"/>
        <w:numPr>
          <w:ilvl w:val="0"/>
          <w:numId w:val="8"/>
        </w:numPr>
        <w:rPr>
          <w:bCs/>
          <w:lang w:val="en-GB"/>
        </w:rPr>
      </w:pPr>
      <w:r>
        <w:rPr>
          <w:bCs/>
          <w:lang w:val="en-GB"/>
        </w:rPr>
        <w:t>Synthesis of the monomer acryloxysuccinimide for co-polymerisation with acrylamide</w:t>
      </w:r>
      <w:r w:rsidR="00717385">
        <w:rPr>
          <w:bCs/>
          <w:lang w:val="en-GB"/>
        </w:rPr>
        <w:t>.</w:t>
      </w:r>
    </w:p>
    <w:p w14:paraId="7FCA8370" w14:textId="40B97D27" w:rsidR="00717385" w:rsidRPr="00717385" w:rsidRDefault="0040109C" w:rsidP="00717385">
      <w:pPr>
        <w:pStyle w:val="ListParagraph"/>
        <w:numPr>
          <w:ilvl w:val="0"/>
          <w:numId w:val="8"/>
        </w:numPr>
        <w:rPr>
          <w:bCs/>
          <w:lang w:val="en-GB"/>
        </w:rPr>
      </w:pPr>
      <w:r>
        <w:rPr>
          <w:bCs/>
          <w:lang w:val="en-GB"/>
        </w:rPr>
        <w:t>Synthesis of the polymer to serve as support material for the enzymatic reaction (poly(acrylamide-co-</w:t>
      </w:r>
      <w:r w:rsidRPr="006E33C9">
        <w:rPr>
          <w:bCs/>
          <w:i/>
          <w:lang w:val="en-GB"/>
        </w:rPr>
        <w:t>N</w:t>
      </w:r>
      <w:r>
        <w:rPr>
          <w:bCs/>
          <w:lang w:val="en-GB"/>
        </w:rPr>
        <w:t>-acryloxysuccinimide) (PAN)</w:t>
      </w:r>
      <w:r w:rsidR="00717385">
        <w:rPr>
          <w:bCs/>
          <w:lang w:val="en-GB"/>
        </w:rPr>
        <w:t>. T</w:t>
      </w:r>
      <w:r w:rsidR="00717385" w:rsidRPr="00717385">
        <w:rPr>
          <w:bCs/>
          <w:lang w:val="en-GB"/>
        </w:rPr>
        <w:t xml:space="preserve">he </w:t>
      </w:r>
      <w:r w:rsidR="00717385">
        <w:rPr>
          <w:bCs/>
          <w:lang w:val="en-GB"/>
        </w:rPr>
        <w:t>reported initiator AIBN is no longer available so an</w:t>
      </w:r>
      <w:r w:rsidR="00717385" w:rsidRPr="00717385">
        <w:rPr>
          <w:bCs/>
          <w:lang w:val="en-GB"/>
        </w:rPr>
        <w:t xml:space="preserve"> alternative catalyst</w:t>
      </w:r>
      <w:r w:rsidR="00717385">
        <w:rPr>
          <w:bCs/>
          <w:lang w:val="en-GB"/>
        </w:rPr>
        <w:t xml:space="preserve"> (ACHN) was used, which</w:t>
      </w:r>
      <w:r w:rsidR="00717385" w:rsidRPr="00717385">
        <w:rPr>
          <w:bCs/>
          <w:lang w:val="en-GB"/>
        </w:rPr>
        <w:t xml:space="preserve"> required</w:t>
      </w:r>
      <w:r w:rsidR="00717385">
        <w:rPr>
          <w:bCs/>
          <w:lang w:val="en-GB"/>
        </w:rPr>
        <w:t xml:space="preserve"> some</w:t>
      </w:r>
      <w:r w:rsidR="00717385" w:rsidRPr="00717385">
        <w:rPr>
          <w:bCs/>
          <w:lang w:val="en-GB"/>
        </w:rPr>
        <w:t xml:space="preserve"> changes in reaction conditions. The literature method</w:t>
      </w:r>
      <w:r w:rsidR="00717385" w:rsidRPr="00717385">
        <w:rPr>
          <w:bCs/>
          <w:lang w:val="en-GB"/>
        </w:rPr>
        <w:fldChar w:fldCharType="begin"/>
      </w:r>
      <w:r w:rsidR="00717385" w:rsidRPr="003C3D9B">
        <w:rPr>
          <w:bCs/>
          <w:lang w:val="en-GB"/>
        </w:rPr>
        <w:instrText xml:space="preserve"> ADDIN EN.CITE &lt;EndNote&gt;&lt;Cite&gt;&lt;Author&gt;Pollak&lt;/Author&gt;&lt;Year&gt;1980&lt;/Year&gt;&lt;RecNum&gt;3&lt;/RecNum&gt;&lt;DisplayText&gt;&lt;style face="superscript"&gt;3&lt;/style&gt;&lt;/DisplayText&gt;&lt;record&gt;&lt;rec-number&gt;3&lt;/rec-number&gt;&lt;foreign-keys&gt;&lt;key app="EN" db-id="dvaptapdus2st6e0r0o5vdd89xeawrvdpx9t" timestamp="1467965821"&gt;3&lt;/key&gt;&lt;/foreign-keys&gt;&lt;ref-type name="Journal Article"&gt;17&lt;/ref-type&gt;&lt;contributors&gt;&lt;authors&gt;&lt;author&gt;Pollak, Alfred&lt;/author&gt;&lt;author&gt;Blumenfeld, Hugh&lt;/author&gt;&lt;author&gt;Wax, Michael&lt;/author&gt;&lt;author&gt;Baughn, Richard L.&lt;/author&gt;&lt;author&gt;Whitesides, George M.&lt;/author&gt;&lt;/authors&gt;&lt;/contributors&gt;&lt;titles&gt;&lt;title&gt;Enzyme immobilization by condensation copolymerization into crosslinked polyacrylamide gels&lt;/title&gt;&lt;secondary-title&gt;Journal of the American Chemical Society&lt;/secondary-title&gt;&lt;/titles&gt;&lt;periodical&gt;&lt;full-title&gt;Journal of the American Chemical Society&lt;/full-title&gt;&lt;/periodical&gt;&lt;pages&gt;6324-6336&lt;/pages&gt;&lt;volume&gt;102&lt;/volume&gt;&lt;number&gt;20&lt;/number&gt;&lt;dates&gt;&lt;year&gt;1980&lt;/year&gt;&lt;pub-dates&gt;&lt;date&gt;1980/09/01&lt;/date&gt;&lt;/pub-dates&gt;&lt;/dates&gt;&lt;publisher&gt;American Chemical Society&lt;/publisher&gt;&lt;isbn&gt;0002-7863&lt;/isbn&gt;&lt;urls&gt;&lt;related-urls&gt;&lt;url&gt;http://dx.doi.org/10.1021/ja00540a026&lt;/url&gt;&lt;/related-urls&gt;&lt;/urls&gt;&lt;electronic-resource-num&gt;10.1021/ja00540a026&lt;/electronic-resource-num&gt;&lt;/record&gt;&lt;/Cite&gt;&lt;/EndNote&gt;</w:instrText>
      </w:r>
      <w:r w:rsidR="00717385" w:rsidRPr="00717385">
        <w:rPr>
          <w:bCs/>
          <w:lang w:val="en-GB"/>
        </w:rPr>
        <w:fldChar w:fldCharType="separate"/>
      </w:r>
      <w:r w:rsidR="00717385" w:rsidRPr="00717385">
        <w:rPr>
          <w:bCs/>
          <w:noProof/>
          <w:vertAlign w:val="superscript"/>
          <w:lang w:val="en-GB"/>
        </w:rPr>
        <w:t>3</w:t>
      </w:r>
      <w:r w:rsidR="00717385" w:rsidRPr="00717385">
        <w:rPr>
          <w:bCs/>
          <w:lang w:val="en-GB"/>
        </w:rPr>
        <w:fldChar w:fldCharType="end"/>
      </w:r>
      <w:r w:rsidR="00717385" w:rsidRPr="00717385">
        <w:rPr>
          <w:bCs/>
          <w:lang w:val="en-GB"/>
        </w:rPr>
        <w:t xml:space="preserve"> and the method we employed are summarised in Figure 2. </w:t>
      </w:r>
    </w:p>
    <w:p w14:paraId="17215F98" w14:textId="77777777" w:rsidR="00717385" w:rsidRPr="00717385" w:rsidRDefault="00717385" w:rsidP="003C3D9B">
      <w:pPr>
        <w:tabs>
          <w:tab w:val="left" w:pos="2803"/>
        </w:tabs>
        <w:ind w:left="360"/>
        <w:rPr>
          <w:bCs/>
          <w:lang w:val="en-GB"/>
        </w:rPr>
      </w:pPr>
      <w:r w:rsidRPr="00717385">
        <w:rPr>
          <w:bCs/>
          <w:lang w:val="en-GB"/>
        </w:rPr>
        <w:tab/>
      </w:r>
      <w:r w:rsidRPr="0040109C">
        <w:rPr>
          <w:noProof/>
        </w:rPr>
        <w:drawing>
          <wp:inline distT="0" distB="0" distL="0" distR="0" wp14:anchorId="68D96332" wp14:editId="76BF6448">
            <wp:extent cx="5943600" cy="148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 synthesis comparis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81455"/>
                    </a:xfrm>
                    <a:prstGeom prst="rect">
                      <a:avLst/>
                    </a:prstGeom>
                  </pic:spPr>
                </pic:pic>
              </a:graphicData>
            </a:graphic>
          </wp:inline>
        </w:drawing>
      </w:r>
    </w:p>
    <w:p w14:paraId="765D0017" w14:textId="77777777" w:rsidR="00717385" w:rsidRPr="003C3D9B" w:rsidRDefault="00717385" w:rsidP="003C3D9B">
      <w:pPr>
        <w:tabs>
          <w:tab w:val="left" w:pos="2803"/>
        </w:tabs>
        <w:ind w:left="360"/>
        <w:jc w:val="both"/>
        <w:rPr>
          <w:bCs/>
          <w:lang w:val="en-GB"/>
        </w:rPr>
      </w:pPr>
      <w:r w:rsidRPr="00717385">
        <w:rPr>
          <w:bCs/>
          <w:lang w:val="en-GB"/>
        </w:rPr>
        <w:t xml:space="preserve">Figure 2. (Left) Literature method for the synthesis of PAN with Mn = 6900 amu and 512 </w:t>
      </w:r>
      <w:r>
        <w:rPr>
          <w:lang w:val="en-GB"/>
        </w:rPr>
        <w:sym w:font="Symbol" w:char="F06D"/>
      </w:r>
      <w:r w:rsidRPr="00717385">
        <w:rPr>
          <w:bCs/>
          <w:lang w:val="en-GB"/>
        </w:rPr>
        <w:t>mol active groups/gram;</w:t>
      </w:r>
      <w:r w:rsidRPr="003C3D9B">
        <w:rPr>
          <w:bCs/>
          <w:lang w:val="en-GB"/>
        </w:rPr>
        <w:fldChar w:fldCharType="begin"/>
      </w:r>
      <w:r w:rsidRPr="003C3D9B">
        <w:rPr>
          <w:bCs/>
          <w:lang w:val="en-GB"/>
        </w:rPr>
        <w:instrText xml:space="preserve"> ADDIN EN.CITE &lt;EndNote&gt;&lt;Cite&gt;&lt;Author&gt;Pollak&lt;/Author&gt;&lt;Year&gt;1980&lt;/Year&gt;&lt;RecNum&gt;3&lt;/RecNum&gt;&lt;DisplayText&gt;&lt;style face="superscript"&gt;3&lt;/style&gt;&lt;/DisplayText&gt;&lt;record&gt;&lt;rec-number&gt;3&lt;/rec-number&gt;&lt;foreign-keys&gt;&lt;key app="EN" db-id="wzat9petaxx056e5s2evspd95eerds5zvr59" timestamp="1490966240"&gt;3&lt;/key&gt;&lt;/foreign-keys&gt;&lt;ref-type name="Journal Article"&gt;17&lt;/ref-type&gt;&lt;contributors&gt;&lt;authors&gt;&lt;author&gt;Pollak, Alfred&lt;/author&gt;&lt;author&gt;Blumenfeld, Hugh&lt;/author&gt;&lt;author&gt;Wax, Michael&lt;/author&gt;&lt;author&gt;Baughn, Richard L.&lt;/author&gt;&lt;author&gt;Whitesides, George M.&lt;/author&gt;&lt;/authors&gt;&lt;/contributors&gt;&lt;titles&gt;&lt;title&gt;Enzyme immobilization by condensation copolymerization into crosslinked polyacrylamide gels&lt;/title&gt;&lt;secondary-title&gt;Journal of the American Chemical Society&lt;/secondary-title&gt;&lt;/titles&gt;&lt;pages&gt;6324-6336&lt;/pages&gt;&lt;volume&gt;102&lt;/volume&gt;&lt;number&gt;20&lt;/number&gt;&lt;dates&gt;&lt;year&gt;1980&lt;/year&gt;&lt;pub-dates&gt;&lt;date&gt;1980/09/01&lt;/date&gt;&lt;/pub-dates&gt;&lt;/dates&gt;&lt;publisher&gt;American Chemical Society&lt;/publisher&gt;&lt;isbn&gt;0002-7863&lt;/isbn&gt;&lt;urls&gt;&lt;related-urls&gt;&lt;url&gt;http://dx.doi.org/10.1021/ja00540a026&lt;/url&gt;&lt;/related-urls&gt;&lt;/urls&gt;&lt;electronic-resource-num&gt;10.1021/ja00540a026&lt;/electronic-resource-num&gt;&lt;/record&gt;&lt;/Cite&gt;&lt;/EndNote&gt;</w:instrText>
      </w:r>
      <w:r w:rsidRPr="003C3D9B">
        <w:rPr>
          <w:bCs/>
          <w:lang w:val="en-GB"/>
        </w:rPr>
        <w:fldChar w:fldCharType="separate"/>
      </w:r>
      <w:r w:rsidRPr="003C3D9B">
        <w:rPr>
          <w:bCs/>
          <w:noProof/>
          <w:vertAlign w:val="superscript"/>
          <w:lang w:val="en-GB"/>
        </w:rPr>
        <w:t>3</w:t>
      </w:r>
      <w:r w:rsidRPr="003C3D9B">
        <w:rPr>
          <w:bCs/>
          <w:lang w:val="en-GB"/>
        </w:rPr>
        <w:fldChar w:fldCharType="end"/>
      </w:r>
      <w:r w:rsidRPr="003C3D9B">
        <w:rPr>
          <w:bCs/>
          <w:lang w:val="en-GB"/>
        </w:rPr>
        <w:t xml:space="preserve"> (right) the method employed in our laboratory.</w:t>
      </w:r>
    </w:p>
    <w:p w14:paraId="614D7BC7" w14:textId="2EB90DC6" w:rsidR="00E015F5" w:rsidRDefault="00E015F5" w:rsidP="003C3D9B">
      <w:pPr>
        <w:rPr>
          <w:bCs/>
          <w:lang w:val="en-GB"/>
        </w:rPr>
      </w:pPr>
      <w:r>
        <w:rPr>
          <w:bCs/>
          <w:lang w:val="en-GB"/>
        </w:rPr>
        <w:t>The effects of changing catalyst and reaction temperature on the polymer product (molecular weight and number of active groups) are being investigated using UV-Visible spectroscopy and Dynamic Light Scattering (DLS) at Lund University, where we have arranged to access analytical equipment not available at ESS. We expect to complete the polymer characterisation and lactic acid synthesis by M24 (September 2017).</w:t>
      </w:r>
    </w:p>
    <w:p w14:paraId="0EE4580A" w14:textId="76917D65" w:rsidR="0093533A" w:rsidRDefault="00717385" w:rsidP="003C3D9B">
      <w:pPr>
        <w:rPr>
          <w:bCs/>
          <w:lang w:val="en-GB"/>
        </w:rPr>
      </w:pPr>
      <w:r>
        <w:rPr>
          <w:bCs/>
          <w:lang w:val="en-GB"/>
        </w:rPr>
        <w:t>An</w:t>
      </w:r>
      <w:r w:rsidR="0093533A">
        <w:rPr>
          <w:bCs/>
          <w:lang w:val="en-GB"/>
        </w:rPr>
        <w:t xml:space="preserve"> automated flash chromatography system (Biotage Isolera) was procured for the purification of the compounds synthezised. </w:t>
      </w:r>
      <w:r w:rsidR="0040109C">
        <w:rPr>
          <w:bCs/>
          <w:lang w:val="en-GB"/>
        </w:rPr>
        <w:t xml:space="preserve">In addition the </w:t>
      </w:r>
      <w:r w:rsidR="0093533A">
        <w:rPr>
          <w:bCs/>
          <w:lang w:val="en-GB"/>
        </w:rPr>
        <w:t>materials (enzymes, co-factors, hydrogenous test-substrates and reaction vessels etc.) and equipment required for the immobilisation of the enzyme have been procured. The best system for mo</w:t>
      </w:r>
      <w:r w:rsidR="00196488">
        <w:rPr>
          <w:bCs/>
          <w:lang w:val="en-GB"/>
        </w:rPr>
        <w:t xml:space="preserve">nitoring the reaction progress </w:t>
      </w:r>
      <w:r w:rsidR="0093533A">
        <w:rPr>
          <w:bCs/>
          <w:lang w:val="en-GB"/>
        </w:rPr>
        <w:t>by pH-STAT titration (Metrohm 907 Titrando) has been identified and will be procured shortly after the end of P1.</w:t>
      </w:r>
    </w:p>
    <w:p w14:paraId="7A703C98" w14:textId="5ED8D8C6" w:rsidR="00E63B5B" w:rsidRDefault="00E015F5" w:rsidP="003C3D9B">
      <w:pPr>
        <w:rPr>
          <w:bCs/>
          <w:lang w:val="en-GB"/>
        </w:rPr>
      </w:pPr>
      <w:r>
        <w:rPr>
          <w:bCs/>
          <w:lang w:val="en-GB"/>
        </w:rPr>
        <w:t>W</w:t>
      </w:r>
      <w:r w:rsidR="0093533A">
        <w:rPr>
          <w:bCs/>
          <w:lang w:val="en-GB"/>
        </w:rPr>
        <w:t>e have concluded that a deuterated reaction solvent is not required</w:t>
      </w:r>
      <w:r>
        <w:rPr>
          <w:bCs/>
          <w:lang w:val="en-GB"/>
        </w:rPr>
        <w:t xml:space="preserve"> for the production of per-deuterated lactic acid from pyruvate</w:t>
      </w:r>
      <w:r w:rsidR="0093533A">
        <w:rPr>
          <w:bCs/>
          <w:lang w:val="en-GB"/>
        </w:rPr>
        <w:t>, reducing the cost of the synthesis significantly. The only deuterated co-factor needed is the formate substrate of the NADH-regenerating enzyme formatted dehydrogenase). This is commercially available but can also be synthesized in-house to reduce the overall cost of lactic acid production.</w:t>
      </w:r>
    </w:p>
    <w:p w14:paraId="0F7CCC3D" w14:textId="32AD896E" w:rsidR="00D25DBC" w:rsidRDefault="00D25DBC" w:rsidP="00D25DBC">
      <w:pPr>
        <w:rPr>
          <w:bCs/>
          <w:lang w:val="en-GB"/>
        </w:rPr>
      </w:pPr>
      <w:r>
        <w:rPr>
          <w:bCs/>
          <w:lang w:val="en-GB"/>
        </w:rPr>
        <w:lastRenderedPageBreak/>
        <w:t xml:space="preserve">We </w:t>
      </w:r>
      <w:r w:rsidR="00E015F5">
        <w:rPr>
          <w:bCs/>
          <w:lang w:val="en-GB"/>
        </w:rPr>
        <w:t>will also investigate</w:t>
      </w:r>
      <w:r>
        <w:rPr>
          <w:bCs/>
          <w:lang w:val="en-GB"/>
        </w:rPr>
        <w:t xml:space="preserve"> the physical entrapment of enzymes </w:t>
      </w:r>
      <w:r w:rsidR="00C465CB">
        <w:rPr>
          <w:bCs/>
          <w:lang w:val="en-GB"/>
        </w:rPr>
        <w:t xml:space="preserve">in dialysis tubing </w:t>
      </w:r>
      <w:r>
        <w:rPr>
          <w:bCs/>
          <w:lang w:val="en-GB"/>
        </w:rPr>
        <w:t>as an alter</w:t>
      </w:r>
      <w:r w:rsidR="00C465CB">
        <w:rPr>
          <w:bCs/>
          <w:lang w:val="en-GB"/>
        </w:rPr>
        <w:t>native method of enzyme immobilisation</w:t>
      </w:r>
      <w:r>
        <w:rPr>
          <w:bCs/>
          <w:lang w:val="en-GB"/>
        </w:rPr>
        <w:t xml:space="preserve">. </w:t>
      </w:r>
    </w:p>
    <w:p w14:paraId="2E0F977A" w14:textId="40011C31" w:rsidR="00D25DBC" w:rsidRPr="00293D70" w:rsidRDefault="00C465CB" w:rsidP="00D25DBC">
      <w:pPr>
        <w:rPr>
          <w:bCs/>
          <w:lang w:val="en-GB"/>
        </w:rPr>
      </w:pPr>
      <w:r>
        <w:rPr>
          <w:bCs/>
          <w:lang w:val="en-GB"/>
        </w:rPr>
        <w:t>We</w:t>
      </w:r>
      <w:r w:rsidR="00D25DBC">
        <w:rPr>
          <w:bCs/>
          <w:lang w:val="en-GB"/>
        </w:rPr>
        <w:t xml:space="preserve"> </w:t>
      </w:r>
      <w:r>
        <w:rPr>
          <w:bCs/>
          <w:lang w:val="en-GB"/>
        </w:rPr>
        <w:t>have begun investigation of the isolation and purification of the lactic acid produced by</w:t>
      </w:r>
      <w:r w:rsidR="00D25DBC">
        <w:rPr>
          <w:bCs/>
          <w:lang w:val="en-GB"/>
        </w:rPr>
        <w:t xml:space="preserve"> using a racemic, non-labelled sample of DL-lactic acid (85% solution in H</w:t>
      </w:r>
      <w:r w:rsidR="00D25DBC" w:rsidRPr="006E33C9">
        <w:rPr>
          <w:bCs/>
          <w:vertAlign w:val="subscript"/>
          <w:lang w:val="en-GB"/>
        </w:rPr>
        <w:t>2</w:t>
      </w:r>
      <w:r w:rsidR="00D25DBC">
        <w:rPr>
          <w:bCs/>
          <w:lang w:val="en-GB"/>
        </w:rPr>
        <w:t>O</w:t>
      </w:r>
      <w:r>
        <w:rPr>
          <w:bCs/>
          <w:lang w:val="en-GB"/>
        </w:rPr>
        <w:t xml:space="preserve">).  Continuous solvent extraction has been identified as a suitable method for the </w:t>
      </w:r>
      <w:r>
        <w:rPr>
          <w:lang w:val="en-GB"/>
        </w:rPr>
        <w:t>isolation of the deuterated enantiopure D- and L-lactic acid from the reaction mixture.</w:t>
      </w:r>
    </w:p>
    <w:p w14:paraId="0E240557" w14:textId="6507F5EB" w:rsidR="00D25DBC" w:rsidRPr="006D7D13" w:rsidRDefault="00D25DBC" w:rsidP="003F47AA">
      <w:pPr>
        <w:rPr>
          <w:b/>
          <w:bCs/>
          <w:i/>
          <w:lang w:val="en-GB"/>
        </w:rPr>
      </w:pPr>
      <w:r w:rsidRPr="006D7D13">
        <w:rPr>
          <w:b/>
          <w:bCs/>
          <w:i/>
          <w:lang w:val="en-GB"/>
        </w:rPr>
        <w:t>D5.11 Synthesis of novel deuterated lipids and surfactants</w:t>
      </w:r>
    </w:p>
    <w:p w14:paraId="1519716F" w14:textId="47226223" w:rsidR="00D25DBC" w:rsidRDefault="000D1AFF" w:rsidP="003F47AA">
      <w:pPr>
        <w:rPr>
          <w:bCs/>
          <w:lang w:val="en-GB"/>
        </w:rPr>
      </w:pPr>
      <w:r>
        <w:rPr>
          <w:bCs/>
          <w:lang w:val="en-GB"/>
        </w:rPr>
        <w:t xml:space="preserve">For this project, we </w:t>
      </w:r>
      <w:r w:rsidR="00347028">
        <w:rPr>
          <w:bCs/>
          <w:lang w:val="en-GB"/>
        </w:rPr>
        <w:t>have begu</w:t>
      </w:r>
      <w:r w:rsidR="00927E37">
        <w:rPr>
          <w:bCs/>
          <w:lang w:val="en-GB"/>
        </w:rPr>
        <w:t>n to set up the analytical equi</w:t>
      </w:r>
      <w:r w:rsidR="00347028">
        <w:rPr>
          <w:bCs/>
          <w:lang w:val="en-GB"/>
        </w:rPr>
        <w:t>pment and processes to allow us to isolate molecules from cell cultures for further derivatisation by chemical</w:t>
      </w:r>
      <w:r w:rsidR="006508F1">
        <w:rPr>
          <w:bCs/>
          <w:lang w:val="en-GB"/>
        </w:rPr>
        <w:t xml:space="preserve"> </w:t>
      </w:r>
      <w:r w:rsidR="00927E37">
        <w:rPr>
          <w:bCs/>
          <w:lang w:val="en-GB"/>
        </w:rPr>
        <w:t xml:space="preserve">or enzymatic </w:t>
      </w:r>
      <w:r w:rsidR="00347028">
        <w:rPr>
          <w:bCs/>
          <w:lang w:val="en-GB"/>
        </w:rPr>
        <w:t>synthesis including</w:t>
      </w:r>
    </w:p>
    <w:p w14:paraId="6FAA3D55" w14:textId="63C3FD2B" w:rsidR="000D1AFF" w:rsidRPr="00927E37" w:rsidRDefault="000D1AFF" w:rsidP="00927E37">
      <w:pPr>
        <w:pStyle w:val="ListParagraph"/>
        <w:numPr>
          <w:ilvl w:val="0"/>
          <w:numId w:val="9"/>
        </w:numPr>
        <w:rPr>
          <w:bCs/>
          <w:lang w:val="en-GB"/>
        </w:rPr>
      </w:pPr>
      <w:r>
        <w:rPr>
          <w:bCs/>
          <w:lang w:val="en-GB"/>
        </w:rPr>
        <w:t xml:space="preserve">Analysis of </w:t>
      </w:r>
      <w:r w:rsidR="00347028">
        <w:rPr>
          <w:bCs/>
          <w:lang w:val="en-GB"/>
        </w:rPr>
        <w:t xml:space="preserve">the composition of </w:t>
      </w:r>
      <w:r>
        <w:rPr>
          <w:bCs/>
          <w:lang w:val="en-GB"/>
        </w:rPr>
        <w:t xml:space="preserve">unlabelled cell cultures known </w:t>
      </w:r>
      <w:r w:rsidR="00347028">
        <w:rPr>
          <w:bCs/>
          <w:lang w:val="en-GB"/>
        </w:rPr>
        <w:t xml:space="preserve">to contain </w:t>
      </w:r>
      <w:r w:rsidR="00C465CB">
        <w:rPr>
          <w:bCs/>
          <w:lang w:val="en-GB"/>
        </w:rPr>
        <w:t>high-value lipid components</w:t>
      </w:r>
      <w:r w:rsidR="00C465CB" w:rsidRPr="00927E37">
        <w:rPr>
          <w:bCs/>
          <w:lang w:val="en-GB"/>
        </w:rPr>
        <w:t>;</w:t>
      </w:r>
    </w:p>
    <w:p w14:paraId="3E376023" w14:textId="4164A427" w:rsidR="005C2E36" w:rsidRDefault="005C2E36" w:rsidP="0040109C">
      <w:pPr>
        <w:pStyle w:val="ListParagraph"/>
        <w:numPr>
          <w:ilvl w:val="0"/>
          <w:numId w:val="9"/>
        </w:numPr>
        <w:rPr>
          <w:bCs/>
          <w:lang w:val="en-GB"/>
        </w:rPr>
      </w:pPr>
      <w:r>
        <w:rPr>
          <w:bCs/>
          <w:lang w:val="en-GB"/>
        </w:rPr>
        <w:t>Production of promising cell cultures under deuterated conditions</w:t>
      </w:r>
      <w:r w:rsidR="00347028">
        <w:rPr>
          <w:bCs/>
          <w:lang w:val="en-GB"/>
        </w:rPr>
        <w:t xml:space="preserve"> at our collaborating laboratory at Lund University (Lund Protein Production Platform LP3) and analy</w:t>
      </w:r>
      <w:r w:rsidR="00927E37">
        <w:rPr>
          <w:bCs/>
          <w:lang w:val="en-GB"/>
        </w:rPr>
        <w:t>sis/ purification of components</w:t>
      </w:r>
    </w:p>
    <w:p w14:paraId="4DF815AE" w14:textId="3B97FE89" w:rsidR="00927E37" w:rsidRDefault="00927E37" w:rsidP="0040109C">
      <w:pPr>
        <w:pStyle w:val="ListParagraph"/>
        <w:numPr>
          <w:ilvl w:val="0"/>
          <w:numId w:val="9"/>
        </w:numPr>
        <w:rPr>
          <w:bCs/>
          <w:lang w:val="en-GB"/>
        </w:rPr>
      </w:pPr>
      <w:r>
        <w:rPr>
          <w:bCs/>
          <w:lang w:val="en-GB"/>
        </w:rPr>
        <w:t>Enzymatic conversion of biological lipid mixtures as a potential new route to complex</w:t>
      </w:r>
      <w:r w:rsidR="00523151">
        <w:rPr>
          <w:bCs/>
          <w:lang w:val="en-GB"/>
        </w:rPr>
        <w:t xml:space="preserve"> deuterated</w:t>
      </w:r>
      <w:r>
        <w:rPr>
          <w:bCs/>
          <w:lang w:val="en-GB"/>
        </w:rPr>
        <w:t xml:space="preserve"> lipids.</w:t>
      </w:r>
    </w:p>
    <w:p w14:paraId="588A3335" w14:textId="6925C55A" w:rsidR="005C2E36" w:rsidRPr="00347028" w:rsidRDefault="008E0C26" w:rsidP="00347028">
      <w:pPr>
        <w:rPr>
          <w:bCs/>
          <w:lang w:val="en-GB"/>
        </w:rPr>
      </w:pPr>
      <w:r>
        <w:rPr>
          <w:bCs/>
          <w:lang w:val="en-GB"/>
        </w:rPr>
        <w:t xml:space="preserve">The possibilities of combining chemical synthesis with biological expression </w:t>
      </w:r>
      <w:r w:rsidR="00347028">
        <w:rPr>
          <w:bCs/>
          <w:lang w:val="en-GB"/>
        </w:rPr>
        <w:t>have attracted interest from several university collaborators at Lund, Umeå, Oslo and in Canada for deuterated</w:t>
      </w:r>
      <w:r w:rsidR="005C2E36" w:rsidRPr="00347028">
        <w:rPr>
          <w:bCs/>
          <w:lang w:val="en-GB"/>
        </w:rPr>
        <w:t xml:space="preserve"> cell components </w:t>
      </w:r>
      <w:r w:rsidR="00315716" w:rsidRPr="00347028">
        <w:rPr>
          <w:bCs/>
          <w:lang w:val="en-GB"/>
        </w:rPr>
        <w:t>as</w:t>
      </w:r>
      <w:r w:rsidR="00205E32">
        <w:rPr>
          <w:bCs/>
          <w:lang w:val="en-GB"/>
        </w:rPr>
        <w:t xml:space="preserve"> mix</w:t>
      </w:r>
      <w:r w:rsidR="00347028">
        <w:rPr>
          <w:bCs/>
          <w:lang w:val="en-GB"/>
        </w:rPr>
        <w:t>tures,</w:t>
      </w:r>
      <w:r w:rsidR="00315716" w:rsidRPr="00347028">
        <w:rPr>
          <w:bCs/>
          <w:lang w:val="en-GB"/>
        </w:rPr>
        <w:t xml:space="preserve"> single molecular speci</w:t>
      </w:r>
      <w:r w:rsidR="005C2E36" w:rsidRPr="00347028">
        <w:rPr>
          <w:bCs/>
          <w:lang w:val="en-GB"/>
        </w:rPr>
        <w:t xml:space="preserve">es, </w:t>
      </w:r>
      <w:r w:rsidR="00347028">
        <w:rPr>
          <w:bCs/>
          <w:lang w:val="en-GB"/>
        </w:rPr>
        <w:t>or synthetic derivatives such as for new collaborations that have recently submitted beamtime proposals</w:t>
      </w:r>
      <w:r w:rsidR="00927E37">
        <w:rPr>
          <w:bCs/>
          <w:lang w:val="en-GB"/>
        </w:rPr>
        <w:t xml:space="preserve"> to ISIS and ILL.</w:t>
      </w:r>
    </w:p>
    <w:p w14:paraId="44A5D85E" w14:textId="296A58D6" w:rsidR="009D70CC" w:rsidRPr="00B72529" w:rsidRDefault="009D70CC" w:rsidP="003F47AA">
      <w:pPr>
        <w:rPr>
          <w:b/>
          <w:bCs/>
          <w:sz w:val="24"/>
          <w:lang w:val="en-GB"/>
        </w:rPr>
      </w:pPr>
      <w:r w:rsidRPr="00B72529">
        <w:rPr>
          <w:b/>
          <w:bCs/>
          <w:sz w:val="24"/>
          <w:lang w:val="en-GB"/>
        </w:rPr>
        <w:t>Task 5.4 (FZJ)</w:t>
      </w:r>
    </w:p>
    <w:p w14:paraId="4BB697EF" w14:textId="68866FE2" w:rsidR="00FF5F14" w:rsidRPr="006D7D13" w:rsidRDefault="00FF5F14" w:rsidP="00246C16">
      <w:pPr>
        <w:rPr>
          <w:b/>
          <w:bCs/>
          <w:i/>
          <w:lang w:val="en-GB"/>
        </w:rPr>
      </w:pPr>
      <w:r w:rsidRPr="006D7D13">
        <w:rPr>
          <w:b/>
          <w:bCs/>
          <w:i/>
          <w:lang w:val="en-GB"/>
        </w:rPr>
        <w:t>D5.3 Synthesis of deuterated isoprene</w:t>
      </w:r>
    </w:p>
    <w:p w14:paraId="151D15AB" w14:textId="77777777" w:rsidR="00AF1D69" w:rsidRDefault="00AF1D69" w:rsidP="00AF1D69">
      <w:r>
        <w:t xml:space="preserve">The </w:t>
      </w:r>
      <w:r w:rsidRPr="003604A6">
        <w:t>Jülich Centre for Neutron Science</w:t>
      </w:r>
      <w:r>
        <w:t xml:space="preserve"> as a part of the Forschungszentrum Jülich (FZJ) contributes to the project with its knowledge in the field soft matter. Especially, deuterium labeled polymers are of high importance for science and industry when they are applied in neutron science. The synthesis of such polymers is a complex process, usually starting from the synthesis of monomers. As deuterated monomers are in many cases not commercially available, they have to be synthesized in the laboratories. Moreover, the variety of potential starting materials is scarce and therefore limiting the number of potential chemical transformations. One goal of the project is to develop new synthetic routes to deuterated monomers, important in applications. Exemplarily, isoprene, a monomer for the synthesis of synthetic rubber is highly desired, but cannot be obtained in the required high purity. The synthesis of poly(3-hexylthiophen-2,5-diyl) (P3HT) is another example, a material which is relevant for light emitting diodes (LEDs) and organic solar cells, as well as poly(lactic acid) being relevant as a renewable plastic with high biocompatibility for medical applications.</w:t>
      </w:r>
    </w:p>
    <w:p w14:paraId="2E60788A" w14:textId="5C27BD7F" w:rsidR="00246C16" w:rsidRDefault="00246C16" w:rsidP="00246C16">
      <w:pPr>
        <w:rPr>
          <w:bCs/>
          <w:lang w:val="en-GB"/>
        </w:rPr>
      </w:pPr>
      <w:r>
        <w:rPr>
          <w:bCs/>
          <w:lang w:val="en-GB"/>
        </w:rPr>
        <w:t>Synthetic rubber, which is industrially used as a component in rubber tires, can be made of isoprene and is therefore of high relevance for industrial applications and science. To study the</w:t>
      </w:r>
      <w:r w:rsidR="00DD5768">
        <w:rPr>
          <w:bCs/>
          <w:lang w:val="en-GB"/>
        </w:rPr>
        <w:t xml:space="preserve"> polymer (polyisoprene, PI) by</w:t>
      </w:r>
      <w:r>
        <w:rPr>
          <w:bCs/>
          <w:lang w:val="en-GB"/>
        </w:rPr>
        <w:t xml:space="preserve"> neutron scattering, it is necessary to gain access to its deuterated form which is accomplished by the synthesis of deuterated isoprene monomer. There is an established route to this compound, however </w:t>
      </w:r>
      <w:r w:rsidR="00DD5768">
        <w:rPr>
          <w:bCs/>
          <w:lang w:val="en-GB"/>
        </w:rPr>
        <w:t xml:space="preserve">with </w:t>
      </w:r>
      <w:r w:rsidR="00523151">
        <w:rPr>
          <w:bCs/>
          <w:lang w:val="en-GB"/>
        </w:rPr>
        <w:t xml:space="preserve">certain disadvantages such as </w:t>
      </w:r>
      <w:r>
        <w:rPr>
          <w:bCs/>
          <w:lang w:val="en-GB"/>
        </w:rPr>
        <w:t xml:space="preserve">multiple steps, low selectivity including a high </w:t>
      </w:r>
      <w:r>
        <w:rPr>
          <w:bCs/>
          <w:lang w:val="en-GB"/>
        </w:rPr>
        <w:lastRenderedPageBreak/>
        <w:t>temperature elimination step.</w:t>
      </w:r>
      <w:r w:rsidRPr="00C8250C">
        <w:rPr>
          <w:bCs/>
          <w:lang w:val="en-GB"/>
        </w:rPr>
        <w:t xml:space="preserve"> </w:t>
      </w:r>
      <w:r>
        <w:rPr>
          <w:bCs/>
          <w:lang w:val="en-GB"/>
        </w:rPr>
        <w:t>To avoid these circumstances</w:t>
      </w:r>
      <w:r w:rsidRPr="00C8250C">
        <w:rPr>
          <w:bCs/>
          <w:lang w:val="en-GB"/>
        </w:rPr>
        <w:t>, a new method leading to highly pure, deuterated isoprene</w:t>
      </w:r>
      <w:r>
        <w:rPr>
          <w:bCs/>
          <w:lang w:val="en-GB"/>
        </w:rPr>
        <w:t xml:space="preserve"> was established (D5.3)</w:t>
      </w:r>
      <w:r w:rsidR="00784413">
        <w:rPr>
          <w:bCs/>
          <w:lang w:val="en-GB"/>
        </w:rPr>
        <w:t>, and is shown in Figure 3</w:t>
      </w:r>
      <w:r w:rsidRPr="00C8250C">
        <w:rPr>
          <w:bCs/>
          <w:lang w:val="en-GB"/>
        </w:rPr>
        <w:t>.</w:t>
      </w:r>
      <w:r>
        <w:rPr>
          <w:bCs/>
          <w:lang w:val="en-GB"/>
        </w:rPr>
        <w:t xml:space="preserve"> </w:t>
      </w:r>
    </w:p>
    <w:p w14:paraId="45FD1B2D" w14:textId="032BF8BA" w:rsidR="00246C16" w:rsidRDefault="00246C16" w:rsidP="00246C16">
      <w:pPr>
        <w:rPr>
          <w:bCs/>
          <w:lang w:val="en-GB"/>
        </w:rPr>
      </w:pPr>
      <w:r>
        <w:rPr>
          <w:bCs/>
          <w:lang w:val="en-GB"/>
        </w:rPr>
        <w:t>The method starts from the selective α-oxidation of acetone-</w:t>
      </w:r>
      <w:r w:rsidRPr="00AB4FF7">
        <w:rPr>
          <w:bCs/>
          <w:i/>
          <w:lang w:val="en-GB"/>
        </w:rPr>
        <w:t>d6</w:t>
      </w:r>
      <w:r>
        <w:rPr>
          <w:bCs/>
          <w:lang w:val="en-GB"/>
        </w:rPr>
        <w:t xml:space="preserve"> to the corresponding diketone typically using selenium dioxide as the oxidant. An access of acetone-</w:t>
      </w:r>
      <w:r w:rsidRPr="00AB4FF7">
        <w:rPr>
          <w:bCs/>
          <w:i/>
          <w:lang w:val="en-GB"/>
        </w:rPr>
        <w:t>d6</w:t>
      </w:r>
      <w:r>
        <w:rPr>
          <w:bCs/>
          <w:lang w:val="en-GB"/>
        </w:rPr>
        <w:t>, which can be recovered, is needed to avoid overoxidation to pyruvic acid. Ideally, the next step would be a two</w:t>
      </w:r>
      <w:r w:rsidR="00DD5768">
        <w:rPr>
          <w:bCs/>
          <w:lang w:val="en-GB"/>
        </w:rPr>
        <w:t>-</w:t>
      </w:r>
      <w:r>
        <w:rPr>
          <w:bCs/>
          <w:lang w:val="en-GB"/>
        </w:rPr>
        <w:t>fold Wittig reaction using a deuterated C1 Wittig reagent. Unfortunately, the diketone (methylglyoxal) strongly tends to oligomerisation. This problem was overcome by the use of protective group chemistry allowing a subsequent Wittig reaction after deprotection</w:t>
      </w:r>
      <w:r w:rsidR="00DD5768">
        <w:rPr>
          <w:bCs/>
          <w:lang w:val="en-GB"/>
        </w:rPr>
        <w:t>.</w:t>
      </w:r>
    </w:p>
    <w:p w14:paraId="1A086D69" w14:textId="77777777" w:rsidR="00246C16" w:rsidRDefault="00246C16" w:rsidP="00246C16">
      <w:pPr>
        <w:rPr>
          <w:bCs/>
          <w:lang w:val="en-GB"/>
        </w:rPr>
      </w:pPr>
      <w:r>
        <w:rPr>
          <w:noProof/>
        </w:rPr>
        <w:drawing>
          <wp:inline distT="0" distB="0" distL="0" distR="0" wp14:anchorId="4E2668C1" wp14:editId="328D84F6">
            <wp:extent cx="4549775" cy="1851025"/>
            <wp:effectExtent l="0" t="0" r="3175" b="0"/>
            <wp:docPr id="1" name="Grafik 1" descr="d-isoprenesy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oprenesyn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775" cy="1851025"/>
                    </a:xfrm>
                    <a:prstGeom prst="rect">
                      <a:avLst/>
                    </a:prstGeom>
                    <a:noFill/>
                    <a:ln>
                      <a:noFill/>
                    </a:ln>
                  </pic:spPr>
                </pic:pic>
              </a:graphicData>
            </a:graphic>
          </wp:inline>
        </w:drawing>
      </w:r>
    </w:p>
    <w:p w14:paraId="505A0360" w14:textId="7A028A3D" w:rsidR="00246C16" w:rsidRDefault="00DD5768" w:rsidP="00246C16">
      <w:pPr>
        <w:rPr>
          <w:bCs/>
          <w:lang w:val="en-GB"/>
        </w:rPr>
      </w:pPr>
      <w:r>
        <w:rPr>
          <w:bCs/>
          <w:lang w:val="en-GB"/>
        </w:rPr>
        <w:t xml:space="preserve">Figure </w:t>
      </w:r>
      <w:r w:rsidR="00784413">
        <w:rPr>
          <w:bCs/>
          <w:lang w:val="en-GB"/>
        </w:rPr>
        <w:t xml:space="preserve"> 3</w:t>
      </w:r>
      <w:r w:rsidR="00246C16">
        <w:rPr>
          <w:bCs/>
          <w:lang w:val="en-GB"/>
        </w:rPr>
        <w:t>: Overall reaction scheme of the synthesis of isoprene-</w:t>
      </w:r>
      <w:r w:rsidR="00246C16" w:rsidRPr="00AB4FF7">
        <w:rPr>
          <w:bCs/>
          <w:i/>
          <w:lang w:val="en-GB"/>
        </w:rPr>
        <w:t>d8</w:t>
      </w:r>
      <w:r w:rsidR="00246C16">
        <w:rPr>
          <w:bCs/>
          <w:i/>
          <w:lang w:val="en-GB"/>
        </w:rPr>
        <w:t>.</w:t>
      </w:r>
    </w:p>
    <w:p w14:paraId="699C4AE3" w14:textId="4266C37A" w:rsidR="00FF5F14" w:rsidRPr="00FF5F14" w:rsidRDefault="00FF5F14" w:rsidP="00246C16">
      <w:pPr>
        <w:rPr>
          <w:b/>
          <w:bCs/>
          <w:i/>
          <w:lang w:val="en-GB"/>
        </w:rPr>
      </w:pPr>
      <w:r w:rsidRPr="00FF5F14">
        <w:rPr>
          <w:b/>
          <w:bCs/>
          <w:i/>
          <w:lang w:val="en-GB"/>
        </w:rPr>
        <w:t>D5.5 Synthesis of P3HT</w:t>
      </w:r>
    </w:p>
    <w:p w14:paraId="2840567D" w14:textId="6A58D768" w:rsidR="00246C16" w:rsidRDefault="00246C16" w:rsidP="00246C16">
      <w:pPr>
        <w:rPr>
          <w:bCs/>
          <w:lang w:val="en-GB"/>
        </w:rPr>
      </w:pPr>
      <w:r>
        <w:rPr>
          <w:bCs/>
          <w:lang w:val="en-GB"/>
        </w:rPr>
        <w:t>P</w:t>
      </w:r>
      <w:r w:rsidRPr="00074DA2">
        <w:rPr>
          <w:bCs/>
          <w:lang w:val="en-GB"/>
        </w:rPr>
        <w:t>oly(3-hexylthiophen-2,5-diyl) (P3HT)</w:t>
      </w:r>
      <w:r>
        <w:rPr>
          <w:bCs/>
          <w:lang w:val="en-GB"/>
        </w:rPr>
        <w:t xml:space="preserve"> is a conductive polymer which can be applied in organic light emitting devices (OLEDs) or organic solar cells and therefore relevant in the field of renewable energy (D5.5). For structural investigations</w:t>
      </w:r>
      <w:r w:rsidR="00DD5768">
        <w:rPr>
          <w:bCs/>
          <w:lang w:val="en-GB"/>
        </w:rPr>
        <w:t>,</w:t>
      </w:r>
      <w:r>
        <w:rPr>
          <w:bCs/>
          <w:lang w:val="en-GB"/>
        </w:rPr>
        <w:t xml:space="preserve"> it is necessary to establish a route for high molecular weight block copolymers consisting of P3HT and polyethylene oxide (PEO). There are some synthetic routes described in literature which may lead to this material, however they were not tested for high molecular weight materials with narrow molecular weight d</w:t>
      </w:r>
      <w:r w:rsidR="00DD5768">
        <w:rPr>
          <w:bCs/>
          <w:lang w:val="en-GB"/>
        </w:rPr>
        <w:t>istribution. Therefore,</w:t>
      </w:r>
      <w:r>
        <w:rPr>
          <w:bCs/>
          <w:lang w:val="en-GB"/>
        </w:rPr>
        <w:t xml:space="preserve"> different approaches were screened in laboratory in order to get the best material possible. While the starting material (P3HT) could be synthesized with even better properties than claimed in literature, end-group functionalization, storage conditions and purification needed to be optimized by using special techniques. The synthesis of the block-copolymer (P3HT-b-PEO) was tested by several methods including polymerization from a macro P3HT starting material, Steglich esterification, Suzuki cross-coupling, and click chemistry. While most of the given reactions could not be applied successfully under these conditions, click chemistry showed best results. Azido functionalized PEO (PEO-N</w:t>
      </w:r>
      <w:r w:rsidRPr="00AB4FF7">
        <w:rPr>
          <w:bCs/>
          <w:vertAlign w:val="subscript"/>
          <w:lang w:val="en-GB"/>
        </w:rPr>
        <w:t>3</w:t>
      </w:r>
      <w:r>
        <w:rPr>
          <w:bCs/>
          <w:lang w:val="en-GB"/>
        </w:rPr>
        <w:t xml:space="preserve">) was used together with ethinyl-functionalized P3HT in a  </w:t>
      </w:r>
      <w:r w:rsidRPr="004B0AD4">
        <w:rPr>
          <w:bCs/>
          <w:lang w:val="en-GB"/>
        </w:rPr>
        <w:t>1,3-dipolar</w:t>
      </w:r>
      <w:r>
        <w:rPr>
          <w:bCs/>
          <w:lang w:val="en-GB"/>
        </w:rPr>
        <w:t xml:space="preserve"> copper catalyzed</w:t>
      </w:r>
      <w:r w:rsidRPr="004B0AD4">
        <w:rPr>
          <w:bCs/>
          <w:lang w:val="en-GB"/>
        </w:rPr>
        <w:t xml:space="preserve"> cycloaddition</w:t>
      </w:r>
      <w:r>
        <w:rPr>
          <w:bCs/>
          <w:lang w:val="en-GB"/>
        </w:rPr>
        <w:t xml:space="preserve"> (</w:t>
      </w:r>
      <w:r w:rsidR="00DD5768">
        <w:rPr>
          <w:bCs/>
          <w:lang w:val="en-GB"/>
        </w:rPr>
        <w:t xml:space="preserve">Figure </w:t>
      </w:r>
      <w:r w:rsidR="00784413">
        <w:rPr>
          <w:bCs/>
          <w:lang w:val="en-GB"/>
        </w:rPr>
        <w:t>4</w:t>
      </w:r>
      <w:r>
        <w:rPr>
          <w:bCs/>
          <w:lang w:val="en-GB"/>
        </w:rPr>
        <w:t>).</w:t>
      </w:r>
    </w:p>
    <w:p w14:paraId="4742C05E" w14:textId="77777777" w:rsidR="00246C16" w:rsidRDefault="00246C16" w:rsidP="00246C16">
      <w:pPr>
        <w:rPr>
          <w:bCs/>
          <w:lang w:val="en-GB"/>
        </w:rPr>
      </w:pPr>
      <w:r w:rsidRPr="00F51AC9">
        <w:rPr>
          <w:bCs/>
          <w:noProof/>
        </w:rPr>
        <w:lastRenderedPageBreak/>
        <w:drawing>
          <wp:inline distT="0" distB="0" distL="0" distR="0" wp14:anchorId="7A32AAD4" wp14:editId="04D08294">
            <wp:extent cx="5943600" cy="3226777"/>
            <wp:effectExtent l="0" t="0" r="0" b="0"/>
            <wp:docPr id="5" name="Grafik 2" descr="N:\P3HTblock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3HTblockne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26777"/>
                    </a:xfrm>
                    <a:prstGeom prst="rect">
                      <a:avLst/>
                    </a:prstGeom>
                    <a:noFill/>
                    <a:ln>
                      <a:noFill/>
                    </a:ln>
                  </pic:spPr>
                </pic:pic>
              </a:graphicData>
            </a:graphic>
          </wp:inline>
        </w:drawing>
      </w:r>
    </w:p>
    <w:p w14:paraId="66DAB083" w14:textId="2FA4E273" w:rsidR="00246C16" w:rsidRDefault="00DD5768" w:rsidP="00246C16">
      <w:pPr>
        <w:rPr>
          <w:bCs/>
          <w:lang w:val="en-GB"/>
        </w:rPr>
      </w:pPr>
      <w:r>
        <w:rPr>
          <w:bCs/>
          <w:lang w:val="en-GB"/>
        </w:rPr>
        <w:t xml:space="preserve">Figure </w:t>
      </w:r>
      <w:r w:rsidR="00784413">
        <w:rPr>
          <w:bCs/>
          <w:lang w:val="en-GB"/>
        </w:rPr>
        <w:t xml:space="preserve"> 4</w:t>
      </w:r>
      <w:r w:rsidR="00246C16">
        <w:rPr>
          <w:bCs/>
          <w:lang w:val="en-GB"/>
        </w:rPr>
        <w:t>: Synthetic approaches to P3HT-b-PEO.</w:t>
      </w:r>
    </w:p>
    <w:p w14:paraId="41B11A9B" w14:textId="076FB88B" w:rsidR="00FF5F14" w:rsidRPr="00FF5F14" w:rsidRDefault="00FF5F14" w:rsidP="003F47AA">
      <w:pPr>
        <w:rPr>
          <w:b/>
          <w:bCs/>
          <w:i/>
          <w:lang w:val="en-GB"/>
        </w:rPr>
      </w:pPr>
      <w:r w:rsidRPr="00FF5F14">
        <w:rPr>
          <w:b/>
          <w:bCs/>
          <w:i/>
          <w:lang w:val="en-GB"/>
        </w:rPr>
        <w:t>D5.8. Synthesis of deuterated polylactic acid</w:t>
      </w:r>
    </w:p>
    <w:p w14:paraId="70CD88EA" w14:textId="1A1652DC" w:rsidR="00246C16" w:rsidRDefault="00246C16" w:rsidP="003F47AA">
      <w:pPr>
        <w:rPr>
          <w:bCs/>
          <w:lang w:val="en-GB"/>
        </w:rPr>
      </w:pPr>
      <w:r>
        <w:rPr>
          <w:bCs/>
          <w:lang w:val="en-GB"/>
        </w:rPr>
        <w:t xml:space="preserve">Poly(lactic acid) (PLA) is relevant for renewable plastics and medical applications. The synthesis of its deuterated form for neutron scattering is planned in cooperation with ESS who will deliver the deuterated chiral </w:t>
      </w:r>
      <w:r w:rsidR="00DD5768">
        <w:rPr>
          <w:bCs/>
          <w:lang w:val="en-GB"/>
        </w:rPr>
        <w:t xml:space="preserve">lactic acid </w:t>
      </w:r>
      <w:r>
        <w:rPr>
          <w:bCs/>
          <w:lang w:val="en-GB"/>
        </w:rPr>
        <w:t xml:space="preserve">monomers which are produced by a biotechnological process (D5.11). For the production of PLA with narrow molecular weight distribution, it is necessary to use lactide – the dimeric condensation product of lactic acid. It was found that the lactide formation is usually carried out by an oligomerization-depolymerization process including loss of material and stereoinformation. Especially, the loss of material is highly undesired in the case of deuterated starting materials. Therefore, it was decided to follow a new attempt as reported by </w:t>
      </w:r>
      <w:r w:rsidRPr="00954AB6">
        <w:rPr>
          <w:bCs/>
          <w:lang w:val="en-GB"/>
        </w:rPr>
        <w:t>B. Sels (Science 2015, 349, pp 78-80</w:t>
      </w:r>
      <w:r>
        <w:rPr>
          <w:bCs/>
          <w:lang w:val="en-GB"/>
        </w:rPr>
        <w:t>). The authors use special zeolites in order to achieve lactide formation under relatively mild conditions. Another advantage would be the ability to recover unreacted material.</w:t>
      </w:r>
    </w:p>
    <w:p w14:paraId="7CCEEF0A" w14:textId="65757339" w:rsidR="00513EA0" w:rsidRDefault="009D70CC" w:rsidP="003F47AA">
      <w:pPr>
        <w:rPr>
          <w:bCs/>
          <w:lang w:val="en-GB"/>
        </w:rPr>
      </w:pPr>
      <w:r w:rsidRPr="00F5771D">
        <w:rPr>
          <w:bCs/>
          <w:lang w:val="en-GB"/>
        </w:rPr>
        <w:t>Task 5.5 (ESS)</w:t>
      </w:r>
    </w:p>
    <w:p w14:paraId="63901371" w14:textId="5213D7AE" w:rsidR="00784413" w:rsidRPr="00DD5768" w:rsidRDefault="00784413" w:rsidP="00E64EE3">
      <w:pPr>
        <w:spacing w:after="60"/>
        <w:rPr>
          <w:bCs/>
          <w:lang w:val="en-GB"/>
        </w:rPr>
      </w:pPr>
      <w:r>
        <w:rPr>
          <w:bCs/>
          <w:lang w:val="en-GB"/>
        </w:rPr>
        <w:t>The ESS has coordinated the n</w:t>
      </w:r>
      <w:r w:rsidRPr="00F5771D">
        <w:rPr>
          <w:bCs/>
          <w:lang w:val="en-GB"/>
        </w:rPr>
        <w:t>etwork</w:t>
      </w:r>
      <w:r>
        <w:rPr>
          <w:bCs/>
          <w:lang w:val="en-GB"/>
        </w:rPr>
        <w:t>ing</w:t>
      </w:r>
      <w:r w:rsidRPr="00F5771D">
        <w:rPr>
          <w:bCs/>
          <w:lang w:val="en-GB"/>
        </w:rPr>
        <w:t xml:space="preserve"> and platform activities</w:t>
      </w:r>
      <w:r>
        <w:rPr>
          <w:bCs/>
          <w:lang w:val="en-GB"/>
        </w:rPr>
        <w:t xml:space="preserve"> during period 1, which have included several dedicated Workpackage meetings (listed in Table 1), and a user workshop to be held in Oxford in May 2017. For disseminating the work done in the WP, we have set up pages for the workpackage on sine2020.org, and have started our own website for DEUNET (deuteration.net) to communicate to and connect with the user community</w:t>
      </w:r>
      <w:r w:rsidR="00E64EE3">
        <w:rPr>
          <w:bCs/>
          <w:lang w:val="en-GB"/>
        </w:rPr>
        <w:t xml:space="preserve"> (D5.1)</w:t>
      </w:r>
      <w:r>
        <w:rPr>
          <w:bCs/>
          <w:lang w:val="en-GB"/>
        </w:rPr>
        <w:t xml:space="preserve">. </w:t>
      </w:r>
      <w:r w:rsidR="00E64EE3">
        <w:rPr>
          <w:bCs/>
          <w:lang w:val="en-GB"/>
        </w:rPr>
        <w:t>To collect input for the scope and strategy of the future user platform DEUNET, we are carrying out an international</w:t>
      </w:r>
      <w:r w:rsidRPr="00F5771D">
        <w:rPr>
          <w:bCs/>
          <w:lang w:val="en-GB"/>
        </w:rPr>
        <w:t xml:space="preserve"> user sur</w:t>
      </w:r>
      <w:r w:rsidR="00E64EE3">
        <w:rPr>
          <w:bCs/>
          <w:lang w:val="en-GB"/>
        </w:rPr>
        <w:t xml:space="preserve">vey and have distributed it </w:t>
      </w:r>
      <w:r>
        <w:rPr>
          <w:bCs/>
          <w:lang w:val="en-GB"/>
        </w:rPr>
        <w:t>to</w:t>
      </w:r>
      <w:r w:rsidR="00E64EE3">
        <w:rPr>
          <w:bCs/>
          <w:lang w:val="en-GB"/>
        </w:rPr>
        <w:t xml:space="preserve"> the</w:t>
      </w:r>
      <w:r>
        <w:rPr>
          <w:bCs/>
          <w:lang w:val="en-GB"/>
        </w:rPr>
        <w:t xml:space="preserve"> wider network via email, the website and twitter</w:t>
      </w:r>
      <w:r w:rsidR="00E64EE3">
        <w:rPr>
          <w:bCs/>
          <w:lang w:val="en-GB"/>
        </w:rPr>
        <w:t xml:space="preserve">. The Deuteration.net website is being </w:t>
      </w:r>
      <w:r w:rsidRPr="00F5771D">
        <w:rPr>
          <w:bCs/>
          <w:lang w:val="en-GB"/>
        </w:rPr>
        <w:t>populated with information about the Network members, cu</w:t>
      </w:r>
      <w:r w:rsidR="00E64EE3">
        <w:rPr>
          <w:bCs/>
          <w:lang w:val="en-GB"/>
        </w:rPr>
        <w:t xml:space="preserve">rrent projects and news/events </w:t>
      </w:r>
      <w:r w:rsidRPr="00F5771D">
        <w:rPr>
          <w:bCs/>
          <w:lang w:val="en-GB"/>
        </w:rPr>
        <w:t>(D5.1)</w:t>
      </w:r>
      <w:r w:rsidR="00E64EE3">
        <w:rPr>
          <w:bCs/>
          <w:lang w:val="en-GB"/>
        </w:rPr>
        <w:t xml:space="preserve"> and hosts regular blogs, updates and our event calendar. On advice from the user community we are in the process of setting up a deuterated chemicals data base that will enable users to search if the compounds they are interested in have been deuterated before and at which facility or commercial provider.</w:t>
      </w:r>
    </w:p>
    <w:p w14:paraId="4B83D3B4" w14:textId="6B45D84B" w:rsidR="005755DA" w:rsidRPr="009E7B09" w:rsidRDefault="00784413" w:rsidP="003F47AA">
      <w:pPr>
        <w:rPr>
          <w:color w:val="5B9BD5" w:themeColor="accent1"/>
          <w:sz w:val="28"/>
        </w:rPr>
      </w:pPr>
      <w:r>
        <w:rPr>
          <w:color w:val="5B9BD5" w:themeColor="accent1"/>
          <w:sz w:val="28"/>
        </w:rPr>
        <w:lastRenderedPageBreak/>
        <w:t xml:space="preserve">Table 1. </w:t>
      </w:r>
      <w:r w:rsidR="00F5771D" w:rsidRPr="009E7B09">
        <w:rPr>
          <w:color w:val="5B9BD5" w:themeColor="accent1"/>
          <w:sz w:val="28"/>
        </w:rPr>
        <w:t>Progress towards Deliverables:</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firstRow="1" w:lastRow="1" w:firstColumn="1" w:lastColumn="1" w:noHBand="0" w:noVBand="0"/>
      </w:tblPr>
      <w:tblGrid>
        <w:gridCol w:w="2093"/>
        <w:gridCol w:w="1621"/>
        <w:gridCol w:w="1729"/>
        <w:gridCol w:w="871"/>
        <w:gridCol w:w="759"/>
        <w:gridCol w:w="2143"/>
      </w:tblGrid>
      <w:tr w:rsidR="00F5771D" w:rsidRPr="00F5771D" w14:paraId="501AAD25" w14:textId="77777777" w:rsidTr="00F5771D">
        <w:trPr>
          <w:trHeight w:val="529"/>
        </w:trPr>
        <w:tc>
          <w:tcPr>
            <w:tcW w:w="2093" w:type="dxa"/>
            <w:tcBorders>
              <w:top w:val="single" w:sz="12" w:space="0" w:color="000000"/>
            </w:tcBorders>
          </w:tcPr>
          <w:p w14:paraId="57824B1B" w14:textId="77777777" w:rsidR="00F5771D" w:rsidRPr="00F5771D" w:rsidRDefault="00F5771D" w:rsidP="004B425E">
            <w:pPr>
              <w:spacing w:after="60"/>
              <w:rPr>
                <w:b/>
                <w:bCs/>
                <w:lang w:val="en-GB"/>
              </w:rPr>
            </w:pPr>
            <w:r w:rsidRPr="00F5771D">
              <w:rPr>
                <w:b/>
                <w:bCs/>
                <w:lang w:val="en-GB"/>
              </w:rPr>
              <w:t>Title (WP#)</w:t>
            </w:r>
          </w:p>
        </w:tc>
        <w:tc>
          <w:tcPr>
            <w:tcW w:w="7123" w:type="dxa"/>
            <w:gridSpan w:val="5"/>
            <w:tcBorders>
              <w:top w:val="single" w:sz="12" w:space="0" w:color="000000"/>
            </w:tcBorders>
          </w:tcPr>
          <w:p w14:paraId="3C883309" w14:textId="619C449B" w:rsidR="00F5771D" w:rsidRPr="00F5771D" w:rsidRDefault="00F5771D" w:rsidP="004B425E">
            <w:pPr>
              <w:spacing w:after="60"/>
              <w:rPr>
                <w:bCs/>
                <w:lang w:val="en-GB"/>
              </w:rPr>
            </w:pPr>
            <w:r w:rsidRPr="00F5771D">
              <w:rPr>
                <w:bCs/>
                <w:lang w:val="en-GB"/>
              </w:rPr>
              <w:t>Sample – chemical deuteration WP5</w:t>
            </w:r>
          </w:p>
        </w:tc>
      </w:tr>
      <w:tr w:rsidR="00F5771D" w:rsidRPr="00F5771D" w14:paraId="429A8B12" w14:textId="77777777" w:rsidTr="002F240E">
        <w:trPr>
          <w:trHeight w:val="507"/>
        </w:trPr>
        <w:tc>
          <w:tcPr>
            <w:tcW w:w="2093" w:type="dxa"/>
          </w:tcPr>
          <w:p w14:paraId="2A714C38" w14:textId="5C200C5D" w:rsidR="00F5771D" w:rsidRPr="00F5771D" w:rsidRDefault="002F240E" w:rsidP="004B425E">
            <w:pPr>
              <w:spacing w:after="60"/>
              <w:rPr>
                <w:b/>
                <w:bCs/>
                <w:lang w:val="en-GB"/>
              </w:rPr>
            </w:pPr>
            <w:r>
              <w:rPr>
                <w:b/>
                <w:bCs/>
                <w:lang w:val="en-GB"/>
              </w:rPr>
              <w:t>Lead Beneficiary</w:t>
            </w:r>
          </w:p>
        </w:tc>
        <w:tc>
          <w:tcPr>
            <w:tcW w:w="7123" w:type="dxa"/>
            <w:gridSpan w:val="5"/>
          </w:tcPr>
          <w:p w14:paraId="5785C9C6" w14:textId="54873CED" w:rsidR="00F5771D" w:rsidRPr="00F5771D" w:rsidRDefault="002F240E" w:rsidP="004B425E">
            <w:pPr>
              <w:spacing w:after="60"/>
              <w:rPr>
                <w:bCs/>
                <w:lang w:val="en-GB"/>
              </w:rPr>
            </w:pPr>
            <w:r>
              <w:rPr>
                <w:bCs/>
                <w:lang w:val="en-GB"/>
              </w:rPr>
              <w:t>ESS</w:t>
            </w:r>
          </w:p>
        </w:tc>
      </w:tr>
      <w:tr w:rsidR="00F5771D" w:rsidRPr="00F5771D" w14:paraId="7CD62502" w14:textId="77777777" w:rsidTr="00F5771D">
        <w:tc>
          <w:tcPr>
            <w:tcW w:w="2093" w:type="dxa"/>
            <w:tcBorders>
              <w:bottom w:val="single" w:sz="12" w:space="0" w:color="000000"/>
            </w:tcBorders>
          </w:tcPr>
          <w:p w14:paraId="3DD5F8B9" w14:textId="77777777" w:rsidR="00F5771D" w:rsidRPr="00F5771D" w:rsidRDefault="00F5771D" w:rsidP="004B425E">
            <w:pPr>
              <w:spacing w:after="60"/>
              <w:rPr>
                <w:b/>
                <w:bCs/>
                <w:lang w:val="en-GB"/>
              </w:rPr>
            </w:pPr>
            <w:r w:rsidRPr="00F5771D">
              <w:rPr>
                <w:b/>
                <w:bCs/>
                <w:lang w:val="en-GB"/>
              </w:rPr>
              <w:t xml:space="preserve">Period </w:t>
            </w:r>
          </w:p>
        </w:tc>
        <w:tc>
          <w:tcPr>
            <w:tcW w:w="3350" w:type="dxa"/>
            <w:gridSpan w:val="2"/>
            <w:tcBorders>
              <w:bottom w:val="single" w:sz="12" w:space="0" w:color="000000"/>
              <w:right w:val="single" w:sz="6" w:space="0" w:color="000000"/>
            </w:tcBorders>
          </w:tcPr>
          <w:p w14:paraId="54B39A1C" w14:textId="465BCADD" w:rsidR="00F5771D" w:rsidRPr="00F5771D" w:rsidRDefault="00F5771D" w:rsidP="004B425E">
            <w:pPr>
              <w:spacing w:after="60"/>
              <w:rPr>
                <w:bCs/>
                <w:lang w:val="en-GB"/>
              </w:rPr>
            </w:pPr>
            <w:r w:rsidRPr="00F5771D">
              <w:rPr>
                <w:bCs/>
                <w:lang w:val="en-GB"/>
              </w:rPr>
              <w:t>M</w:t>
            </w:r>
            <w:r w:rsidR="00513EA0">
              <w:rPr>
                <w:bCs/>
                <w:lang w:val="en-GB"/>
              </w:rPr>
              <w:t>1</w:t>
            </w:r>
            <w:r w:rsidRPr="00F5771D">
              <w:rPr>
                <w:bCs/>
                <w:lang w:val="en-GB"/>
              </w:rPr>
              <w:t>- M</w:t>
            </w:r>
            <w:r w:rsidR="00513EA0">
              <w:rPr>
                <w:bCs/>
                <w:lang w:val="en-GB"/>
              </w:rPr>
              <w:t>18</w:t>
            </w:r>
            <w:r w:rsidRPr="00F5771D">
              <w:rPr>
                <w:bCs/>
                <w:lang w:val="en-GB"/>
              </w:rPr>
              <w:t xml:space="preserve"> (Oct 201</w:t>
            </w:r>
            <w:r w:rsidR="00513EA0">
              <w:rPr>
                <w:bCs/>
                <w:lang w:val="en-GB"/>
              </w:rPr>
              <w:t>5</w:t>
            </w:r>
            <w:r w:rsidRPr="00F5771D">
              <w:rPr>
                <w:bCs/>
                <w:lang w:val="en-GB"/>
              </w:rPr>
              <w:t xml:space="preserve"> – March 2017)</w:t>
            </w:r>
          </w:p>
        </w:tc>
        <w:tc>
          <w:tcPr>
            <w:tcW w:w="1630" w:type="dxa"/>
            <w:gridSpan w:val="2"/>
            <w:tcBorders>
              <w:left w:val="single" w:sz="6" w:space="0" w:color="000000"/>
              <w:bottom w:val="single" w:sz="12" w:space="0" w:color="000000"/>
            </w:tcBorders>
          </w:tcPr>
          <w:p w14:paraId="092C1A43" w14:textId="0BC20E6C" w:rsidR="00F5771D" w:rsidRPr="00F5771D" w:rsidRDefault="00F5771D" w:rsidP="004B425E">
            <w:pPr>
              <w:spacing w:after="60"/>
              <w:rPr>
                <w:bCs/>
                <w:lang w:val="en-GB"/>
              </w:rPr>
            </w:pPr>
          </w:p>
        </w:tc>
        <w:tc>
          <w:tcPr>
            <w:tcW w:w="2143" w:type="dxa"/>
            <w:tcBorders>
              <w:left w:val="single" w:sz="6" w:space="0" w:color="000000"/>
              <w:bottom w:val="single" w:sz="12" w:space="0" w:color="000000"/>
            </w:tcBorders>
          </w:tcPr>
          <w:p w14:paraId="7BF83A01" w14:textId="654A1208" w:rsidR="00F5771D" w:rsidRPr="00F5771D" w:rsidRDefault="00F5771D" w:rsidP="004B425E">
            <w:pPr>
              <w:spacing w:after="60"/>
              <w:rPr>
                <w:bCs/>
                <w:lang w:val="en-GB"/>
              </w:rPr>
            </w:pPr>
          </w:p>
        </w:tc>
      </w:tr>
      <w:tr w:rsidR="00F5771D" w:rsidRPr="00F5771D" w14:paraId="617E4B10"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12" w:space="0" w:color="000000"/>
              <w:left w:val="single" w:sz="12" w:space="0" w:color="000000"/>
              <w:bottom w:val="single" w:sz="6" w:space="0" w:color="000000"/>
            </w:tcBorders>
          </w:tcPr>
          <w:p w14:paraId="3E56A641" w14:textId="77777777" w:rsidR="00F5771D" w:rsidRPr="00F5771D" w:rsidRDefault="00F5771D" w:rsidP="004B425E">
            <w:pPr>
              <w:spacing w:after="60"/>
              <w:rPr>
                <w:bCs/>
                <w:lang w:val="en-GB"/>
              </w:rPr>
            </w:pPr>
            <w:r w:rsidRPr="00F5771D">
              <w:rPr>
                <w:bCs/>
                <w:lang w:val="en-GB"/>
              </w:rPr>
              <w:t>Task 5.1 (STFC)</w:t>
            </w:r>
          </w:p>
        </w:tc>
        <w:tc>
          <w:tcPr>
            <w:tcW w:w="7123" w:type="dxa"/>
            <w:gridSpan w:val="5"/>
            <w:tcBorders>
              <w:top w:val="single" w:sz="12" w:space="0" w:color="000000"/>
              <w:bottom w:val="single" w:sz="6" w:space="0" w:color="000000"/>
              <w:right w:val="single" w:sz="12" w:space="0" w:color="000000"/>
            </w:tcBorders>
          </w:tcPr>
          <w:p w14:paraId="0DD28D2A" w14:textId="1F4AD2AA" w:rsidR="00F5771D" w:rsidRPr="00F5771D" w:rsidRDefault="00F5771D" w:rsidP="004B425E">
            <w:pPr>
              <w:spacing w:after="60"/>
              <w:rPr>
                <w:bCs/>
                <w:lang w:val="en-GB"/>
              </w:rPr>
            </w:pPr>
            <w:r w:rsidRPr="00F5771D">
              <w:rPr>
                <w:bCs/>
                <w:lang w:val="en-GB"/>
              </w:rPr>
              <w:t xml:space="preserve">Chemical deuteration by catalytic H-D exchange and synthesis of surfactants </w:t>
            </w:r>
          </w:p>
        </w:tc>
      </w:tr>
      <w:tr w:rsidR="00F5771D" w:rsidRPr="00F5771D" w14:paraId="6500CBBA"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4512979A" w14:textId="77777777" w:rsidR="00F5771D" w:rsidRPr="00F5771D" w:rsidRDefault="00F5771D" w:rsidP="004B425E">
            <w:pPr>
              <w:spacing w:after="60"/>
              <w:rPr>
                <w:bCs/>
                <w:lang w:val="en-GB"/>
              </w:rPr>
            </w:pPr>
            <w:r w:rsidRPr="00F5771D">
              <w:rPr>
                <w:bCs/>
                <w:lang w:val="en-GB"/>
              </w:rPr>
              <w:t>Task 5.2 (ILL)</w:t>
            </w:r>
          </w:p>
        </w:tc>
        <w:tc>
          <w:tcPr>
            <w:tcW w:w="7123" w:type="dxa"/>
            <w:gridSpan w:val="5"/>
            <w:tcBorders>
              <w:top w:val="single" w:sz="6" w:space="0" w:color="000000"/>
              <w:bottom w:val="single" w:sz="6" w:space="0" w:color="000000"/>
              <w:right w:val="single" w:sz="12" w:space="0" w:color="000000"/>
            </w:tcBorders>
          </w:tcPr>
          <w:p w14:paraId="754ED345" w14:textId="77777777" w:rsidR="00F5771D" w:rsidRPr="00F5771D" w:rsidRDefault="00F5771D" w:rsidP="004B425E">
            <w:pPr>
              <w:spacing w:after="60"/>
              <w:rPr>
                <w:bCs/>
                <w:lang w:val="en-GB"/>
              </w:rPr>
            </w:pPr>
            <w:r w:rsidRPr="00F5771D">
              <w:rPr>
                <w:bCs/>
                <w:lang w:val="en-GB"/>
              </w:rPr>
              <w:t xml:space="preserve">Extraction and purification of small molecules from deuterated cell cultures </w:t>
            </w:r>
          </w:p>
          <w:p w14:paraId="557BBDC8" w14:textId="77777777" w:rsidR="00F5771D" w:rsidRDefault="00F5771D" w:rsidP="004B425E">
            <w:pPr>
              <w:spacing w:after="60"/>
              <w:rPr>
                <w:bCs/>
                <w:lang w:val="en-GB"/>
              </w:rPr>
            </w:pPr>
            <w:r w:rsidRPr="00F5771D">
              <w:rPr>
                <w:bCs/>
                <w:lang w:val="en-GB"/>
              </w:rPr>
              <w:t>- visit to ESS laboratory to learn lipid extraction and analysis techniques (D5.10)</w:t>
            </w:r>
          </w:p>
          <w:p w14:paraId="14F03AF0" w14:textId="77777777" w:rsidR="00246C16" w:rsidRDefault="00246C16" w:rsidP="00246C16">
            <w:pPr>
              <w:spacing w:after="60"/>
              <w:rPr>
                <w:bCs/>
                <w:lang w:val="en-GB"/>
              </w:rPr>
            </w:pPr>
            <w:r>
              <w:rPr>
                <w:bCs/>
                <w:lang w:val="en-GB"/>
              </w:rPr>
              <w:t>-work ongoing on the optimising growth conditions of yeast to ensure H and D batches are comparable (D5.10)</w:t>
            </w:r>
          </w:p>
          <w:p w14:paraId="24658089" w14:textId="5F11CB46" w:rsidR="00246C16" w:rsidRPr="00F5771D" w:rsidRDefault="00246C16" w:rsidP="00246C16">
            <w:pPr>
              <w:spacing w:after="60"/>
              <w:rPr>
                <w:bCs/>
                <w:lang w:val="en-GB"/>
              </w:rPr>
            </w:pPr>
            <w:r>
              <w:rPr>
                <w:bCs/>
                <w:lang w:val="en-GB"/>
              </w:rPr>
              <w:t>-work ongoing in optimising lipid extraction, separation and analysis methods for the prepared deuterated samples (D5.11)</w:t>
            </w:r>
          </w:p>
        </w:tc>
      </w:tr>
      <w:tr w:rsidR="00F5771D" w:rsidRPr="00F5771D" w14:paraId="0307168E"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6A94951B" w14:textId="77777777" w:rsidR="00F5771D" w:rsidRPr="00F5771D" w:rsidRDefault="00F5771D" w:rsidP="004B425E">
            <w:pPr>
              <w:spacing w:after="60"/>
              <w:rPr>
                <w:bCs/>
                <w:lang w:val="en-GB"/>
              </w:rPr>
            </w:pPr>
            <w:r w:rsidRPr="00F5771D">
              <w:rPr>
                <w:bCs/>
                <w:lang w:val="en-GB"/>
              </w:rPr>
              <w:t>Task 5.3 (ESS)</w:t>
            </w:r>
          </w:p>
        </w:tc>
        <w:tc>
          <w:tcPr>
            <w:tcW w:w="7123" w:type="dxa"/>
            <w:gridSpan w:val="5"/>
            <w:tcBorders>
              <w:top w:val="single" w:sz="6" w:space="0" w:color="000000"/>
              <w:bottom w:val="single" w:sz="6" w:space="0" w:color="000000"/>
              <w:right w:val="single" w:sz="12" w:space="0" w:color="000000"/>
            </w:tcBorders>
          </w:tcPr>
          <w:p w14:paraId="61291448" w14:textId="77777777" w:rsidR="00F5771D" w:rsidRDefault="00F5771D" w:rsidP="004B425E">
            <w:pPr>
              <w:spacing w:after="60"/>
              <w:rPr>
                <w:bCs/>
                <w:lang w:val="en-GB"/>
              </w:rPr>
            </w:pPr>
            <w:r w:rsidRPr="00F5771D">
              <w:rPr>
                <w:bCs/>
                <w:lang w:val="en-GB"/>
              </w:rPr>
              <w:t>Synthesis of complex deuterated molecules</w:t>
            </w:r>
          </w:p>
          <w:p w14:paraId="7FFC0870" w14:textId="3F98A766" w:rsidR="00F5771D" w:rsidRPr="00F5771D" w:rsidRDefault="00A01137" w:rsidP="004B425E">
            <w:pPr>
              <w:spacing w:after="60"/>
              <w:rPr>
                <w:bCs/>
                <w:lang w:val="en-GB"/>
              </w:rPr>
            </w:pPr>
            <w:r>
              <w:rPr>
                <w:bCs/>
                <w:lang w:val="en-GB"/>
              </w:rPr>
              <w:t xml:space="preserve">- synthesis of deuterated precursor as substrate for enzymatic </w:t>
            </w:r>
            <w:r w:rsidR="00921B1E">
              <w:rPr>
                <w:bCs/>
                <w:lang w:val="en-GB"/>
              </w:rPr>
              <w:t xml:space="preserve">reaction; synthesis and analysis of immobilization matrix; </w:t>
            </w:r>
            <w:r w:rsidR="00F5771D" w:rsidRPr="00F5771D">
              <w:rPr>
                <w:bCs/>
                <w:lang w:val="en-GB"/>
              </w:rPr>
              <w:t>enzyme immobilization work ongoing for production of deuterated lactic acid; student recruited from Lund University to work on this project; pH controller system procured for enz</w:t>
            </w:r>
            <w:r w:rsidR="009476E7">
              <w:rPr>
                <w:bCs/>
                <w:lang w:val="en-GB"/>
              </w:rPr>
              <w:t>y</w:t>
            </w:r>
            <w:r w:rsidR="00F5771D" w:rsidRPr="00F5771D">
              <w:rPr>
                <w:bCs/>
                <w:lang w:val="en-GB"/>
              </w:rPr>
              <w:t>matic reactions (D5.4)</w:t>
            </w:r>
          </w:p>
          <w:p w14:paraId="02DC9B51" w14:textId="77777777" w:rsidR="00F5771D" w:rsidRPr="00F5771D" w:rsidRDefault="00F5771D" w:rsidP="004B425E">
            <w:pPr>
              <w:spacing w:after="60"/>
              <w:rPr>
                <w:bCs/>
                <w:lang w:val="en-GB"/>
              </w:rPr>
            </w:pPr>
            <w:r w:rsidRPr="00F5771D">
              <w:rPr>
                <w:bCs/>
                <w:lang w:val="en-GB"/>
              </w:rPr>
              <w:t>- visit to FZJ on 1</w:t>
            </w:r>
            <w:r w:rsidRPr="00F5771D">
              <w:rPr>
                <w:bCs/>
                <w:vertAlign w:val="superscript"/>
                <w:lang w:val="en-GB"/>
              </w:rPr>
              <w:t>st</w:t>
            </w:r>
            <w:r w:rsidRPr="00F5771D">
              <w:rPr>
                <w:bCs/>
                <w:lang w:val="en-GB"/>
              </w:rPr>
              <w:t xml:space="preserve"> December to discuss deuterated lactic acid requirements (D5.4/5.8)</w:t>
            </w:r>
          </w:p>
          <w:p w14:paraId="643F11D2" w14:textId="77777777" w:rsidR="00F5771D" w:rsidRPr="00F5771D" w:rsidRDefault="00F5771D" w:rsidP="004B425E">
            <w:pPr>
              <w:spacing w:after="60"/>
              <w:rPr>
                <w:bCs/>
                <w:lang w:val="en-GB"/>
              </w:rPr>
            </w:pPr>
            <w:r w:rsidRPr="00F5771D">
              <w:rPr>
                <w:bCs/>
                <w:lang w:val="en-GB"/>
              </w:rPr>
              <w:t>- hosted visit by Rachel Morrison; trained Rachel to use the lipid extraction and analysis methods used at ESS (D5.10)</w:t>
            </w:r>
          </w:p>
          <w:p w14:paraId="629B8340" w14:textId="4D6E8B72" w:rsidR="00F5771D" w:rsidRPr="00F5771D" w:rsidRDefault="00F5771D" w:rsidP="004B425E">
            <w:pPr>
              <w:spacing w:after="60"/>
              <w:rPr>
                <w:lang w:val="en-GB"/>
              </w:rPr>
            </w:pPr>
            <w:r w:rsidRPr="00F5771D">
              <w:rPr>
                <w:bCs/>
                <w:lang w:val="en-GB"/>
              </w:rPr>
              <w:t>- work ongoing on the analysis and is</w:t>
            </w:r>
            <w:r w:rsidR="00170503">
              <w:rPr>
                <w:bCs/>
                <w:lang w:val="en-GB"/>
              </w:rPr>
              <w:t xml:space="preserve">olation of fatty acids from </w:t>
            </w:r>
            <w:r w:rsidRPr="00F5771D">
              <w:rPr>
                <w:bCs/>
                <w:lang w:val="en-GB"/>
              </w:rPr>
              <w:t>yeast cell cultures to produce novel deuterated lipids and surfactants (D5.11)</w:t>
            </w:r>
          </w:p>
        </w:tc>
      </w:tr>
      <w:tr w:rsidR="00F5771D" w:rsidRPr="00F5771D" w14:paraId="75318E8C"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41F8F311" w14:textId="7C32708B" w:rsidR="00F5771D" w:rsidRPr="00F5771D" w:rsidRDefault="00F5771D" w:rsidP="004B425E">
            <w:pPr>
              <w:spacing w:after="60"/>
              <w:rPr>
                <w:bCs/>
                <w:lang w:val="en-GB"/>
              </w:rPr>
            </w:pPr>
            <w:r w:rsidRPr="00F5771D">
              <w:rPr>
                <w:bCs/>
                <w:lang w:val="en-GB"/>
              </w:rPr>
              <w:t>Task 5.4 (FZJ)</w:t>
            </w:r>
          </w:p>
        </w:tc>
        <w:tc>
          <w:tcPr>
            <w:tcW w:w="7123" w:type="dxa"/>
            <w:gridSpan w:val="5"/>
            <w:tcBorders>
              <w:top w:val="single" w:sz="6" w:space="0" w:color="000000"/>
              <w:bottom w:val="single" w:sz="6" w:space="0" w:color="000000"/>
              <w:right w:val="single" w:sz="12" w:space="0" w:color="000000"/>
            </w:tcBorders>
          </w:tcPr>
          <w:p w14:paraId="0691B6D6" w14:textId="13A2E705" w:rsidR="00F5771D" w:rsidRDefault="00F5771D" w:rsidP="004B425E">
            <w:pPr>
              <w:spacing w:after="60"/>
              <w:rPr>
                <w:bCs/>
                <w:lang w:val="en-GB"/>
              </w:rPr>
            </w:pPr>
            <w:r w:rsidRPr="00F5771D">
              <w:rPr>
                <w:bCs/>
                <w:lang w:val="en-GB"/>
              </w:rPr>
              <w:t>Polymer synthesis</w:t>
            </w:r>
          </w:p>
          <w:p w14:paraId="6B85760B" w14:textId="1B44391A" w:rsidR="00246C16" w:rsidRPr="00F5771D" w:rsidRDefault="00246C16" w:rsidP="004B425E">
            <w:pPr>
              <w:spacing w:after="60"/>
              <w:rPr>
                <w:bCs/>
                <w:lang w:val="en-GB"/>
              </w:rPr>
            </w:pPr>
            <w:r>
              <w:rPr>
                <w:bCs/>
                <w:lang w:val="en-GB"/>
              </w:rPr>
              <w:t>- t</w:t>
            </w:r>
            <w:r w:rsidR="00791F1D">
              <w:rPr>
                <w:bCs/>
                <w:lang w:val="en-GB"/>
              </w:rPr>
              <w:t>he synthesis of deuterated isop</w:t>
            </w:r>
            <w:r>
              <w:rPr>
                <w:bCs/>
                <w:lang w:val="en-GB"/>
              </w:rPr>
              <w:t>rene was completed (D5.3)</w:t>
            </w:r>
          </w:p>
          <w:p w14:paraId="1F1FEA30" w14:textId="77777777" w:rsidR="00F5771D" w:rsidRPr="00F5771D" w:rsidRDefault="00F5771D" w:rsidP="004B425E">
            <w:pPr>
              <w:spacing w:after="60"/>
              <w:rPr>
                <w:bCs/>
                <w:lang w:val="en-GB"/>
              </w:rPr>
            </w:pPr>
            <w:r w:rsidRPr="00F5771D">
              <w:rPr>
                <w:bCs/>
                <w:lang w:val="en-GB"/>
              </w:rPr>
              <w:t>- synthesis of conducting polymer P3HT is being finalised (D5.5)</w:t>
            </w:r>
          </w:p>
          <w:p w14:paraId="266800FD" w14:textId="77777777" w:rsidR="00F5771D" w:rsidRPr="00F5771D" w:rsidRDefault="00F5771D" w:rsidP="004B425E">
            <w:pPr>
              <w:spacing w:after="60"/>
              <w:rPr>
                <w:bCs/>
                <w:lang w:val="en-GB"/>
              </w:rPr>
            </w:pPr>
            <w:r w:rsidRPr="00F5771D">
              <w:rPr>
                <w:bCs/>
                <w:lang w:val="en-GB"/>
              </w:rPr>
              <w:t>- hosted Hanna Wacklin and Anna Leung on 1</w:t>
            </w:r>
            <w:r w:rsidRPr="00F5771D">
              <w:rPr>
                <w:bCs/>
                <w:vertAlign w:val="superscript"/>
                <w:lang w:val="en-GB"/>
              </w:rPr>
              <w:t>st</w:t>
            </w:r>
            <w:r w:rsidRPr="00F5771D">
              <w:rPr>
                <w:bCs/>
                <w:lang w:val="en-GB"/>
              </w:rPr>
              <w:t xml:space="preserve"> December to discuss deuterated poly(lactic acid) project (D5.4/5.8)</w:t>
            </w:r>
          </w:p>
          <w:p w14:paraId="7EFAC3AC" w14:textId="77777777" w:rsidR="00F5771D" w:rsidRPr="00F5771D" w:rsidRDefault="00F5771D" w:rsidP="004B425E">
            <w:pPr>
              <w:spacing w:after="60"/>
              <w:rPr>
                <w:bCs/>
                <w:lang w:val="en-GB"/>
              </w:rPr>
            </w:pPr>
            <w:r w:rsidRPr="00F5771D">
              <w:rPr>
                <w:bCs/>
                <w:lang w:val="en-GB"/>
              </w:rPr>
              <w:t>- route to lactide from lactic acid solution established (D5.4)</w:t>
            </w:r>
          </w:p>
        </w:tc>
      </w:tr>
      <w:tr w:rsidR="00F5771D" w:rsidRPr="00F5771D" w14:paraId="4AE4C961"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8" w:space="0" w:color="000000"/>
            </w:tcBorders>
          </w:tcPr>
          <w:p w14:paraId="093694D0" w14:textId="77777777" w:rsidR="00F5771D" w:rsidRPr="00F5771D" w:rsidRDefault="00F5771D" w:rsidP="004B425E">
            <w:pPr>
              <w:spacing w:after="60"/>
              <w:rPr>
                <w:bCs/>
                <w:lang w:val="en-GB"/>
              </w:rPr>
            </w:pPr>
            <w:r w:rsidRPr="00F5771D">
              <w:rPr>
                <w:bCs/>
                <w:lang w:val="en-GB"/>
              </w:rPr>
              <w:t>Task 5.5 (ESS)</w:t>
            </w:r>
          </w:p>
        </w:tc>
        <w:tc>
          <w:tcPr>
            <w:tcW w:w="7123" w:type="dxa"/>
            <w:gridSpan w:val="5"/>
            <w:tcBorders>
              <w:top w:val="single" w:sz="6" w:space="0" w:color="000000"/>
              <w:bottom w:val="single" w:sz="8" w:space="0" w:color="000000"/>
              <w:right w:val="single" w:sz="12" w:space="0" w:color="000000"/>
            </w:tcBorders>
          </w:tcPr>
          <w:p w14:paraId="0DF79E19" w14:textId="77777777" w:rsidR="00F5771D" w:rsidRPr="00F5771D" w:rsidRDefault="00F5771D" w:rsidP="004B425E">
            <w:pPr>
              <w:spacing w:after="60"/>
              <w:rPr>
                <w:bCs/>
                <w:lang w:val="en-GB"/>
              </w:rPr>
            </w:pPr>
            <w:r w:rsidRPr="00F5771D">
              <w:rPr>
                <w:bCs/>
                <w:lang w:val="en-GB"/>
              </w:rPr>
              <w:t>Network coordination and platform activities</w:t>
            </w:r>
          </w:p>
          <w:p w14:paraId="6F78D0D6" w14:textId="77777777" w:rsidR="00F5771D" w:rsidRPr="00F5771D" w:rsidRDefault="00F5771D" w:rsidP="004B425E">
            <w:pPr>
              <w:spacing w:after="60"/>
              <w:rPr>
                <w:bCs/>
                <w:lang w:val="en-GB"/>
              </w:rPr>
            </w:pPr>
            <w:r w:rsidRPr="00F5771D">
              <w:rPr>
                <w:bCs/>
                <w:lang w:val="en-GB"/>
              </w:rPr>
              <w:t>- WP5 meeting held at the ILL 18-19</w:t>
            </w:r>
            <w:r w:rsidRPr="00F5771D">
              <w:rPr>
                <w:bCs/>
                <w:vertAlign w:val="superscript"/>
                <w:lang w:val="en-GB"/>
              </w:rPr>
              <w:t>th</w:t>
            </w:r>
            <w:r w:rsidRPr="00F5771D">
              <w:rPr>
                <w:bCs/>
                <w:lang w:val="en-GB"/>
              </w:rPr>
              <w:t xml:space="preserve"> January 2017.</w:t>
            </w:r>
          </w:p>
          <w:p w14:paraId="08F0A4F2" w14:textId="1B8D241A" w:rsidR="00F5771D" w:rsidRDefault="00F5771D" w:rsidP="004B425E">
            <w:pPr>
              <w:spacing w:after="60"/>
              <w:rPr>
                <w:bCs/>
                <w:lang w:val="en-GB"/>
              </w:rPr>
            </w:pPr>
            <w:r w:rsidRPr="00F5771D">
              <w:rPr>
                <w:bCs/>
                <w:lang w:val="en-GB"/>
              </w:rPr>
              <w:t>- planned User Workshop for 15-17</w:t>
            </w:r>
            <w:r w:rsidRPr="00F5771D">
              <w:rPr>
                <w:bCs/>
                <w:vertAlign w:val="superscript"/>
                <w:lang w:val="en-GB"/>
              </w:rPr>
              <w:t>th</w:t>
            </w:r>
            <w:r w:rsidRPr="00F5771D">
              <w:rPr>
                <w:bCs/>
                <w:lang w:val="en-GB"/>
              </w:rPr>
              <w:t xml:space="preserve"> May 2017 in Oxford; user survey created</w:t>
            </w:r>
            <w:r w:rsidR="00D25DBC">
              <w:rPr>
                <w:bCs/>
                <w:lang w:val="en-GB"/>
              </w:rPr>
              <w:t xml:space="preserve"> </w:t>
            </w:r>
            <w:r w:rsidRPr="00F5771D">
              <w:rPr>
                <w:bCs/>
                <w:lang w:val="en-GB"/>
              </w:rPr>
              <w:t>to accompany registration to gather data.</w:t>
            </w:r>
          </w:p>
          <w:p w14:paraId="1C22E5EE" w14:textId="01DBA6D8" w:rsidR="00D25DBC" w:rsidRPr="00F5771D" w:rsidRDefault="00D25DBC" w:rsidP="004B425E">
            <w:pPr>
              <w:spacing w:after="60"/>
              <w:rPr>
                <w:bCs/>
                <w:lang w:val="en-GB"/>
              </w:rPr>
            </w:pPr>
            <w:r>
              <w:rPr>
                <w:bCs/>
                <w:lang w:val="en-GB"/>
              </w:rPr>
              <w:t>- user survey distributed to wider network via email, the website and twitter</w:t>
            </w:r>
          </w:p>
          <w:p w14:paraId="12F48D7E" w14:textId="77777777" w:rsidR="00F5771D" w:rsidRPr="00F5771D" w:rsidRDefault="00F5771D" w:rsidP="004B425E">
            <w:pPr>
              <w:spacing w:after="60"/>
              <w:rPr>
                <w:bCs/>
                <w:lang w:val="en-GB"/>
              </w:rPr>
            </w:pPr>
            <w:r w:rsidRPr="00F5771D">
              <w:rPr>
                <w:bCs/>
                <w:lang w:val="en-GB"/>
              </w:rPr>
              <w:lastRenderedPageBreak/>
              <w:t>- Deuteration.net website populated with information about the Network members, current projects and news/events; one person from each institution nominated as website editor (D5.1)</w:t>
            </w:r>
          </w:p>
        </w:tc>
      </w:tr>
      <w:tr w:rsidR="00F5771D" w:rsidRPr="00F5771D" w14:paraId="3626E5AC"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8" w:space="0" w:color="000000"/>
              <w:left w:val="single" w:sz="12" w:space="0" w:color="000000"/>
            </w:tcBorders>
          </w:tcPr>
          <w:p w14:paraId="460E6754" w14:textId="77777777" w:rsidR="00F5771D" w:rsidRPr="00F5771D" w:rsidRDefault="00F5771D" w:rsidP="004B425E">
            <w:pPr>
              <w:spacing w:after="60"/>
              <w:rPr>
                <w:b/>
                <w:bCs/>
                <w:lang w:val="en-GB"/>
              </w:rPr>
            </w:pPr>
            <w:r w:rsidRPr="00F5771D">
              <w:rPr>
                <w:b/>
                <w:bCs/>
                <w:lang w:val="en-GB"/>
              </w:rPr>
              <w:lastRenderedPageBreak/>
              <w:t>Deviations</w:t>
            </w:r>
          </w:p>
        </w:tc>
        <w:tc>
          <w:tcPr>
            <w:tcW w:w="7123" w:type="dxa"/>
            <w:gridSpan w:val="5"/>
            <w:tcBorders>
              <w:top w:val="single" w:sz="8" w:space="0" w:color="000000"/>
              <w:right w:val="single" w:sz="12" w:space="0" w:color="000000"/>
            </w:tcBorders>
          </w:tcPr>
          <w:p w14:paraId="319EDA3B" w14:textId="4E6A4C17" w:rsidR="00F5771D" w:rsidRPr="00F5771D" w:rsidRDefault="00921B1E" w:rsidP="009476E7">
            <w:pPr>
              <w:spacing w:after="60"/>
              <w:rPr>
                <w:bCs/>
                <w:lang w:val="en-GB"/>
              </w:rPr>
            </w:pPr>
            <w:r>
              <w:rPr>
                <w:bCs/>
                <w:lang w:val="en-GB"/>
              </w:rPr>
              <w:t xml:space="preserve">D5.4 (Synthesis of L- and D-lactic acid): delay expected due to </w:t>
            </w:r>
            <w:r w:rsidR="009476E7">
              <w:rPr>
                <w:bCs/>
                <w:lang w:val="en-GB"/>
              </w:rPr>
              <w:t>late recruitment</w:t>
            </w:r>
            <w:r>
              <w:rPr>
                <w:bCs/>
                <w:lang w:val="en-GB"/>
              </w:rPr>
              <w:t xml:space="preserve"> of Anna Leung</w:t>
            </w:r>
            <w:r w:rsidR="009476E7">
              <w:rPr>
                <w:bCs/>
                <w:lang w:val="en-GB"/>
              </w:rPr>
              <w:t xml:space="preserve"> at ESS (M9).</w:t>
            </w:r>
          </w:p>
        </w:tc>
      </w:tr>
      <w:tr w:rsidR="00F5771D" w:rsidRPr="00F5771D" w14:paraId="4ABA6275"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left w:val="single" w:sz="12" w:space="0" w:color="000000"/>
              <w:bottom w:val="single" w:sz="12" w:space="0" w:color="000000"/>
            </w:tcBorders>
          </w:tcPr>
          <w:p w14:paraId="0D45C1F7" w14:textId="77777777" w:rsidR="00F5771D" w:rsidRPr="00F5771D" w:rsidRDefault="00F5771D" w:rsidP="004B425E">
            <w:pPr>
              <w:spacing w:after="60"/>
              <w:rPr>
                <w:b/>
                <w:bCs/>
                <w:lang w:val="en-GB"/>
              </w:rPr>
            </w:pPr>
            <w:r w:rsidRPr="00F5771D">
              <w:rPr>
                <w:b/>
                <w:bCs/>
                <w:lang w:val="en-GB"/>
              </w:rPr>
              <w:t>Corrective action</w:t>
            </w:r>
          </w:p>
        </w:tc>
        <w:tc>
          <w:tcPr>
            <w:tcW w:w="7123" w:type="dxa"/>
            <w:gridSpan w:val="5"/>
            <w:tcBorders>
              <w:bottom w:val="single" w:sz="12" w:space="0" w:color="000000"/>
              <w:right w:val="single" w:sz="12" w:space="0" w:color="000000"/>
            </w:tcBorders>
          </w:tcPr>
          <w:p w14:paraId="482EE956" w14:textId="125B3B68" w:rsidR="001550C3" w:rsidRPr="00F5771D" w:rsidRDefault="001550C3" w:rsidP="009476E7">
            <w:pPr>
              <w:spacing w:after="60"/>
              <w:rPr>
                <w:bCs/>
                <w:lang w:val="en-GB"/>
              </w:rPr>
            </w:pPr>
            <w:r>
              <w:rPr>
                <w:bCs/>
                <w:lang w:val="en-GB"/>
              </w:rPr>
              <w:t xml:space="preserve">A meeting between ESS and FZJ took place in December. </w:t>
            </w:r>
            <w:r w:rsidR="009476E7">
              <w:rPr>
                <w:bCs/>
                <w:lang w:val="en-GB"/>
              </w:rPr>
              <w:t>To mitigate the</w:t>
            </w:r>
            <w:r>
              <w:rPr>
                <w:bCs/>
                <w:lang w:val="en-GB"/>
              </w:rPr>
              <w:t xml:space="preserve"> expected delay in perdeuterated, enantiopure lactic acid delivery, FZJ</w:t>
            </w:r>
            <w:r w:rsidR="009476E7">
              <w:rPr>
                <w:bCs/>
                <w:lang w:val="en-GB"/>
              </w:rPr>
              <w:t xml:space="preserve"> have begu</w:t>
            </w:r>
            <w:r>
              <w:rPr>
                <w:bCs/>
                <w:lang w:val="en-GB"/>
              </w:rPr>
              <w:t xml:space="preserve">n working on the polymerisation process from the unlabelled racemic analogue, in order to be ready to proceed once the precursor is synthesised. </w:t>
            </w:r>
          </w:p>
        </w:tc>
      </w:tr>
      <w:tr w:rsidR="00F5771D" w:rsidRPr="00F5771D" w14:paraId="063EC96F"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12" w:space="0" w:color="000000"/>
              <w:left w:val="single" w:sz="12" w:space="0" w:color="000000"/>
              <w:bottom w:val="single" w:sz="6" w:space="0" w:color="000000"/>
            </w:tcBorders>
          </w:tcPr>
          <w:p w14:paraId="6B5FF0A7" w14:textId="37F69E52" w:rsidR="00F5771D" w:rsidRPr="00F5771D" w:rsidRDefault="00F5771D" w:rsidP="004B425E">
            <w:pPr>
              <w:spacing w:after="60"/>
              <w:rPr>
                <w:b/>
                <w:bCs/>
                <w:lang w:val="en-GB"/>
              </w:rPr>
            </w:pPr>
            <w:r w:rsidRPr="00F5771D">
              <w:rPr>
                <w:b/>
                <w:bCs/>
                <w:lang w:val="en-GB"/>
              </w:rPr>
              <w:t xml:space="preserve">Deliverable </w:t>
            </w:r>
          </w:p>
        </w:tc>
        <w:tc>
          <w:tcPr>
            <w:tcW w:w="4221" w:type="dxa"/>
            <w:gridSpan w:val="3"/>
            <w:tcBorders>
              <w:top w:val="single" w:sz="12" w:space="0" w:color="000000"/>
              <w:bottom w:val="single" w:sz="6" w:space="0" w:color="000000"/>
              <w:right w:val="single" w:sz="6" w:space="0" w:color="000000"/>
            </w:tcBorders>
          </w:tcPr>
          <w:p w14:paraId="5AA021D0" w14:textId="77777777" w:rsidR="00F5771D" w:rsidRPr="00F5771D" w:rsidRDefault="00F5771D" w:rsidP="004B425E">
            <w:pPr>
              <w:spacing w:after="60"/>
              <w:rPr>
                <w:b/>
                <w:bCs/>
                <w:lang w:val="en-GB"/>
              </w:rPr>
            </w:pPr>
            <w:r w:rsidRPr="00F5771D">
              <w:rPr>
                <w:b/>
                <w:bCs/>
                <w:lang w:val="en-GB"/>
              </w:rPr>
              <w:t>Due date (title)</w:t>
            </w:r>
          </w:p>
        </w:tc>
        <w:tc>
          <w:tcPr>
            <w:tcW w:w="2902" w:type="dxa"/>
            <w:gridSpan w:val="2"/>
            <w:tcBorders>
              <w:top w:val="single" w:sz="12" w:space="0" w:color="000000"/>
              <w:left w:val="single" w:sz="6" w:space="0" w:color="000000"/>
              <w:bottom w:val="single" w:sz="6" w:space="0" w:color="000000"/>
              <w:right w:val="single" w:sz="12" w:space="0" w:color="000000"/>
            </w:tcBorders>
          </w:tcPr>
          <w:p w14:paraId="4C3E1F2C" w14:textId="77777777" w:rsidR="00F5771D" w:rsidRPr="00F5771D" w:rsidRDefault="00F5771D" w:rsidP="004B425E">
            <w:pPr>
              <w:spacing w:after="60"/>
              <w:rPr>
                <w:b/>
                <w:bCs/>
                <w:lang w:val="en-GB"/>
              </w:rPr>
            </w:pPr>
            <w:r w:rsidRPr="00F5771D">
              <w:rPr>
                <w:b/>
                <w:bCs/>
                <w:lang w:val="en-GB"/>
              </w:rPr>
              <w:t>Expected/ Achieved Date</w:t>
            </w:r>
          </w:p>
        </w:tc>
      </w:tr>
      <w:tr w:rsidR="00F5771D" w:rsidRPr="00F5771D" w14:paraId="5EEE2E6F"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31C250C3" w14:textId="77777777" w:rsidR="00F5771D" w:rsidRPr="00F5771D" w:rsidRDefault="00F5771D" w:rsidP="004B425E">
            <w:pPr>
              <w:spacing w:after="60"/>
              <w:rPr>
                <w:bCs/>
                <w:lang w:val="en-GB"/>
              </w:rPr>
            </w:pPr>
            <w:r w:rsidRPr="00F5771D">
              <w:rPr>
                <w:bCs/>
                <w:lang w:val="en-GB"/>
              </w:rPr>
              <w:t>D5.1 (ESS)</w:t>
            </w:r>
          </w:p>
        </w:tc>
        <w:tc>
          <w:tcPr>
            <w:tcW w:w="4221" w:type="dxa"/>
            <w:gridSpan w:val="3"/>
            <w:tcBorders>
              <w:top w:val="single" w:sz="6" w:space="0" w:color="000000"/>
              <w:bottom w:val="single" w:sz="6" w:space="0" w:color="000000"/>
              <w:right w:val="single" w:sz="6" w:space="0" w:color="000000"/>
            </w:tcBorders>
          </w:tcPr>
          <w:p w14:paraId="06A10D7A" w14:textId="77777777" w:rsidR="00F5771D" w:rsidRPr="00F5771D" w:rsidRDefault="00F5771D" w:rsidP="004B425E">
            <w:pPr>
              <w:spacing w:after="60"/>
              <w:rPr>
                <w:bCs/>
                <w:lang w:val="en-GB"/>
              </w:rPr>
            </w:pPr>
            <w:r w:rsidRPr="00F5771D">
              <w:rPr>
                <w:bCs/>
                <w:lang w:val="en-GB"/>
              </w:rPr>
              <w:t>M9 (Webpage &amp; user portal)</w:t>
            </w:r>
          </w:p>
        </w:tc>
        <w:tc>
          <w:tcPr>
            <w:tcW w:w="2902" w:type="dxa"/>
            <w:gridSpan w:val="2"/>
            <w:tcBorders>
              <w:top w:val="single" w:sz="6" w:space="0" w:color="000000"/>
              <w:left w:val="single" w:sz="6" w:space="0" w:color="000000"/>
              <w:bottom w:val="single" w:sz="6" w:space="0" w:color="000000"/>
              <w:right w:val="single" w:sz="12" w:space="0" w:color="000000"/>
            </w:tcBorders>
          </w:tcPr>
          <w:p w14:paraId="6B8EC37B" w14:textId="77777777" w:rsidR="00F5771D" w:rsidRPr="00F5771D" w:rsidRDefault="00F5771D" w:rsidP="004B425E">
            <w:pPr>
              <w:spacing w:after="60"/>
              <w:rPr>
                <w:bCs/>
                <w:lang w:val="en-GB"/>
              </w:rPr>
            </w:pPr>
            <w:r w:rsidRPr="00F5771D">
              <w:rPr>
                <w:bCs/>
                <w:lang w:val="en-GB"/>
              </w:rPr>
              <w:t>M9 completed</w:t>
            </w:r>
          </w:p>
        </w:tc>
      </w:tr>
      <w:tr w:rsidR="00F5771D" w:rsidRPr="00F5771D" w14:paraId="60D0BFAC"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72782FC3" w14:textId="77777777" w:rsidR="00F5771D" w:rsidRPr="00F5771D" w:rsidRDefault="00F5771D" w:rsidP="004B425E">
            <w:pPr>
              <w:spacing w:after="60"/>
              <w:rPr>
                <w:bCs/>
                <w:lang w:val="en-GB"/>
              </w:rPr>
            </w:pPr>
            <w:r w:rsidRPr="00F5771D">
              <w:rPr>
                <w:bCs/>
                <w:lang w:val="en-GB"/>
              </w:rPr>
              <w:t>D5.2 (STFC)</w:t>
            </w:r>
          </w:p>
        </w:tc>
        <w:tc>
          <w:tcPr>
            <w:tcW w:w="4221" w:type="dxa"/>
            <w:gridSpan w:val="3"/>
            <w:tcBorders>
              <w:top w:val="single" w:sz="6" w:space="0" w:color="000000"/>
              <w:bottom w:val="single" w:sz="6" w:space="0" w:color="000000"/>
              <w:right w:val="single" w:sz="6" w:space="0" w:color="000000"/>
            </w:tcBorders>
          </w:tcPr>
          <w:p w14:paraId="07CD4B12" w14:textId="77777777" w:rsidR="00F5771D" w:rsidRPr="00F5771D" w:rsidRDefault="00F5771D" w:rsidP="004B425E">
            <w:pPr>
              <w:spacing w:after="60"/>
              <w:rPr>
                <w:bCs/>
                <w:lang w:val="en-GB"/>
              </w:rPr>
            </w:pPr>
            <w:r w:rsidRPr="00F5771D">
              <w:rPr>
                <w:bCs/>
                <w:lang w:val="en-GB"/>
              </w:rPr>
              <w:t>M12 (Synthesis precursors of surfactants)</w:t>
            </w:r>
          </w:p>
        </w:tc>
        <w:tc>
          <w:tcPr>
            <w:tcW w:w="2902" w:type="dxa"/>
            <w:gridSpan w:val="2"/>
            <w:tcBorders>
              <w:top w:val="single" w:sz="6" w:space="0" w:color="000000"/>
              <w:left w:val="single" w:sz="6" w:space="0" w:color="000000"/>
              <w:bottom w:val="single" w:sz="6" w:space="0" w:color="000000"/>
              <w:right w:val="single" w:sz="12" w:space="0" w:color="000000"/>
            </w:tcBorders>
          </w:tcPr>
          <w:p w14:paraId="69C5B57F" w14:textId="77777777" w:rsidR="00F5771D" w:rsidRPr="00F5771D" w:rsidRDefault="00F5771D" w:rsidP="004B425E">
            <w:pPr>
              <w:spacing w:after="60"/>
              <w:rPr>
                <w:bCs/>
                <w:lang w:val="en-GB"/>
              </w:rPr>
            </w:pPr>
            <w:r w:rsidRPr="00F5771D">
              <w:rPr>
                <w:bCs/>
                <w:lang w:val="en-GB"/>
              </w:rPr>
              <w:t>M12 completed</w:t>
            </w:r>
          </w:p>
        </w:tc>
      </w:tr>
      <w:tr w:rsidR="00F5771D" w:rsidRPr="00F5771D" w14:paraId="531E2920"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435610F6" w14:textId="77777777" w:rsidR="00F5771D" w:rsidRPr="00F5771D" w:rsidRDefault="00F5771D" w:rsidP="004B425E">
            <w:pPr>
              <w:spacing w:after="60"/>
              <w:rPr>
                <w:bCs/>
                <w:lang w:val="en-GB"/>
              </w:rPr>
            </w:pPr>
            <w:r w:rsidRPr="00F5771D">
              <w:rPr>
                <w:bCs/>
                <w:lang w:val="en-GB"/>
              </w:rPr>
              <w:t>D5.3 (FZJ)</w:t>
            </w:r>
          </w:p>
        </w:tc>
        <w:tc>
          <w:tcPr>
            <w:tcW w:w="4221" w:type="dxa"/>
            <w:gridSpan w:val="3"/>
            <w:tcBorders>
              <w:top w:val="single" w:sz="6" w:space="0" w:color="000000"/>
              <w:bottom w:val="single" w:sz="6" w:space="0" w:color="000000"/>
              <w:right w:val="single" w:sz="6" w:space="0" w:color="000000"/>
            </w:tcBorders>
          </w:tcPr>
          <w:p w14:paraId="57D58149" w14:textId="77777777" w:rsidR="00F5771D" w:rsidRPr="00F5771D" w:rsidRDefault="00F5771D" w:rsidP="004B425E">
            <w:pPr>
              <w:spacing w:after="60"/>
              <w:rPr>
                <w:bCs/>
                <w:lang w:val="en-GB"/>
              </w:rPr>
            </w:pPr>
            <w:r w:rsidRPr="00F5771D">
              <w:rPr>
                <w:bCs/>
                <w:lang w:val="en-GB"/>
              </w:rPr>
              <w:t>M15 (Novel route for isoprene synthesis)</w:t>
            </w:r>
          </w:p>
        </w:tc>
        <w:tc>
          <w:tcPr>
            <w:tcW w:w="2902" w:type="dxa"/>
            <w:gridSpan w:val="2"/>
            <w:tcBorders>
              <w:top w:val="single" w:sz="6" w:space="0" w:color="000000"/>
              <w:left w:val="single" w:sz="6" w:space="0" w:color="000000"/>
              <w:bottom w:val="single" w:sz="6" w:space="0" w:color="000000"/>
              <w:right w:val="single" w:sz="12" w:space="0" w:color="000000"/>
            </w:tcBorders>
          </w:tcPr>
          <w:p w14:paraId="34CDB825" w14:textId="77777777" w:rsidR="00F5771D" w:rsidRPr="00F5771D" w:rsidRDefault="00F5771D" w:rsidP="004B425E">
            <w:pPr>
              <w:spacing w:after="60"/>
              <w:rPr>
                <w:bCs/>
                <w:lang w:val="en-GB"/>
              </w:rPr>
            </w:pPr>
            <w:r w:rsidRPr="00F5771D">
              <w:rPr>
                <w:bCs/>
                <w:lang w:val="en-GB"/>
              </w:rPr>
              <w:t>M15 completed</w:t>
            </w:r>
          </w:p>
        </w:tc>
      </w:tr>
      <w:tr w:rsidR="00F5771D" w:rsidRPr="00F5771D" w14:paraId="3CAA0038"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bottom w:val="single" w:sz="6" w:space="0" w:color="000000"/>
            </w:tcBorders>
          </w:tcPr>
          <w:p w14:paraId="471C879E" w14:textId="77777777" w:rsidR="00F5771D" w:rsidRPr="00F5771D" w:rsidRDefault="00F5771D" w:rsidP="004B425E">
            <w:pPr>
              <w:spacing w:after="60"/>
              <w:rPr>
                <w:bCs/>
                <w:lang w:val="en-GB"/>
              </w:rPr>
            </w:pPr>
            <w:r w:rsidRPr="00F5771D">
              <w:rPr>
                <w:bCs/>
                <w:lang w:val="en-GB"/>
              </w:rPr>
              <w:t>D5.4 (ESS)</w:t>
            </w:r>
          </w:p>
        </w:tc>
        <w:tc>
          <w:tcPr>
            <w:tcW w:w="4221" w:type="dxa"/>
            <w:gridSpan w:val="3"/>
            <w:tcBorders>
              <w:top w:val="single" w:sz="6" w:space="0" w:color="000000"/>
              <w:bottom w:val="single" w:sz="6" w:space="0" w:color="000000"/>
              <w:right w:val="single" w:sz="6" w:space="0" w:color="000000"/>
            </w:tcBorders>
          </w:tcPr>
          <w:p w14:paraId="2C8B8DD1" w14:textId="77777777" w:rsidR="00F5771D" w:rsidRPr="00F5771D" w:rsidRDefault="00F5771D" w:rsidP="004B425E">
            <w:pPr>
              <w:spacing w:after="60"/>
              <w:rPr>
                <w:bCs/>
                <w:lang w:val="en-GB"/>
              </w:rPr>
            </w:pPr>
            <w:r w:rsidRPr="00F5771D">
              <w:rPr>
                <w:bCs/>
                <w:lang w:val="en-GB"/>
              </w:rPr>
              <w:t>M18 (Synthesis of L- and D-lactic acid)</w:t>
            </w:r>
          </w:p>
        </w:tc>
        <w:tc>
          <w:tcPr>
            <w:tcW w:w="2902" w:type="dxa"/>
            <w:gridSpan w:val="2"/>
            <w:tcBorders>
              <w:top w:val="single" w:sz="6" w:space="0" w:color="000000"/>
              <w:left w:val="single" w:sz="6" w:space="0" w:color="000000"/>
              <w:bottom w:val="single" w:sz="6" w:space="0" w:color="000000"/>
              <w:right w:val="single" w:sz="12" w:space="0" w:color="000000"/>
            </w:tcBorders>
          </w:tcPr>
          <w:p w14:paraId="00CC6777" w14:textId="631A8170" w:rsidR="00F5771D" w:rsidRPr="00F5771D" w:rsidRDefault="00F5771D" w:rsidP="004B425E">
            <w:pPr>
              <w:spacing w:after="60"/>
              <w:rPr>
                <w:bCs/>
                <w:lang w:val="en-GB"/>
              </w:rPr>
            </w:pPr>
            <w:r w:rsidRPr="00F5771D">
              <w:rPr>
                <w:bCs/>
                <w:lang w:val="en-GB"/>
              </w:rPr>
              <w:t>M</w:t>
            </w:r>
            <w:r w:rsidR="009D70CC">
              <w:rPr>
                <w:bCs/>
                <w:lang w:val="en-GB"/>
              </w:rPr>
              <w:t>24</w:t>
            </w:r>
            <w:r w:rsidRPr="00F5771D">
              <w:rPr>
                <w:bCs/>
                <w:lang w:val="en-GB"/>
              </w:rPr>
              <w:t xml:space="preserve"> expected</w:t>
            </w:r>
          </w:p>
        </w:tc>
      </w:tr>
      <w:tr w:rsidR="00F5771D" w:rsidRPr="00F5771D" w14:paraId="0C43E05D"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60D742D4" w14:textId="77777777" w:rsidR="00F5771D" w:rsidRPr="00F5771D" w:rsidRDefault="00F5771D" w:rsidP="004B425E">
            <w:pPr>
              <w:spacing w:after="60"/>
              <w:rPr>
                <w:bCs/>
                <w:lang w:val="en-GB"/>
              </w:rPr>
            </w:pPr>
            <w:r w:rsidRPr="00F5771D">
              <w:rPr>
                <w:bCs/>
                <w:lang w:val="en-GB"/>
              </w:rPr>
              <w:t>D5.5 (FZJ)</w:t>
            </w:r>
          </w:p>
        </w:tc>
        <w:tc>
          <w:tcPr>
            <w:tcW w:w="4221" w:type="dxa"/>
            <w:gridSpan w:val="3"/>
            <w:tcBorders>
              <w:top w:val="single" w:sz="6" w:space="0" w:color="000000"/>
              <w:right w:val="single" w:sz="6" w:space="0" w:color="000000"/>
            </w:tcBorders>
          </w:tcPr>
          <w:p w14:paraId="3D2BA631" w14:textId="77777777" w:rsidR="00F5771D" w:rsidRPr="00F5771D" w:rsidRDefault="00F5771D" w:rsidP="004B425E">
            <w:pPr>
              <w:spacing w:after="60"/>
              <w:rPr>
                <w:bCs/>
                <w:lang w:val="en-GB"/>
              </w:rPr>
            </w:pPr>
            <w:r w:rsidRPr="00F5771D">
              <w:rPr>
                <w:bCs/>
                <w:lang w:val="en-GB"/>
              </w:rPr>
              <w:t>M20 (Synthesis of deuterium labelled poly…)</w:t>
            </w:r>
          </w:p>
        </w:tc>
        <w:tc>
          <w:tcPr>
            <w:tcW w:w="2902" w:type="dxa"/>
            <w:gridSpan w:val="2"/>
            <w:tcBorders>
              <w:top w:val="single" w:sz="6" w:space="0" w:color="000000"/>
              <w:left w:val="single" w:sz="6" w:space="0" w:color="000000"/>
              <w:right w:val="single" w:sz="12" w:space="0" w:color="000000"/>
            </w:tcBorders>
          </w:tcPr>
          <w:p w14:paraId="4E938436" w14:textId="77777777" w:rsidR="00F5771D" w:rsidRPr="00F5771D" w:rsidRDefault="00F5771D" w:rsidP="004B425E">
            <w:pPr>
              <w:spacing w:after="60"/>
              <w:rPr>
                <w:bCs/>
                <w:lang w:val="en-GB"/>
              </w:rPr>
            </w:pPr>
            <w:r w:rsidRPr="00F5771D">
              <w:rPr>
                <w:bCs/>
                <w:lang w:val="en-GB"/>
              </w:rPr>
              <w:t>M20 expected</w:t>
            </w:r>
          </w:p>
        </w:tc>
      </w:tr>
      <w:tr w:rsidR="00F5771D" w:rsidRPr="00F5771D" w14:paraId="137B8121"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230313F9" w14:textId="77777777" w:rsidR="00F5771D" w:rsidRPr="00F5771D" w:rsidRDefault="00F5771D" w:rsidP="004B425E">
            <w:pPr>
              <w:spacing w:after="60"/>
              <w:rPr>
                <w:bCs/>
                <w:lang w:val="en-GB"/>
              </w:rPr>
            </w:pPr>
            <w:r w:rsidRPr="00F5771D">
              <w:rPr>
                <w:bCs/>
                <w:lang w:val="en-GB"/>
              </w:rPr>
              <w:t>D5.6 (ESS)</w:t>
            </w:r>
          </w:p>
        </w:tc>
        <w:tc>
          <w:tcPr>
            <w:tcW w:w="4221" w:type="dxa"/>
            <w:gridSpan w:val="3"/>
            <w:tcBorders>
              <w:top w:val="single" w:sz="6" w:space="0" w:color="000000"/>
              <w:right w:val="single" w:sz="6" w:space="0" w:color="000000"/>
            </w:tcBorders>
          </w:tcPr>
          <w:p w14:paraId="4821F62C" w14:textId="77777777" w:rsidR="00F5771D" w:rsidRPr="00F5771D" w:rsidRDefault="00F5771D" w:rsidP="004B425E">
            <w:pPr>
              <w:spacing w:after="60"/>
              <w:rPr>
                <w:bCs/>
                <w:lang w:val="en-GB"/>
              </w:rPr>
            </w:pPr>
            <w:r w:rsidRPr="00F5771D">
              <w:rPr>
                <w:bCs/>
                <w:lang w:val="en-GB"/>
              </w:rPr>
              <w:t>M24 (scientific impact &amp; requirements…)</w:t>
            </w:r>
          </w:p>
        </w:tc>
        <w:tc>
          <w:tcPr>
            <w:tcW w:w="2902" w:type="dxa"/>
            <w:gridSpan w:val="2"/>
            <w:tcBorders>
              <w:top w:val="single" w:sz="6" w:space="0" w:color="000000"/>
              <w:left w:val="single" w:sz="6" w:space="0" w:color="000000"/>
              <w:right w:val="single" w:sz="12" w:space="0" w:color="000000"/>
            </w:tcBorders>
          </w:tcPr>
          <w:p w14:paraId="59EDD119" w14:textId="5E589C60" w:rsidR="00F5771D" w:rsidRPr="00F5771D" w:rsidRDefault="00F5771D" w:rsidP="004B425E">
            <w:pPr>
              <w:spacing w:after="60"/>
              <w:rPr>
                <w:bCs/>
                <w:lang w:val="en-GB"/>
              </w:rPr>
            </w:pPr>
            <w:r w:rsidRPr="00F5771D">
              <w:rPr>
                <w:bCs/>
                <w:lang w:val="en-GB"/>
              </w:rPr>
              <w:t>M24</w:t>
            </w:r>
            <w:r w:rsidR="00921B1E">
              <w:rPr>
                <w:bCs/>
                <w:lang w:val="en-GB"/>
              </w:rPr>
              <w:t xml:space="preserve"> expected</w:t>
            </w:r>
          </w:p>
        </w:tc>
      </w:tr>
      <w:tr w:rsidR="00F5771D" w:rsidRPr="00F5771D" w14:paraId="6658C0C1"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041588B0" w14:textId="77777777" w:rsidR="00F5771D" w:rsidRPr="00F5771D" w:rsidRDefault="00F5771D" w:rsidP="004B425E">
            <w:pPr>
              <w:spacing w:after="60"/>
              <w:rPr>
                <w:bCs/>
                <w:lang w:val="en-GB"/>
              </w:rPr>
            </w:pPr>
            <w:r w:rsidRPr="00F5771D">
              <w:rPr>
                <w:bCs/>
                <w:lang w:val="en-GB"/>
              </w:rPr>
              <w:t>D5.7 (STFC)</w:t>
            </w:r>
          </w:p>
        </w:tc>
        <w:tc>
          <w:tcPr>
            <w:tcW w:w="4221" w:type="dxa"/>
            <w:gridSpan w:val="3"/>
            <w:tcBorders>
              <w:top w:val="single" w:sz="6" w:space="0" w:color="000000"/>
              <w:right w:val="single" w:sz="6" w:space="0" w:color="000000"/>
            </w:tcBorders>
          </w:tcPr>
          <w:p w14:paraId="4929762B" w14:textId="77777777" w:rsidR="00F5771D" w:rsidRPr="00F5771D" w:rsidRDefault="00F5771D" w:rsidP="004B425E">
            <w:pPr>
              <w:spacing w:after="60"/>
              <w:rPr>
                <w:bCs/>
                <w:lang w:val="en-GB"/>
              </w:rPr>
            </w:pPr>
            <w:r w:rsidRPr="00F5771D">
              <w:rPr>
                <w:bCs/>
                <w:lang w:val="en-GB"/>
              </w:rPr>
              <w:t>M28 (Synthesis of deut. surfactants…)</w:t>
            </w:r>
          </w:p>
        </w:tc>
        <w:tc>
          <w:tcPr>
            <w:tcW w:w="2902" w:type="dxa"/>
            <w:gridSpan w:val="2"/>
            <w:tcBorders>
              <w:top w:val="single" w:sz="6" w:space="0" w:color="000000"/>
              <w:left w:val="single" w:sz="6" w:space="0" w:color="000000"/>
              <w:right w:val="single" w:sz="12" w:space="0" w:color="000000"/>
            </w:tcBorders>
          </w:tcPr>
          <w:p w14:paraId="56A72C3B" w14:textId="5250531C" w:rsidR="00F5771D" w:rsidRPr="00F5771D" w:rsidRDefault="00F5771D" w:rsidP="004B425E">
            <w:pPr>
              <w:spacing w:after="60"/>
              <w:rPr>
                <w:bCs/>
                <w:lang w:val="en-GB"/>
              </w:rPr>
            </w:pPr>
            <w:r w:rsidRPr="00F5771D">
              <w:rPr>
                <w:bCs/>
                <w:lang w:val="en-GB"/>
              </w:rPr>
              <w:t>M28</w:t>
            </w:r>
            <w:r w:rsidR="00D11B1F">
              <w:rPr>
                <w:bCs/>
                <w:lang w:val="en-GB"/>
              </w:rPr>
              <w:t xml:space="preserve"> </w:t>
            </w:r>
            <w:r w:rsidR="00B93235">
              <w:rPr>
                <w:bCs/>
                <w:lang w:val="en-GB"/>
              </w:rPr>
              <w:t>e</w:t>
            </w:r>
            <w:r w:rsidR="00D11B1F">
              <w:rPr>
                <w:bCs/>
                <w:lang w:val="en-GB"/>
              </w:rPr>
              <w:t>xpected</w:t>
            </w:r>
          </w:p>
        </w:tc>
      </w:tr>
      <w:tr w:rsidR="00F5771D" w:rsidRPr="00F5771D" w14:paraId="738E8AA7"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75E78679" w14:textId="77777777" w:rsidR="00F5771D" w:rsidRPr="00F5771D" w:rsidRDefault="00F5771D" w:rsidP="004B425E">
            <w:pPr>
              <w:spacing w:after="60"/>
              <w:rPr>
                <w:bCs/>
                <w:lang w:val="en-GB"/>
              </w:rPr>
            </w:pPr>
            <w:r w:rsidRPr="00F5771D">
              <w:rPr>
                <w:bCs/>
                <w:lang w:val="en-GB"/>
              </w:rPr>
              <w:t>D5.8 (FZJ)</w:t>
            </w:r>
          </w:p>
        </w:tc>
        <w:tc>
          <w:tcPr>
            <w:tcW w:w="4221" w:type="dxa"/>
            <w:gridSpan w:val="3"/>
            <w:tcBorders>
              <w:top w:val="single" w:sz="6" w:space="0" w:color="000000"/>
              <w:right w:val="single" w:sz="6" w:space="0" w:color="000000"/>
            </w:tcBorders>
          </w:tcPr>
          <w:p w14:paraId="4E1ED268" w14:textId="77777777" w:rsidR="00F5771D" w:rsidRPr="00F5771D" w:rsidRDefault="00F5771D" w:rsidP="004B425E">
            <w:pPr>
              <w:spacing w:after="60"/>
              <w:rPr>
                <w:bCs/>
                <w:lang w:val="en-GB"/>
              </w:rPr>
            </w:pPr>
            <w:r w:rsidRPr="00F5771D">
              <w:rPr>
                <w:bCs/>
                <w:lang w:val="en-GB"/>
              </w:rPr>
              <w:t>M30 (Synthesis of deut labelled poly …)</w:t>
            </w:r>
          </w:p>
        </w:tc>
        <w:tc>
          <w:tcPr>
            <w:tcW w:w="2902" w:type="dxa"/>
            <w:gridSpan w:val="2"/>
            <w:tcBorders>
              <w:top w:val="single" w:sz="6" w:space="0" w:color="000000"/>
              <w:left w:val="single" w:sz="6" w:space="0" w:color="000000"/>
              <w:right w:val="single" w:sz="12" w:space="0" w:color="000000"/>
            </w:tcBorders>
          </w:tcPr>
          <w:p w14:paraId="0F7AC2C4" w14:textId="310EDAFE" w:rsidR="00F5771D" w:rsidRPr="00F5771D" w:rsidRDefault="00F5771D" w:rsidP="004B425E">
            <w:pPr>
              <w:spacing w:after="60"/>
              <w:rPr>
                <w:bCs/>
                <w:lang w:val="en-GB"/>
              </w:rPr>
            </w:pPr>
            <w:r w:rsidRPr="00F5771D">
              <w:rPr>
                <w:bCs/>
                <w:lang w:val="en-GB"/>
              </w:rPr>
              <w:t>M30</w:t>
            </w:r>
            <w:r w:rsidR="00D11B1F">
              <w:rPr>
                <w:bCs/>
                <w:lang w:val="en-GB"/>
              </w:rPr>
              <w:t xml:space="preserve"> expected</w:t>
            </w:r>
          </w:p>
        </w:tc>
      </w:tr>
      <w:tr w:rsidR="00F5771D" w:rsidRPr="00F5771D" w14:paraId="4A5EDDAE"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3E6A2460" w14:textId="77777777" w:rsidR="00F5771D" w:rsidRPr="00F5771D" w:rsidRDefault="00F5771D" w:rsidP="004B425E">
            <w:pPr>
              <w:spacing w:after="60"/>
              <w:rPr>
                <w:bCs/>
                <w:lang w:val="en-GB"/>
              </w:rPr>
            </w:pPr>
            <w:r w:rsidRPr="00F5771D">
              <w:rPr>
                <w:bCs/>
                <w:lang w:val="en-GB"/>
              </w:rPr>
              <w:t>D5.9 (ILL)</w:t>
            </w:r>
          </w:p>
        </w:tc>
        <w:tc>
          <w:tcPr>
            <w:tcW w:w="4221" w:type="dxa"/>
            <w:gridSpan w:val="3"/>
            <w:tcBorders>
              <w:top w:val="single" w:sz="6" w:space="0" w:color="000000"/>
              <w:right w:val="single" w:sz="6" w:space="0" w:color="000000"/>
            </w:tcBorders>
          </w:tcPr>
          <w:p w14:paraId="09024C86" w14:textId="77777777" w:rsidR="00F5771D" w:rsidRPr="00F5771D" w:rsidRDefault="00F5771D" w:rsidP="004B425E">
            <w:pPr>
              <w:spacing w:after="60"/>
              <w:rPr>
                <w:bCs/>
                <w:lang w:val="en-GB"/>
              </w:rPr>
            </w:pPr>
            <w:r w:rsidRPr="00F5771D">
              <w:rPr>
                <w:bCs/>
                <w:lang w:val="en-GB"/>
              </w:rPr>
              <w:t>M36 (Optimization of techniques…)</w:t>
            </w:r>
          </w:p>
        </w:tc>
        <w:tc>
          <w:tcPr>
            <w:tcW w:w="2902" w:type="dxa"/>
            <w:gridSpan w:val="2"/>
            <w:tcBorders>
              <w:top w:val="single" w:sz="6" w:space="0" w:color="000000"/>
              <w:left w:val="single" w:sz="6" w:space="0" w:color="000000"/>
              <w:right w:val="single" w:sz="12" w:space="0" w:color="000000"/>
            </w:tcBorders>
          </w:tcPr>
          <w:p w14:paraId="383E5565" w14:textId="0829D277" w:rsidR="00F5771D" w:rsidRPr="00F5771D" w:rsidRDefault="00F5771D" w:rsidP="004B425E">
            <w:pPr>
              <w:spacing w:after="60"/>
              <w:rPr>
                <w:bCs/>
                <w:lang w:val="en-GB"/>
              </w:rPr>
            </w:pPr>
            <w:r w:rsidRPr="00F5771D">
              <w:rPr>
                <w:bCs/>
                <w:lang w:val="en-GB"/>
              </w:rPr>
              <w:t>M36</w:t>
            </w:r>
            <w:r w:rsidR="00246C16">
              <w:rPr>
                <w:bCs/>
                <w:lang w:val="en-GB"/>
              </w:rPr>
              <w:t xml:space="preserve"> expected</w:t>
            </w:r>
          </w:p>
        </w:tc>
      </w:tr>
      <w:tr w:rsidR="00F5771D" w:rsidRPr="00F5771D" w14:paraId="452A9178"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346B3BD2" w14:textId="77777777" w:rsidR="00F5771D" w:rsidRPr="00F5771D" w:rsidRDefault="00F5771D" w:rsidP="004B425E">
            <w:pPr>
              <w:spacing w:after="60"/>
              <w:rPr>
                <w:bCs/>
                <w:lang w:val="en-GB"/>
              </w:rPr>
            </w:pPr>
            <w:r w:rsidRPr="00F5771D">
              <w:rPr>
                <w:bCs/>
                <w:lang w:val="en-GB"/>
              </w:rPr>
              <w:t>D5.10 (ILL)</w:t>
            </w:r>
          </w:p>
        </w:tc>
        <w:tc>
          <w:tcPr>
            <w:tcW w:w="4221" w:type="dxa"/>
            <w:gridSpan w:val="3"/>
            <w:tcBorders>
              <w:top w:val="single" w:sz="6" w:space="0" w:color="000000"/>
              <w:right w:val="single" w:sz="6" w:space="0" w:color="000000"/>
            </w:tcBorders>
          </w:tcPr>
          <w:p w14:paraId="10E2B871" w14:textId="77777777" w:rsidR="00F5771D" w:rsidRPr="00F5771D" w:rsidRDefault="00F5771D" w:rsidP="004B425E">
            <w:pPr>
              <w:spacing w:after="60"/>
              <w:rPr>
                <w:bCs/>
                <w:lang w:val="en-GB"/>
              </w:rPr>
            </w:pPr>
            <w:r w:rsidRPr="00F5771D">
              <w:rPr>
                <w:bCs/>
                <w:lang w:val="en-GB"/>
              </w:rPr>
              <w:t>M42 (Physico-chemical charac…)</w:t>
            </w:r>
          </w:p>
        </w:tc>
        <w:tc>
          <w:tcPr>
            <w:tcW w:w="2902" w:type="dxa"/>
            <w:gridSpan w:val="2"/>
            <w:tcBorders>
              <w:top w:val="single" w:sz="6" w:space="0" w:color="000000"/>
              <w:left w:val="single" w:sz="6" w:space="0" w:color="000000"/>
              <w:right w:val="single" w:sz="12" w:space="0" w:color="000000"/>
            </w:tcBorders>
          </w:tcPr>
          <w:p w14:paraId="64CA6FA9" w14:textId="72C56D24" w:rsidR="00F5771D" w:rsidRPr="00F5771D" w:rsidRDefault="00F5771D" w:rsidP="004B425E">
            <w:pPr>
              <w:spacing w:after="60"/>
              <w:rPr>
                <w:bCs/>
                <w:lang w:val="en-GB"/>
              </w:rPr>
            </w:pPr>
            <w:r w:rsidRPr="00F5771D">
              <w:rPr>
                <w:bCs/>
                <w:lang w:val="en-GB"/>
              </w:rPr>
              <w:t>M42</w:t>
            </w:r>
            <w:r w:rsidR="00246C16">
              <w:rPr>
                <w:bCs/>
                <w:lang w:val="en-GB"/>
              </w:rPr>
              <w:t xml:space="preserve"> expected</w:t>
            </w:r>
          </w:p>
        </w:tc>
      </w:tr>
      <w:tr w:rsidR="00F5771D" w:rsidRPr="00F5771D" w14:paraId="6BA0A2B3"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0D1B71BA" w14:textId="77777777" w:rsidR="00F5771D" w:rsidRPr="00F5771D" w:rsidRDefault="00F5771D" w:rsidP="004B425E">
            <w:pPr>
              <w:spacing w:after="60"/>
              <w:rPr>
                <w:bCs/>
                <w:lang w:val="en-GB"/>
              </w:rPr>
            </w:pPr>
            <w:r w:rsidRPr="00F5771D">
              <w:rPr>
                <w:bCs/>
                <w:lang w:val="en-GB"/>
              </w:rPr>
              <w:t>D5.11 (ESS)</w:t>
            </w:r>
          </w:p>
        </w:tc>
        <w:tc>
          <w:tcPr>
            <w:tcW w:w="4221" w:type="dxa"/>
            <w:gridSpan w:val="3"/>
            <w:tcBorders>
              <w:top w:val="single" w:sz="6" w:space="0" w:color="000000"/>
              <w:right w:val="single" w:sz="6" w:space="0" w:color="000000"/>
            </w:tcBorders>
          </w:tcPr>
          <w:p w14:paraId="70E6AAD5" w14:textId="77777777" w:rsidR="00F5771D" w:rsidRPr="00F5771D" w:rsidRDefault="00F5771D" w:rsidP="004B425E">
            <w:pPr>
              <w:spacing w:after="60"/>
              <w:rPr>
                <w:bCs/>
                <w:lang w:val="en-GB"/>
              </w:rPr>
            </w:pPr>
            <w:r w:rsidRPr="00F5771D">
              <w:rPr>
                <w:bCs/>
                <w:lang w:val="en-GB"/>
              </w:rPr>
              <w:t>M42 (Synthesis of novel deuterated lipids…)</w:t>
            </w:r>
          </w:p>
        </w:tc>
        <w:tc>
          <w:tcPr>
            <w:tcW w:w="2902" w:type="dxa"/>
            <w:gridSpan w:val="2"/>
            <w:tcBorders>
              <w:top w:val="single" w:sz="6" w:space="0" w:color="000000"/>
              <w:left w:val="single" w:sz="6" w:space="0" w:color="000000"/>
              <w:right w:val="single" w:sz="12" w:space="0" w:color="000000"/>
            </w:tcBorders>
          </w:tcPr>
          <w:p w14:paraId="5C34AB68" w14:textId="08740723" w:rsidR="00F5771D" w:rsidRPr="00F5771D" w:rsidRDefault="00F5771D" w:rsidP="004B425E">
            <w:pPr>
              <w:spacing w:after="60"/>
              <w:rPr>
                <w:bCs/>
                <w:lang w:val="en-GB"/>
              </w:rPr>
            </w:pPr>
            <w:r w:rsidRPr="00F5771D">
              <w:rPr>
                <w:bCs/>
                <w:lang w:val="en-GB"/>
              </w:rPr>
              <w:t>M42</w:t>
            </w:r>
            <w:r w:rsidR="00921B1E">
              <w:rPr>
                <w:bCs/>
                <w:lang w:val="en-GB"/>
              </w:rPr>
              <w:t xml:space="preserve"> expected</w:t>
            </w:r>
          </w:p>
        </w:tc>
      </w:tr>
      <w:tr w:rsidR="00F5771D" w:rsidRPr="00F5771D" w14:paraId="7019022D" w14:textId="77777777" w:rsidTr="00F5771D">
        <w:tblPrEx>
          <w:tblBorders>
            <w:top w:val="single" w:sz="4" w:space="0" w:color="000000"/>
            <w:left w:val="single" w:sz="4" w:space="0" w:color="000000"/>
            <w:bottom w:val="single" w:sz="4" w:space="0" w:color="000000"/>
            <w:right w:val="single" w:sz="4" w:space="0" w:color="000000"/>
          </w:tblBorders>
        </w:tblPrEx>
        <w:tc>
          <w:tcPr>
            <w:tcW w:w="2093" w:type="dxa"/>
            <w:tcBorders>
              <w:top w:val="single" w:sz="6" w:space="0" w:color="000000"/>
              <w:left w:val="single" w:sz="12" w:space="0" w:color="000000"/>
            </w:tcBorders>
          </w:tcPr>
          <w:p w14:paraId="0C8E98C7" w14:textId="77777777" w:rsidR="00F5771D" w:rsidRPr="00F5771D" w:rsidRDefault="00F5771D" w:rsidP="004B425E">
            <w:pPr>
              <w:spacing w:after="60"/>
              <w:rPr>
                <w:bCs/>
                <w:lang w:val="en-GB"/>
              </w:rPr>
            </w:pPr>
            <w:r w:rsidRPr="00F5771D">
              <w:rPr>
                <w:bCs/>
                <w:lang w:val="en-GB"/>
              </w:rPr>
              <w:t>D5.12 (ESS)</w:t>
            </w:r>
          </w:p>
        </w:tc>
        <w:tc>
          <w:tcPr>
            <w:tcW w:w="4221" w:type="dxa"/>
            <w:gridSpan w:val="3"/>
            <w:tcBorders>
              <w:top w:val="single" w:sz="6" w:space="0" w:color="000000"/>
              <w:right w:val="single" w:sz="6" w:space="0" w:color="000000"/>
            </w:tcBorders>
          </w:tcPr>
          <w:p w14:paraId="5587C58F" w14:textId="77777777" w:rsidR="00F5771D" w:rsidRPr="00F5771D" w:rsidRDefault="00F5771D" w:rsidP="004B425E">
            <w:pPr>
              <w:spacing w:after="60"/>
              <w:rPr>
                <w:bCs/>
                <w:lang w:val="en-GB"/>
              </w:rPr>
            </w:pPr>
            <w:r w:rsidRPr="00F5771D">
              <w:rPr>
                <w:bCs/>
                <w:lang w:val="en-GB"/>
              </w:rPr>
              <w:t>M48 (DEUNET platform)</w:t>
            </w:r>
          </w:p>
        </w:tc>
        <w:tc>
          <w:tcPr>
            <w:tcW w:w="2902" w:type="dxa"/>
            <w:gridSpan w:val="2"/>
            <w:tcBorders>
              <w:top w:val="single" w:sz="6" w:space="0" w:color="000000"/>
              <w:left w:val="single" w:sz="6" w:space="0" w:color="000000"/>
              <w:right w:val="single" w:sz="12" w:space="0" w:color="000000"/>
            </w:tcBorders>
          </w:tcPr>
          <w:p w14:paraId="54B2F2CA" w14:textId="664291A5" w:rsidR="00F5771D" w:rsidRPr="00F5771D" w:rsidRDefault="00F5771D" w:rsidP="004B425E">
            <w:pPr>
              <w:spacing w:after="60"/>
              <w:rPr>
                <w:bCs/>
                <w:lang w:val="en-GB"/>
              </w:rPr>
            </w:pPr>
            <w:r w:rsidRPr="00F5771D">
              <w:rPr>
                <w:bCs/>
                <w:lang w:val="en-GB"/>
              </w:rPr>
              <w:t>M48</w:t>
            </w:r>
            <w:r w:rsidR="00921B1E">
              <w:rPr>
                <w:bCs/>
                <w:lang w:val="en-GB"/>
              </w:rPr>
              <w:t xml:space="preserve"> expected</w:t>
            </w:r>
          </w:p>
        </w:tc>
      </w:tr>
      <w:tr w:rsidR="00F5771D" w:rsidRPr="00F5771D" w14:paraId="7F0E5100" w14:textId="77777777" w:rsidTr="009476E7">
        <w:tblPrEx>
          <w:tblBorders>
            <w:top w:val="single" w:sz="4" w:space="0" w:color="000000"/>
            <w:left w:val="single" w:sz="4" w:space="0" w:color="000000"/>
            <w:bottom w:val="single" w:sz="4" w:space="0" w:color="000000"/>
            <w:right w:val="single" w:sz="4" w:space="0" w:color="000000"/>
          </w:tblBorders>
        </w:tblPrEx>
        <w:tc>
          <w:tcPr>
            <w:tcW w:w="3714" w:type="dxa"/>
            <w:gridSpan w:val="2"/>
            <w:tcBorders>
              <w:left w:val="single" w:sz="12" w:space="0" w:color="000000"/>
            </w:tcBorders>
          </w:tcPr>
          <w:p w14:paraId="19B2AEB8" w14:textId="4FF85602" w:rsidR="00F5771D" w:rsidRDefault="00F5771D" w:rsidP="004B425E">
            <w:pPr>
              <w:spacing w:after="60"/>
              <w:rPr>
                <w:b/>
                <w:bCs/>
                <w:lang w:val="en-GB"/>
              </w:rPr>
            </w:pPr>
            <w:r w:rsidRPr="00F5771D">
              <w:rPr>
                <w:b/>
                <w:bCs/>
                <w:lang w:val="en-GB"/>
              </w:rPr>
              <w:t>Meetings/Conferences/Workshops attended on project resources</w:t>
            </w:r>
          </w:p>
          <w:p w14:paraId="43055ECD" w14:textId="2D93E586" w:rsidR="00E40237" w:rsidRPr="00C763D5" w:rsidRDefault="00E40237" w:rsidP="00E40237">
            <w:pPr>
              <w:spacing w:after="60"/>
              <w:rPr>
                <w:bCs/>
              </w:rPr>
            </w:pPr>
          </w:p>
        </w:tc>
        <w:tc>
          <w:tcPr>
            <w:tcW w:w="5502" w:type="dxa"/>
            <w:gridSpan w:val="4"/>
            <w:tcBorders>
              <w:right w:val="single" w:sz="12" w:space="0" w:color="000000"/>
            </w:tcBorders>
          </w:tcPr>
          <w:p w14:paraId="69B2EF83" w14:textId="29C1CEB3" w:rsidR="009476E7" w:rsidRDefault="009476E7" w:rsidP="004B425E">
            <w:pPr>
              <w:spacing w:after="60"/>
              <w:rPr>
                <w:bCs/>
                <w:lang w:val="en-GB"/>
              </w:rPr>
            </w:pPr>
            <w:r>
              <w:rPr>
                <w:bCs/>
                <w:lang w:val="en-GB"/>
              </w:rPr>
              <w:t>SINE2020 kick-off meeting 16 Oct 2015 Copenhagen</w:t>
            </w:r>
          </w:p>
          <w:p w14:paraId="19F6C74A" w14:textId="0B2375C2" w:rsidR="009476E7" w:rsidRDefault="0079431B" w:rsidP="004B425E">
            <w:pPr>
              <w:spacing w:after="60"/>
              <w:rPr>
                <w:bCs/>
                <w:lang w:val="en-GB"/>
              </w:rPr>
            </w:pPr>
            <w:r>
              <w:rPr>
                <w:bCs/>
                <w:lang w:val="en-GB"/>
              </w:rPr>
              <w:t xml:space="preserve">HW, GF attended </w:t>
            </w:r>
            <w:r w:rsidR="009476E7">
              <w:rPr>
                <w:bCs/>
                <w:lang w:val="en-GB"/>
              </w:rPr>
              <w:t>STFC Deuteration Facility meeting 25-26 November 2016</w:t>
            </w:r>
          </w:p>
          <w:p w14:paraId="10158836" w14:textId="40FCBD2A" w:rsidR="009476E7" w:rsidRDefault="009476E7" w:rsidP="004B425E">
            <w:pPr>
              <w:spacing w:after="60"/>
              <w:rPr>
                <w:bCs/>
                <w:lang w:val="en-GB"/>
              </w:rPr>
            </w:pPr>
            <w:r>
              <w:rPr>
                <w:bCs/>
                <w:lang w:val="en-GB"/>
              </w:rPr>
              <w:t>WP5 kick-off meeting</w:t>
            </w:r>
            <w:r w:rsidR="0032451F">
              <w:rPr>
                <w:bCs/>
                <w:lang w:val="en-GB"/>
              </w:rPr>
              <w:t xml:space="preserve"> at ISIS 27 November 2015</w:t>
            </w:r>
          </w:p>
          <w:p w14:paraId="3AF1C674" w14:textId="17D73570" w:rsidR="0032451F" w:rsidRDefault="0032451F" w:rsidP="004B425E">
            <w:pPr>
              <w:spacing w:after="60"/>
              <w:rPr>
                <w:bCs/>
                <w:lang w:val="en-GB"/>
              </w:rPr>
            </w:pPr>
            <w:r>
              <w:rPr>
                <w:bCs/>
                <w:lang w:val="en-GB"/>
              </w:rPr>
              <w:t>HW visit ANSTO NDF March 2016</w:t>
            </w:r>
          </w:p>
          <w:p w14:paraId="4E1FA85E" w14:textId="77777777" w:rsidR="009476E7" w:rsidRDefault="009476E7" w:rsidP="004B425E">
            <w:pPr>
              <w:spacing w:after="60"/>
              <w:rPr>
                <w:bCs/>
                <w:lang w:val="en-GB"/>
              </w:rPr>
            </w:pPr>
            <w:r>
              <w:rPr>
                <w:bCs/>
                <w:lang w:val="en-GB"/>
              </w:rPr>
              <w:t>SINE2020 AGM Coimbra 7-8 September 2016</w:t>
            </w:r>
          </w:p>
          <w:p w14:paraId="797BC755" w14:textId="297EF253" w:rsidR="0032451F" w:rsidRPr="0032451F" w:rsidRDefault="0032451F" w:rsidP="004B425E">
            <w:pPr>
              <w:spacing w:after="60"/>
              <w:rPr>
                <w:bCs/>
              </w:rPr>
            </w:pPr>
            <w:r>
              <w:rPr>
                <w:bCs/>
                <w:lang w:val="en-GB"/>
              </w:rPr>
              <w:t>AR, JA</w:t>
            </w:r>
            <w:r w:rsidR="00E40237">
              <w:rPr>
                <w:bCs/>
                <w:lang w:val="en-GB"/>
              </w:rPr>
              <w:t xml:space="preserve"> attended</w:t>
            </w:r>
            <w:r>
              <w:rPr>
                <w:bCs/>
                <w:lang w:val="en-GB"/>
              </w:rPr>
              <w:t xml:space="preserve"> </w:t>
            </w:r>
            <w:r>
              <w:rPr>
                <w:bCs/>
              </w:rPr>
              <w:t>MML Workshop, Hamburg, 2016</w:t>
            </w:r>
          </w:p>
          <w:p w14:paraId="5D331354" w14:textId="757F9991" w:rsidR="0079431B" w:rsidRDefault="0079431B" w:rsidP="004B425E">
            <w:pPr>
              <w:spacing w:after="60"/>
              <w:rPr>
                <w:bCs/>
                <w:lang w:val="en-GB"/>
              </w:rPr>
            </w:pPr>
            <w:r>
              <w:rPr>
                <w:bCs/>
                <w:lang w:val="en-GB"/>
              </w:rPr>
              <w:t>RM, AL, HW attended Smart Biomaterials workshop at Malmö University 25-27 October 2016.</w:t>
            </w:r>
          </w:p>
          <w:p w14:paraId="3B333D26" w14:textId="1937B374" w:rsidR="003332F5" w:rsidRDefault="003332F5" w:rsidP="004B425E">
            <w:pPr>
              <w:spacing w:after="60"/>
              <w:rPr>
                <w:bCs/>
                <w:lang w:val="en-GB"/>
              </w:rPr>
            </w:pPr>
            <w:r>
              <w:rPr>
                <w:bCs/>
                <w:lang w:val="en-GB"/>
              </w:rPr>
              <w:t>AL, HW attended ASMSC Conference Materials of Tomorrow at Chalmers university 8-9 November 2016</w:t>
            </w:r>
          </w:p>
          <w:p w14:paraId="2F8B0421" w14:textId="7D0B00E9" w:rsidR="009476E7" w:rsidRDefault="0079431B" w:rsidP="004B425E">
            <w:pPr>
              <w:spacing w:after="60"/>
              <w:rPr>
                <w:bCs/>
                <w:lang w:val="en-GB"/>
              </w:rPr>
            </w:pPr>
            <w:r>
              <w:rPr>
                <w:bCs/>
                <w:lang w:val="en-GB"/>
              </w:rPr>
              <w:t>AL/HW visit to FZJ</w:t>
            </w:r>
            <w:r w:rsidR="009476E7">
              <w:rPr>
                <w:bCs/>
                <w:lang w:val="en-GB"/>
              </w:rPr>
              <w:t xml:space="preserve"> 1 December 2016 to discuss/plan lactic acid project.</w:t>
            </w:r>
          </w:p>
          <w:p w14:paraId="4012B098" w14:textId="77777777" w:rsidR="00F5771D" w:rsidRPr="00F5771D" w:rsidRDefault="00F5771D" w:rsidP="004B425E">
            <w:pPr>
              <w:spacing w:after="60"/>
              <w:rPr>
                <w:bCs/>
                <w:vanish/>
                <w:lang w:val="en-GB"/>
              </w:rPr>
            </w:pPr>
            <w:r w:rsidRPr="00F5771D">
              <w:rPr>
                <w:bCs/>
                <w:vanish/>
                <w:lang w:val="en-GB"/>
              </w:rPr>
              <w:t>Internal meetings (participants,organising beneficiary etc), any external conferences attended?</w:t>
            </w:r>
          </w:p>
          <w:p w14:paraId="280D940F" w14:textId="77777777" w:rsidR="00F5771D" w:rsidRPr="00F5771D" w:rsidRDefault="00F5771D" w:rsidP="004B425E">
            <w:pPr>
              <w:spacing w:after="60"/>
              <w:rPr>
                <w:bCs/>
                <w:vanish/>
                <w:lang w:val="en-GB"/>
              </w:rPr>
            </w:pPr>
            <w:r w:rsidRPr="00F5771D">
              <w:rPr>
                <w:bCs/>
                <w:vanish/>
                <w:lang w:val="en-GB"/>
              </w:rPr>
              <w:t>Visit to FZJ by Hanna Wacklin and Anna Leung, 1</w:t>
            </w:r>
            <w:r w:rsidRPr="00F5771D">
              <w:rPr>
                <w:bCs/>
                <w:vanish/>
                <w:vertAlign w:val="superscript"/>
                <w:lang w:val="en-GB"/>
              </w:rPr>
              <w:t>st</w:t>
            </w:r>
            <w:r w:rsidRPr="00F5771D">
              <w:rPr>
                <w:bCs/>
                <w:vanish/>
                <w:lang w:val="en-GB"/>
              </w:rPr>
              <w:t xml:space="preserve"> December 2016.</w:t>
            </w:r>
          </w:p>
          <w:p w14:paraId="2BF5B8F3" w14:textId="20573F2F" w:rsidR="00F5771D" w:rsidRPr="00F5771D" w:rsidRDefault="00F5771D" w:rsidP="004B425E">
            <w:pPr>
              <w:spacing w:after="60"/>
              <w:rPr>
                <w:bCs/>
                <w:lang w:val="en-GB"/>
              </w:rPr>
            </w:pPr>
            <w:r w:rsidRPr="00F5771D">
              <w:rPr>
                <w:bCs/>
                <w:lang w:val="en-GB"/>
              </w:rPr>
              <w:t>WP5 meeting</w:t>
            </w:r>
            <w:r w:rsidR="009476E7">
              <w:rPr>
                <w:bCs/>
                <w:lang w:val="en-GB"/>
              </w:rPr>
              <w:t xml:space="preserve"> at ILL, Grenoble, January 2017</w:t>
            </w:r>
          </w:p>
          <w:p w14:paraId="718020D8" w14:textId="06231952" w:rsidR="00F5771D" w:rsidRDefault="0079431B" w:rsidP="004B425E">
            <w:pPr>
              <w:spacing w:after="60"/>
              <w:rPr>
                <w:bCs/>
                <w:lang w:val="en-GB"/>
              </w:rPr>
            </w:pPr>
            <w:r>
              <w:rPr>
                <w:bCs/>
                <w:lang w:val="en-GB"/>
              </w:rPr>
              <w:t>RM v</w:t>
            </w:r>
            <w:r w:rsidR="00F5771D" w:rsidRPr="00F5771D">
              <w:rPr>
                <w:bCs/>
                <w:lang w:val="en-GB"/>
              </w:rPr>
              <w:t>isit to ESS</w:t>
            </w:r>
            <w:r w:rsidR="007C0688">
              <w:rPr>
                <w:bCs/>
                <w:lang w:val="en-GB"/>
              </w:rPr>
              <w:t xml:space="preserve"> 24 October 2016 and</w:t>
            </w:r>
            <w:r w:rsidR="00F5771D" w:rsidRPr="00F5771D">
              <w:rPr>
                <w:bCs/>
                <w:lang w:val="en-GB"/>
              </w:rPr>
              <w:t xml:space="preserve"> 30</w:t>
            </w:r>
            <w:r w:rsidR="00F5771D" w:rsidRPr="00F5771D">
              <w:rPr>
                <w:bCs/>
                <w:vertAlign w:val="superscript"/>
                <w:lang w:val="en-GB"/>
              </w:rPr>
              <w:t>th</w:t>
            </w:r>
            <w:r w:rsidR="00F5771D" w:rsidRPr="00F5771D">
              <w:rPr>
                <w:bCs/>
                <w:lang w:val="en-GB"/>
              </w:rPr>
              <w:t xml:space="preserve"> January – 10</w:t>
            </w:r>
            <w:r w:rsidR="00F5771D" w:rsidRPr="00F5771D">
              <w:rPr>
                <w:bCs/>
                <w:vertAlign w:val="superscript"/>
                <w:lang w:val="en-GB"/>
              </w:rPr>
              <w:t>th</w:t>
            </w:r>
            <w:r w:rsidR="00F5771D" w:rsidRPr="00F5771D">
              <w:rPr>
                <w:bCs/>
                <w:lang w:val="en-GB"/>
              </w:rPr>
              <w:t xml:space="preserve"> February</w:t>
            </w:r>
            <w:r w:rsidR="009476E7">
              <w:rPr>
                <w:bCs/>
                <w:lang w:val="en-GB"/>
              </w:rPr>
              <w:t xml:space="preserve"> 2017</w:t>
            </w:r>
          </w:p>
          <w:p w14:paraId="0CC51048" w14:textId="4277F006" w:rsidR="009476E7" w:rsidRPr="00F5771D" w:rsidRDefault="009476E7" w:rsidP="004B425E">
            <w:pPr>
              <w:spacing w:after="60"/>
              <w:rPr>
                <w:bCs/>
                <w:lang w:val="en-GB"/>
              </w:rPr>
            </w:pPr>
          </w:p>
        </w:tc>
      </w:tr>
      <w:tr w:rsidR="00E40237" w:rsidRPr="00F5771D" w14:paraId="0C909477" w14:textId="77777777" w:rsidTr="009476E7">
        <w:tblPrEx>
          <w:tblBorders>
            <w:top w:val="single" w:sz="4" w:space="0" w:color="000000"/>
            <w:left w:val="single" w:sz="4" w:space="0" w:color="000000"/>
            <w:bottom w:val="single" w:sz="4" w:space="0" w:color="000000"/>
            <w:right w:val="single" w:sz="4" w:space="0" w:color="000000"/>
          </w:tblBorders>
        </w:tblPrEx>
        <w:tc>
          <w:tcPr>
            <w:tcW w:w="3714" w:type="dxa"/>
            <w:gridSpan w:val="2"/>
            <w:tcBorders>
              <w:left w:val="single" w:sz="12" w:space="0" w:color="000000"/>
            </w:tcBorders>
          </w:tcPr>
          <w:p w14:paraId="21B62761" w14:textId="6F9BFBE6" w:rsidR="00E40237" w:rsidRPr="00F5771D" w:rsidRDefault="00E40237" w:rsidP="00595258">
            <w:pPr>
              <w:spacing w:after="60"/>
              <w:rPr>
                <w:b/>
                <w:bCs/>
                <w:lang w:val="en-GB"/>
              </w:rPr>
            </w:pPr>
            <w:r>
              <w:rPr>
                <w:b/>
                <w:bCs/>
                <w:lang w:val="en-GB"/>
              </w:rPr>
              <w:lastRenderedPageBreak/>
              <w:t xml:space="preserve">Publications </w:t>
            </w:r>
          </w:p>
        </w:tc>
        <w:tc>
          <w:tcPr>
            <w:tcW w:w="5502" w:type="dxa"/>
            <w:gridSpan w:val="4"/>
            <w:tcBorders>
              <w:right w:val="single" w:sz="12" w:space="0" w:color="000000"/>
            </w:tcBorders>
          </w:tcPr>
          <w:p w14:paraId="22F62E13" w14:textId="77777777" w:rsidR="00595258" w:rsidRPr="00595258" w:rsidRDefault="00595258" w:rsidP="00595258">
            <w:pPr>
              <w:numPr>
                <w:ilvl w:val="0"/>
                <w:numId w:val="11"/>
              </w:numPr>
              <w:spacing w:after="60"/>
              <w:rPr>
                <w:bCs/>
              </w:rPr>
            </w:pPr>
            <w:r w:rsidRPr="00595258">
              <w:rPr>
                <w:bCs/>
                <w:lang w:val="de-DE"/>
              </w:rPr>
              <w:t>N.R. Yepuri, T.A. Darwish,* A.M. Krause-Heuer, A.E. Leung,</w:t>
            </w:r>
            <w:r w:rsidRPr="00595258">
              <w:rPr>
                <w:bCs/>
                <w:vertAlign w:val="superscript"/>
                <w:lang w:val="de-DE"/>
              </w:rPr>
              <w:t xml:space="preserve"> </w:t>
            </w:r>
            <w:r w:rsidRPr="00595258">
              <w:rPr>
                <w:bCs/>
                <w:lang w:val="de-DE"/>
              </w:rPr>
              <w:t xml:space="preserve">R.Delhom, </w:t>
            </w:r>
            <w:r w:rsidRPr="00595258">
              <w:rPr>
                <w:bCs/>
                <w:u w:val="single"/>
                <w:lang w:val="de-DE"/>
              </w:rPr>
              <w:t>H.P. Wacklin,*</w:t>
            </w:r>
            <w:r w:rsidRPr="00595258">
              <w:rPr>
                <w:bCs/>
                <w:lang w:val="de-DE"/>
              </w:rPr>
              <w:t xml:space="preserve"> P.J. Holden, “The synthesis of perdeuterated 1-palmitoyl-2-oleoyl-sn-glycero-3-phosphocholine (POPC-d82) and the characterisation of its lipid bilayer membrane structure by neutron reflectometry“, ChemPlusChem </w:t>
            </w:r>
            <w:r w:rsidRPr="00595258">
              <w:rPr>
                <w:bCs/>
              </w:rPr>
              <w:t xml:space="preserve">81 (2016) 315-321. </w:t>
            </w:r>
            <w:r w:rsidRPr="00595258">
              <w:rPr>
                <w:bCs/>
                <w:lang w:val="de-DE"/>
              </w:rPr>
              <w:t>DOI: 10.1002/cplu.201500452</w:t>
            </w:r>
          </w:p>
          <w:p w14:paraId="641173B3" w14:textId="00EB4041" w:rsidR="00595258" w:rsidRPr="00595258" w:rsidRDefault="00595258" w:rsidP="00595258">
            <w:pPr>
              <w:widowControl w:val="0"/>
              <w:numPr>
                <w:ilvl w:val="0"/>
                <w:numId w:val="11"/>
              </w:numPr>
              <w:autoSpaceDE w:val="0"/>
              <w:autoSpaceDN w:val="0"/>
              <w:adjustRightInd w:val="0"/>
              <w:spacing w:after="0" w:line="240" w:lineRule="auto"/>
              <w:jc w:val="both"/>
              <w:rPr>
                <w:rFonts w:cs="Tahoma"/>
                <w:bCs/>
              </w:rPr>
            </w:pPr>
            <w:r w:rsidRPr="00F51191">
              <w:rPr>
                <w:rFonts w:cs="Tahoma"/>
                <w:bCs/>
              </w:rPr>
              <w:t xml:space="preserve">Z. Fisher, A.Jackson, A.Kovalevsky, E.Oksanen, </w:t>
            </w:r>
            <w:r w:rsidRPr="00F51191">
              <w:rPr>
                <w:rFonts w:cs="Tahoma"/>
                <w:bCs/>
                <w:u w:val="single"/>
              </w:rPr>
              <w:t>H.Wacklin*,</w:t>
            </w:r>
            <w:r w:rsidRPr="00F51191">
              <w:rPr>
                <w:rFonts w:cs="Tahoma"/>
                <w:bCs/>
              </w:rPr>
              <w:t xml:space="preserve"> Biological Structures, in: </w:t>
            </w:r>
            <w:r w:rsidRPr="00F51191">
              <w:rPr>
                <w:rFonts w:cs="Tahoma"/>
                <w:bCs/>
                <w:iCs/>
              </w:rPr>
              <w:t>Neutron Scattering – Applications in Chemistry, Materials Science and Biology</w:t>
            </w:r>
            <w:r w:rsidRPr="00F51191">
              <w:rPr>
                <w:rFonts w:cs="Tahoma"/>
                <w:bCs/>
              </w:rPr>
              <w:t>, F.-A. Felix, L.P. David (Eds.) Experimental Methods in the Physical Sciences, vol. 49, Academic Press, 2017. ISBN: 9780128053249</w:t>
            </w:r>
          </w:p>
        </w:tc>
      </w:tr>
      <w:tr w:rsidR="00595258" w:rsidRPr="00F5771D" w14:paraId="5F4F501D" w14:textId="77777777" w:rsidTr="00A056D0">
        <w:tblPrEx>
          <w:tblBorders>
            <w:top w:val="single" w:sz="4" w:space="0" w:color="000000"/>
            <w:left w:val="single" w:sz="4" w:space="0" w:color="000000"/>
            <w:bottom w:val="single" w:sz="4" w:space="0" w:color="000000"/>
            <w:right w:val="single" w:sz="4" w:space="0" w:color="000000"/>
          </w:tblBorders>
        </w:tblPrEx>
        <w:tc>
          <w:tcPr>
            <w:tcW w:w="3714" w:type="dxa"/>
            <w:gridSpan w:val="2"/>
            <w:tcBorders>
              <w:left w:val="single" w:sz="12" w:space="0" w:color="000000"/>
            </w:tcBorders>
          </w:tcPr>
          <w:p w14:paraId="17D0A441" w14:textId="14B7B989" w:rsidR="00595258" w:rsidRDefault="00595258" w:rsidP="00595258">
            <w:pPr>
              <w:spacing w:after="60"/>
              <w:rPr>
                <w:b/>
                <w:bCs/>
                <w:lang w:val="en-GB"/>
              </w:rPr>
            </w:pPr>
            <w:r>
              <w:rPr>
                <w:b/>
                <w:bCs/>
                <w:lang w:val="en-GB"/>
              </w:rPr>
              <w:t>Presentations at conferences/seminars/meetings</w:t>
            </w:r>
          </w:p>
        </w:tc>
        <w:tc>
          <w:tcPr>
            <w:tcW w:w="5502" w:type="dxa"/>
            <w:gridSpan w:val="4"/>
            <w:tcBorders>
              <w:right w:val="single" w:sz="12" w:space="0" w:color="000000"/>
            </w:tcBorders>
          </w:tcPr>
          <w:p w14:paraId="382A5209" w14:textId="50CF7F98" w:rsidR="00FE4C42" w:rsidRDefault="00A056D0" w:rsidP="00595258">
            <w:pPr>
              <w:spacing w:after="60"/>
              <w:rPr>
                <w:rFonts w:cs="Tahoma"/>
              </w:rPr>
            </w:pPr>
            <w:r>
              <w:rPr>
                <w:bCs/>
                <w:lang w:val="de-DE"/>
              </w:rPr>
              <w:t xml:space="preserve">HW, oral presentation, </w:t>
            </w:r>
            <w:r w:rsidR="00FE4C42">
              <w:rPr>
                <w:rFonts w:cs="Tahoma"/>
              </w:rPr>
              <w:t xml:space="preserve">2 November 2015 </w:t>
            </w:r>
            <w:r w:rsidR="00FE4C42" w:rsidRPr="00054E47">
              <w:rPr>
                <w:rFonts w:cs="Tahoma"/>
              </w:rPr>
              <w:t xml:space="preserve">CoNEXT </w:t>
            </w:r>
            <w:r w:rsidR="00FE4C42">
              <w:rPr>
                <w:rFonts w:cs="Tahoma"/>
              </w:rPr>
              <w:t xml:space="preserve">University of Copenhagen project </w:t>
            </w:r>
            <w:r w:rsidR="00FE4C42" w:rsidRPr="00054E47">
              <w:rPr>
                <w:rFonts w:cs="Tahoma"/>
              </w:rPr>
              <w:t>annual meeting Birkerod, Denmark</w:t>
            </w:r>
          </w:p>
          <w:p w14:paraId="6034B8D3" w14:textId="02EF4BED" w:rsidR="00FE4C42" w:rsidRPr="00FE4C42" w:rsidRDefault="00A056D0" w:rsidP="00595258">
            <w:pPr>
              <w:spacing w:after="60"/>
              <w:rPr>
                <w:rFonts w:cs="Tahoma"/>
              </w:rPr>
            </w:pPr>
            <w:r>
              <w:rPr>
                <w:bCs/>
                <w:lang w:val="de-DE"/>
              </w:rPr>
              <w:t>HW, oral presentation</w:t>
            </w:r>
            <w:r>
              <w:rPr>
                <w:rFonts w:cs="Tahoma"/>
              </w:rPr>
              <w:t xml:space="preserve">, </w:t>
            </w:r>
            <w:r w:rsidR="00FE4C42">
              <w:rPr>
                <w:rFonts w:cs="Tahoma"/>
              </w:rPr>
              <w:t>25 November 2015 STCF Deuteration Facility workshop Oxford</w:t>
            </w:r>
          </w:p>
          <w:p w14:paraId="4ACE2BBA" w14:textId="7662B6BD" w:rsidR="00595258" w:rsidRDefault="00A056D0" w:rsidP="00595258">
            <w:pPr>
              <w:spacing w:after="60"/>
              <w:rPr>
                <w:rFonts w:cs="Tahoma"/>
                <w:bCs/>
              </w:rPr>
            </w:pPr>
            <w:r>
              <w:rPr>
                <w:bCs/>
                <w:lang w:val="de-DE"/>
              </w:rPr>
              <w:t>HW, invited presentation</w:t>
            </w:r>
            <w:r w:rsidRPr="00054E47">
              <w:rPr>
                <w:rFonts w:cs="Tahoma"/>
                <w:bCs/>
              </w:rPr>
              <w:t xml:space="preserve"> </w:t>
            </w:r>
            <w:r w:rsidR="00595258" w:rsidRPr="00054E47">
              <w:rPr>
                <w:rFonts w:cs="Tahoma"/>
                <w:bCs/>
              </w:rPr>
              <w:t xml:space="preserve">10-14 June 2016 </w:t>
            </w:r>
            <w:r w:rsidR="00FE4C42" w:rsidRPr="00054E47">
              <w:rPr>
                <w:rFonts w:cs="Tahoma"/>
                <w:bCs/>
              </w:rPr>
              <w:t xml:space="preserve">SXNS </w:t>
            </w:r>
            <w:r w:rsidR="00FE4C42">
              <w:rPr>
                <w:rFonts w:cs="Tahoma"/>
                <w:bCs/>
              </w:rPr>
              <w:t xml:space="preserve">Conference </w:t>
            </w:r>
            <w:r w:rsidR="00595258" w:rsidRPr="00054E47">
              <w:rPr>
                <w:rFonts w:cs="Tahoma"/>
                <w:bCs/>
              </w:rPr>
              <w:t>Stony Brook University/Brookhaven</w:t>
            </w:r>
            <w:r w:rsidR="00595258">
              <w:rPr>
                <w:rFonts w:cs="Tahoma"/>
                <w:bCs/>
              </w:rPr>
              <w:t xml:space="preserve"> </w:t>
            </w:r>
            <w:r w:rsidR="00FE4C42">
              <w:rPr>
                <w:rFonts w:cs="Tahoma"/>
                <w:bCs/>
              </w:rPr>
              <w:t>National Laboratory</w:t>
            </w:r>
          </w:p>
          <w:p w14:paraId="58D71B25" w14:textId="08282DE9" w:rsidR="00FE4C42" w:rsidRDefault="00A056D0" w:rsidP="00595258">
            <w:pPr>
              <w:spacing w:after="60"/>
              <w:rPr>
                <w:rFonts w:cs="Tahoma"/>
              </w:rPr>
            </w:pPr>
            <w:r>
              <w:rPr>
                <w:bCs/>
                <w:lang w:val="de-DE"/>
              </w:rPr>
              <w:t>HW, invited presentation</w:t>
            </w:r>
            <w:r>
              <w:rPr>
                <w:rFonts w:cs="Tahoma"/>
              </w:rPr>
              <w:t xml:space="preserve"> </w:t>
            </w:r>
            <w:r w:rsidR="00FE4C42">
              <w:rPr>
                <w:rFonts w:cs="Tahoma"/>
              </w:rPr>
              <w:t>22 September 2016 Physical Chemistry</w:t>
            </w:r>
            <w:r w:rsidR="00892765">
              <w:rPr>
                <w:rFonts w:cs="Tahoma"/>
              </w:rPr>
              <w:t xml:space="preserve"> Division</w:t>
            </w:r>
            <w:r w:rsidR="00FE4C42">
              <w:rPr>
                <w:rFonts w:cs="Tahoma"/>
              </w:rPr>
              <w:t xml:space="preserve"> Lipid Minisymposium, Lund University</w:t>
            </w:r>
          </w:p>
          <w:p w14:paraId="53DBC7AC" w14:textId="7EE0F621" w:rsidR="009C0A5D" w:rsidRDefault="009C0A5D" w:rsidP="00595258">
            <w:pPr>
              <w:spacing w:after="60"/>
              <w:rPr>
                <w:rFonts w:cs="Tahoma"/>
              </w:rPr>
            </w:pPr>
            <w:r>
              <w:rPr>
                <w:rFonts w:cs="Tahoma"/>
              </w:rPr>
              <w:t>HW, Invited presentation; AL, Poster, ASMSC Conference Chalmers University 8-10 November 2016.</w:t>
            </w:r>
          </w:p>
          <w:p w14:paraId="73A69A37" w14:textId="6F3C453D" w:rsidR="00FE4C42" w:rsidRDefault="00A056D0" w:rsidP="00FE4C42">
            <w:pPr>
              <w:spacing w:after="0"/>
              <w:jc w:val="both"/>
              <w:rPr>
                <w:rFonts w:cs="Tahoma"/>
              </w:rPr>
            </w:pPr>
            <w:r>
              <w:rPr>
                <w:rFonts w:cs="Tahoma"/>
              </w:rPr>
              <w:t xml:space="preserve">HW presentation, </w:t>
            </w:r>
            <w:r w:rsidR="00FE4C42">
              <w:rPr>
                <w:rFonts w:cs="Tahoma"/>
              </w:rPr>
              <w:t>iNEXT JRA</w:t>
            </w:r>
            <w:r>
              <w:rPr>
                <w:rFonts w:cs="Tahoma"/>
              </w:rPr>
              <w:t xml:space="preserve"> (Membrane protein enabl</w:t>
            </w:r>
            <w:r w:rsidR="00FE4C42">
              <w:rPr>
                <w:rFonts w:cs="Tahoma"/>
              </w:rPr>
              <w:t>ing technologies) kick-of meeting EMBL Hamburg 19 November 2016</w:t>
            </w:r>
          </w:p>
          <w:p w14:paraId="59772325" w14:textId="76392660" w:rsidR="00FE4C42" w:rsidRDefault="00A056D0" w:rsidP="00FE4C42">
            <w:pPr>
              <w:spacing w:after="60"/>
              <w:rPr>
                <w:rFonts w:cs="Tahoma"/>
              </w:rPr>
            </w:pPr>
            <w:r>
              <w:rPr>
                <w:rFonts w:cs="Tahoma"/>
              </w:rPr>
              <w:t xml:space="preserve">HW Invited presentation, </w:t>
            </w:r>
            <w:r w:rsidR="00FE4C42">
              <w:rPr>
                <w:rFonts w:cs="Tahoma"/>
              </w:rPr>
              <w:t>NSSM Oslo university 12-13 January 2017</w:t>
            </w:r>
          </w:p>
          <w:p w14:paraId="3A3A07F0" w14:textId="0875FCF8" w:rsidR="00595258" w:rsidRPr="00892765" w:rsidRDefault="00A056D0" w:rsidP="00595258">
            <w:pPr>
              <w:spacing w:after="60"/>
              <w:rPr>
                <w:bCs/>
              </w:rPr>
            </w:pPr>
            <w:r w:rsidRPr="00A056D0">
              <w:rPr>
                <w:bCs/>
              </w:rPr>
              <w:t>Raba, A.; Allgaier, J.; Frielinghaus, H., Polythiophene Based Block Copolymers for Neutron Scattering. Poster, MML Workshop, Hamburg, 2016.</w:t>
            </w:r>
          </w:p>
        </w:tc>
      </w:tr>
    </w:tbl>
    <w:p w14:paraId="21401ECF" w14:textId="62704959" w:rsidR="00F5771D" w:rsidRPr="00F5771D" w:rsidRDefault="00F5771D" w:rsidP="003F47AA">
      <w:pPr>
        <w:rPr>
          <w:lang w:val="en-GB"/>
        </w:rPr>
      </w:pPr>
    </w:p>
    <w:p w14:paraId="1B5D73A3" w14:textId="66AD3C0D" w:rsidR="003F47AA" w:rsidRDefault="003F47AA" w:rsidP="003F47AA">
      <w:pPr>
        <w:pStyle w:val="Heading2"/>
      </w:pPr>
      <w:r w:rsidRPr="00E73BD3">
        <w:t>1.3 Impact</w:t>
      </w:r>
    </w:p>
    <w:p w14:paraId="1CE3B541" w14:textId="77777777" w:rsidR="005C3C0F" w:rsidRDefault="005C3C0F" w:rsidP="007671F0"/>
    <w:p w14:paraId="0A851887" w14:textId="6E9EB665" w:rsidR="005C3C0F" w:rsidRDefault="005C3C0F" w:rsidP="007671F0">
      <w:r>
        <w:t xml:space="preserve">The deuteration activity of WP5 constitutes one of the key </w:t>
      </w:r>
      <w:r w:rsidR="007671F0">
        <w:t xml:space="preserve">support </w:t>
      </w:r>
      <w:r>
        <w:t xml:space="preserve">services for present and future neutron sources and provides the basis for </w:t>
      </w:r>
      <w:r w:rsidR="007671F0">
        <w:t xml:space="preserve">a broad range of </w:t>
      </w:r>
      <w:r>
        <w:t xml:space="preserve">science in soft </w:t>
      </w:r>
      <w:r w:rsidR="007671F0">
        <w:t xml:space="preserve">condensed </w:t>
      </w:r>
      <w:r>
        <w:t>matter</w:t>
      </w:r>
      <w:r w:rsidR="007671F0">
        <w:t xml:space="preserve">, </w:t>
      </w:r>
      <w:r>
        <w:t xml:space="preserve">biology </w:t>
      </w:r>
      <w:r w:rsidR="007671F0">
        <w:t xml:space="preserve"> and biomedicine using</w:t>
      </w:r>
      <w:r>
        <w:t xml:space="preserve"> neutron scattering techniques. </w:t>
      </w:r>
    </w:p>
    <w:p w14:paraId="2A27EA7F" w14:textId="54A574AF" w:rsidR="005C3C0F" w:rsidRDefault="005C3C0F" w:rsidP="007671F0">
      <w:r>
        <w:lastRenderedPageBreak/>
        <w:t xml:space="preserve">The SINE2020 project aims </w:t>
      </w:r>
      <w:r w:rsidR="00AF36A5">
        <w:t>to contribute to the readiness of the neutron scattering community for ESS and addresses the challenge of providing a common infrastructure across Europe that will facilitate the seamless integration of ESS and efficient use of ESS from day one.</w:t>
      </w:r>
      <w:r w:rsidR="007671F0">
        <w:t xml:space="preserve"> T</w:t>
      </w:r>
      <w:r w:rsidR="00AF36A5">
        <w:t xml:space="preserve">he DEUNET platform WP5 follows exactly this line by </w:t>
      </w:r>
      <w:r w:rsidR="007671F0">
        <w:t xml:space="preserve">enabling the </w:t>
      </w:r>
      <w:r w:rsidR="00AF36A5">
        <w:t>creati</w:t>
      </w:r>
      <w:r w:rsidR="007671F0">
        <w:t>on of</w:t>
      </w:r>
      <w:r w:rsidR="00AF36A5">
        <w:t xml:space="preserve"> a sustainable </w:t>
      </w:r>
      <w:r w:rsidR="007671F0">
        <w:t>network of laboratories with the joint capabilities to produce a wide range</w:t>
      </w:r>
      <w:r w:rsidR="00AF36A5">
        <w:t xml:space="preserve"> of deuterated comp</w:t>
      </w:r>
      <w:r w:rsidR="007671F0">
        <w:t>ounds</w:t>
      </w:r>
      <w:r w:rsidR="00AF36A5">
        <w:t xml:space="preserve">. </w:t>
      </w:r>
      <w:r w:rsidR="007671F0">
        <w:t>DEUNET</w:t>
      </w:r>
      <w:r w:rsidR="00AF36A5">
        <w:t xml:space="preserve"> prepares the experimental ground for future experiments </w:t>
      </w:r>
      <w:r w:rsidR="007671F0">
        <w:t xml:space="preserve">by developing new synthetic capabilities, sharing competence and resources, necessary for </w:t>
      </w:r>
      <w:r w:rsidR="00AF36A5">
        <w:t xml:space="preserve"> scientific results with</w:t>
      </w:r>
      <w:r w:rsidR="007671F0">
        <w:t xml:space="preserve"> increasing</w:t>
      </w:r>
      <w:r w:rsidR="00AF36A5">
        <w:t xml:space="preserve"> high</w:t>
      </w:r>
      <w:r w:rsidR="00EE145D">
        <w:t xml:space="preserve"> societal impac</w:t>
      </w:r>
      <w:r w:rsidR="007671F0">
        <w:t>t. This is particularly important in areas requiring either highly specialised materials (e.g medicine) or multidisciplinary approaches (e.g. advanced nanomaterials) for neutron scattering.</w:t>
      </w:r>
    </w:p>
    <w:p w14:paraId="04DBBCAA" w14:textId="6AC3381B" w:rsidR="00AF36A5" w:rsidRDefault="00AF36A5" w:rsidP="007671F0">
      <w:r>
        <w:t>The DEUNET platfor</w:t>
      </w:r>
      <w:r w:rsidR="00B73D70">
        <w:t xml:space="preserve">m will provide a </w:t>
      </w:r>
      <w:r w:rsidR="007671F0">
        <w:t xml:space="preserve">network and a web-based interface </w:t>
      </w:r>
      <w:r w:rsidR="00B73D70">
        <w:t xml:space="preserve">for </w:t>
      </w:r>
      <w:r w:rsidR="007671F0">
        <w:t>both neutron scattering experts and new users</w:t>
      </w:r>
      <w:r>
        <w:t xml:space="preserve"> </w:t>
      </w:r>
      <w:r w:rsidR="00B73D70">
        <w:t>from</w:t>
      </w:r>
      <w:r>
        <w:t xml:space="preserve"> </w:t>
      </w:r>
      <w:r w:rsidR="00B73D70">
        <w:t>industry</w:t>
      </w:r>
      <w:r>
        <w:t xml:space="preserve"> and academic </w:t>
      </w:r>
      <w:r w:rsidR="00B73D70">
        <w:t>partner institutions</w:t>
      </w:r>
      <w:r>
        <w:t xml:space="preserve"> to </w:t>
      </w:r>
      <w:r w:rsidR="00B73D70">
        <w:t>meet</w:t>
      </w:r>
      <w:r>
        <w:t xml:space="preserve"> experts in </w:t>
      </w:r>
      <w:r w:rsidR="007671F0">
        <w:t xml:space="preserve">deuteration laboratories to </w:t>
      </w:r>
      <w:r>
        <w:t>familiarize</w:t>
      </w:r>
      <w:r w:rsidR="00B00925">
        <w:t xml:space="preserve"> them</w:t>
      </w:r>
      <w:r>
        <w:t xml:space="preserve"> with the </w:t>
      </w:r>
      <w:r w:rsidR="007671F0">
        <w:t>possibilities offered by different deuteration</w:t>
      </w:r>
      <w:r>
        <w:t xml:space="preserve"> technique</w:t>
      </w:r>
      <w:r w:rsidR="007671F0">
        <w:t>s</w:t>
      </w:r>
      <w:r w:rsidR="00B00925">
        <w:t xml:space="preserve"> and to develop new applications of neutron scattering enabled by deuteration</w:t>
      </w:r>
      <w:r>
        <w:t>.</w:t>
      </w:r>
    </w:p>
    <w:p w14:paraId="49575E56" w14:textId="5E4C5D44" w:rsidR="00B00925" w:rsidRPr="00C763D5" w:rsidRDefault="007B5C64" w:rsidP="007B5C64">
      <w:pPr>
        <w:rPr>
          <w:sz w:val="28"/>
        </w:rPr>
      </w:pPr>
      <w:r w:rsidRPr="00C763D5">
        <w:rPr>
          <w:sz w:val="28"/>
        </w:rPr>
        <w:t>K</w:t>
      </w:r>
      <w:r w:rsidR="00B00925" w:rsidRPr="00C763D5">
        <w:rPr>
          <w:sz w:val="28"/>
        </w:rPr>
        <w:t xml:space="preserve">ey </w:t>
      </w:r>
      <w:r w:rsidRPr="00C763D5">
        <w:rPr>
          <w:sz w:val="28"/>
        </w:rPr>
        <w:t>P</w:t>
      </w:r>
      <w:r w:rsidR="00B00925" w:rsidRPr="00C763D5">
        <w:rPr>
          <w:sz w:val="28"/>
        </w:rPr>
        <w:t xml:space="preserve">erformance </w:t>
      </w:r>
      <w:r w:rsidRPr="00C763D5">
        <w:rPr>
          <w:sz w:val="28"/>
        </w:rPr>
        <w:t>I</w:t>
      </w:r>
      <w:r w:rsidR="00B00925" w:rsidRPr="00C763D5">
        <w:rPr>
          <w:sz w:val="28"/>
        </w:rPr>
        <w:t>ndicators</w:t>
      </w:r>
      <w:r w:rsidRPr="00C763D5">
        <w:rPr>
          <w:sz w:val="28"/>
        </w:rPr>
        <w:t xml:space="preserve">: </w:t>
      </w:r>
    </w:p>
    <w:p w14:paraId="719E7690" w14:textId="32A2E467" w:rsidR="00B00925" w:rsidRPr="00C763D5" w:rsidRDefault="007B5C64" w:rsidP="007B5C64">
      <w:pPr>
        <w:rPr>
          <w:rFonts w:ascii="Helvetica" w:eastAsia="Times New Roman" w:hAnsi="Helvetica" w:cs="Times New Roman"/>
          <w:color w:val="000000"/>
          <w:szCs w:val="18"/>
        </w:rPr>
      </w:pPr>
      <w:r w:rsidRPr="00C763D5">
        <w:rPr>
          <w:rFonts w:ascii="Helvetica" w:eastAsia="Times New Roman" w:hAnsi="Helvetica" w:cs="Times New Roman"/>
          <w:color w:val="000000"/>
          <w:szCs w:val="18"/>
        </w:rPr>
        <w:t>Number of industrial researchers attending user workshops and extended RTD meetings</w:t>
      </w:r>
      <w:r w:rsidR="00B00925" w:rsidRPr="00C763D5">
        <w:rPr>
          <w:rFonts w:ascii="Helvetica" w:eastAsia="Times New Roman" w:hAnsi="Helvetica" w:cs="Times New Roman"/>
          <w:color w:val="000000"/>
          <w:szCs w:val="18"/>
        </w:rPr>
        <w:t xml:space="preserve"> – non yet</w:t>
      </w:r>
    </w:p>
    <w:p w14:paraId="46C736AA" w14:textId="2E211012" w:rsidR="007B5C64" w:rsidRPr="00C763D5" w:rsidRDefault="007B5C64" w:rsidP="00C763D5">
      <w:pPr>
        <w:rPr>
          <w:rFonts w:ascii="Helvetica" w:eastAsia="Times New Roman" w:hAnsi="Helvetica" w:cs="Times New Roman"/>
          <w:color w:val="000000"/>
          <w:szCs w:val="18"/>
        </w:rPr>
      </w:pPr>
      <w:r w:rsidRPr="00C763D5">
        <w:rPr>
          <w:rFonts w:ascii="Helvetica" w:eastAsia="Times New Roman" w:hAnsi="Helvetica" w:cs="Times New Roman"/>
          <w:color w:val="000000"/>
          <w:szCs w:val="18"/>
        </w:rPr>
        <w:t>Number of user access and samples provided</w:t>
      </w:r>
      <w:r w:rsidR="00B00925" w:rsidRPr="00C763D5">
        <w:rPr>
          <w:rFonts w:ascii="Helvetica" w:eastAsia="Times New Roman" w:hAnsi="Helvetica" w:cs="Times New Roman"/>
          <w:color w:val="000000"/>
          <w:szCs w:val="18"/>
        </w:rPr>
        <w:t xml:space="preserve"> – 26 samples for 8 user groups</w:t>
      </w:r>
    </w:p>
    <w:p w14:paraId="6388EEE6" w14:textId="4251708B" w:rsidR="007B5C64" w:rsidRPr="00C763D5" w:rsidRDefault="007B5C64" w:rsidP="007B5C64">
      <w:pPr>
        <w:spacing w:after="0" w:line="240" w:lineRule="auto"/>
        <w:rPr>
          <w:rFonts w:ascii="Helvetica" w:eastAsia="Times New Roman" w:hAnsi="Helvetica" w:cs="Times New Roman"/>
          <w:color w:val="000000"/>
          <w:szCs w:val="18"/>
        </w:rPr>
      </w:pPr>
      <w:r w:rsidRPr="00C763D5">
        <w:rPr>
          <w:rFonts w:ascii="Helvetica" w:eastAsia="Times New Roman" w:hAnsi="Helvetica" w:cs="Times New Roman"/>
          <w:color w:val="000000"/>
          <w:szCs w:val="18"/>
        </w:rPr>
        <w:t>Number of publications</w:t>
      </w:r>
      <w:r w:rsidR="00B00925" w:rsidRPr="00C763D5">
        <w:rPr>
          <w:rFonts w:ascii="Helvetica" w:eastAsia="Times New Roman" w:hAnsi="Helvetica" w:cs="Times New Roman"/>
          <w:color w:val="000000"/>
          <w:szCs w:val="18"/>
        </w:rPr>
        <w:t xml:space="preserve"> - 2</w:t>
      </w:r>
    </w:p>
    <w:p w14:paraId="1741D0EA" w14:textId="59980F40" w:rsidR="007B5C64" w:rsidRPr="00C763D5" w:rsidRDefault="007B5C64" w:rsidP="007B5C64">
      <w:pPr>
        <w:spacing w:after="0" w:line="240" w:lineRule="auto"/>
        <w:rPr>
          <w:rFonts w:ascii="Helvetica" w:eastAsia="Times New Roman" w:hAnsi="Helvetica" w:cs="Times New Roman"/>
          <w:color w:val="000000"/>
          <w:szCs w:val="18"/>
        </w:rPr>
      </w:pPr>
      <w:r w:rsidRPr="00C763D5">
        <w:rPr>
          <w:rFonts w:ascii="Helvetica" w:eastAsia="Times New Roman" w:hAnsi="Helvetica" w:cs="Times New Roman"/>
          <w:color w:val="000000"/>
          <w:szCs w:val="18"/>
        </w:rPr>
        <w:t>Number of participants in user workshops</w:t>
      </w:r>
      <w:r w:rsidR="00B00925" w:rsidRPr="00C763D5">
        <w:rPr>
          <w:rFonts w:ascii="Helvetica" w:eastAsia="Times New Roman" w:hAnsi="Helvetica" w:cs="Times New Roman"/>
          <w:color w:val="000000"/>
          <w:szCs w:val="18"/>
        </w:rPr>
        <w:t xml:space="preserve"> – none yet – workshop organized for 60 in M20</w:t>
      </w:r>
    </w:p>
    <w:p w14:paraId="52F84EF0" w14:textId="4E4372F0" w:rsidR="007B5C64" w:rsidRPr="00C763D5" w:rsidRDefault="007B5C64" w:rsidP="007B5C64">
      <w:pPr>
        <w:spacing w:after="0" w:line="240" w:lineRule="auto"/>
        <w:rPr>
          <w:rFonts w:ascii="Helvetica" w:eastAsia="Times New Roman" w:hAnsi="Helvetica" w:cs="Times New Roman"/>
          <w:color w:val="000000"/>
          <w:szCs w:val="18"/>
        </w:rPr>
      </w:pPr>
      <w:r w:rsidRPr="00C763D5">
        <w:rPr>
          <w:rFonts w:ascii="Helvetica" w:eastAsia="Times New Roman" w:hAnsi="Helvetica" w:cs="Times New Roman"/>
          <w:color w:val="000000"/>
          <w:szCs w:val="18"/>
        </w:rPr>
        <w:t xml:space="preserve">Presentation of the </w:t>
      </w:r>
      <w:r w:rsidR="00B00925" w:rsidRPr="00C763D5">
        <w:rPr>
          <w:rFonts w:ascii="Helvetica" w:eastAsia="Times New Roman" w:hAnsi="Helvetica" w:cs="Times New Roman"/>
          <w:color w:val="000000"/>
          <w:szCs w:val="18"/>
        </w:rPr>
        <w:t>D</w:t>
      </w:r>
      <w:r w:rsidRPr="00C763D5">
        <w:rPr>
          <w:rFonts w:ascii="Helvetica" w:eastAsia="Times New Roman" w:hAnsi="Helvetica" w:cs="Times New Roman"/>
          <w:color w:val="000000"/>
          <w:szCs w:val="18"/>
        </w:rPr>
        <w:t>EUNET platform at international conferences</w:t>
      </w:r>
      <w:r w:rsidR="00B00925" w:rsidRPr="00C763D5">
        <w:rPr>
          <w:rFonts w:ascii="Helvetica" w:eastAsia="Times New Roman" w:hAnsi="Helvetica" w:cs="Times New Roman"/>
          <w:color w:val="000000"/>
          <w:szCs w:val="18"/>
        </w:rPr>
        <w:t xml:space="preserve"> 8</w:t>
      </w:r>
    </w:p>
    <w:p w14:paraId="2F0AB847" w14:textId="57FA9D0E" w:rsidR="005C3C0F" w:rsidRPr="005C3C0F" w:rsidRDefault="005C3C0F" w:rsidP="00C763D5"/>
    <w:p w14:paraId="4647ADD2" w14:textId="77777777" w:rsidR="003F47AA" w:rsidRPr="00466D5F" w:rsidRDefault="003F47AA" w:rsidP="003F47AA">
      <w:pPr>
        <w:pStyle w:val="Heading1"/>
        <w:rPr>
          <w:vanish/>
        </w:rPr>
      </w:pPr>
      <w:r w:rsidRPr="00466D5F">
        <w:rPr>
          <w:vanish/>
        </w:rPr>
        <w:t>2. Update of the plan for exploitation and dissemination of result (if applicable)</w:t>
      </w:r>
    </w:p>
    <w:p w14:paraId="46E424FC" w14:textId="77777777" w:rsidR="003F47AA" w:rsidRPr="00466D5F" w:rsidRDefault="003F47AA" w:rsidP="003F47AA">
      <w:pPr>
        <w:rPr>
          <w:vanish/>
        </w:rPr>
      </w:pPr>
      <w:r w:rsidRPr="00466D5F">
        <w:rPr>
          <w:vanish/>
        </w:rPr>
        <w:t>Include in this section whether the plan for exploitation and dissemination of results as described in the DoA needs to be updated and give details.</w:t>
      </w:r>
    </w:p>
    <w:p w14:paraId="396BAD44" w14:textId="77777777" w:rsidR="003F47AA" w:rsidRPr="00466D5F" w:rsidRDefault="003F47AA" w:rsidP="003F47AA">
      <w:pPr>
        <w:pStyle w:val="Heading1"/>
        <w:rPr>
          <w:vanish/>
        </w:rPr>
      </w:pPr>
      <w:r w:rsidRPr="00466D5F">
        <w:rPr>
          <w:vanish/>
        </w:rPr>
        <w:t>3. Update of the data management plan (if applicable)</w:t>
      </w:r>
    </w:p>
    <w:p w14:paraId="72E2DBBF" w14:textId="77777777" w:rsidR="003F47AA" w:rsidRPr="00466D5F" w:rsidRDefault="003F47AA" w:rsidP="003F47AA">
      <w:pPr>
        <w:rPr>
          <w:vanish/>
        </w:rPr>
      </w:pPr>
      <w:r w:rsidRPr="00466D5F">
        <w:rPr>
          <w:vanish/>
        </w:rPr>
        <w:t>Include in this section whether the data management plan as described in the DoA needs to be updated and give details.</w:t>
      </w:r>
    </w:p>
    <w:p w14:paraId="04152A9F" w14:textId="77777777" w:rsidR="003F47AA" w:rsidRPr="00466D5F" w:rsidRDefault="003F47AA" w:rsidP="003F47AA">
      <w:pPr>
        <w:pStyle w:val="Heading1"/>
        <w:rPr>
          <w:vanish/>
        </w:rPr>
      </w:pPr>
      <w:r w:rsidRPr="00466D5F">
        <w:rPr>
          <w:vanish/>
        </w:rPr>
        <w:t>4. Follow-up of recommendations and comments from previous review(s) (if applicable)</w:t>
      </w:r>
    </w:p>
    <w:p w14:paraId="3B10CF88" w14:textId="77777777" w:rsidR="003F47AA" w:rsidRPr="00466D5F" w:rsidRDefault="003F47AA" w:rsidP="003F47AA">
      <w:pPr>
        <w:rPr>
          <w:vanish/>
        </w:rPr>
      </w:pPr>
      <w:r w:rsidRPr="00466D5F">
        <w:rPr>
          <w:vanish/>
        </w:rPr>
        <w:t>Include in this section the list of recommendations and comments from previous reviews and give information on how they have been followed up.</w:t>
      </w:r>
    </w:p>
    <w:p w14:paraId="0EF66FF9" w14:textId="77777777" w:rsidR="003F47AA" w:rsidRPr="00E73BD3" w:rsidRDefault="003F47AA" w:rsidP="003F47AA">
      <w:pPr>
        <w:pStyle w:val="Heading1"/>
      </w:pPr>
      <w:r w:rsidRPr="00E73BD3">
        <w:t>5. Deviations from Annex 1 and Annex 2 (if applicable)</w:t>
      </w:r>
    </w:p>
    <w:p w14:paraId="690A22D2" w14:textId="77777777" w:rsidR="003F47AA" w:rsidRPr="00E73BD3" w:rsidRDefault="003F47AA" w:rsidP="003F47AA">
      <w:pPr>
        <w:pStyle w:val="Heading2"/>
      </w:pPr>
      <w:r w:rsidRPr="00E73BD3">
        <w:t>5.1 Tasks</w:t>
      </w:r>
    </w:p>
    <w:p w14:paraId="65B3029E" w14:textId="304BD6E2" w:rsidR="005755DA" w:rsidRDefault="003F47AA" w:rsidP="003F47AA">
      <w:pPr>
        <w:rPr>
          <w:color w:val="808080" w:themeColor="background1" w:themeShade="80"/>
        </w:rPr>
      </w:pPr>
      <w:r w:rsidRPr="009E7B09">
        <w:rPr>
          <w:i/>
          <w:color w:val="808080" w:themeColor="background1" w:themeShade="80"/>
        </w:rPr>
        <w:t>Include explanations for tasks not fully implemented, critical objectives not fully achieved and/or not being on schedule. Explain also the impact on other tasks on the available resources and the planning</w:t>
      </w:r>
      <w:r w:rsidRPr="009E7B09">
        <w:rPr>
          <w:color w:val="808080" w:themeColor="background1" w:themeShade="80"/>
        </w:rPr>
        <w:t>.</w:t>
      </w:r>
    </w:p>
    <w:p w14:paraId="687F5D5D" w14:textId="21C6D7CB" w:rsidR="00752A5C" w:rsidRPr="00752A5C" w:rsidRDefault="00752A5C" w:rsidP="003F47AA">
      <w:pPr>
        <w:rPr>
          <w:color w:val="000000" w:themeColor="text1"/>
        </w:rPr>
      </w:pPr>
      <w:r>
        <w:rPr>
          <w:color w:val="000000" w:themeColor="text1"/>
        </w:rPr>
        <w:t xml:space="preserve">D5.4. delayed from M18 to M24 due to the relatively late recruitment of post doc at ESS (M9) and the need to set up the lab and procure equipment. Due to this, the FZJ partner has started working on the </w:t>
      </w:r>
      <w:r>
        <w:rPr>
          <w:bCs/>
          <w:lang w:val="en-GB"/>
        </w:rPr>
        <w:t>on the polymerisation process ahead of time, using the unlabelled racemic analogue, in order to be ready to proceed once the precursor is synthesised.</w:t>
      </w:r>
    </w:p>
    <w:p w14:paraId="1F784C2E" w14:textId="77777777" w:rsidR="003F47AA" w:rsidRPr="00E73BD3" w:rsidRDefault="003F47AA" w:rsidP="003F47AA">
      <w:pPr>
        <w:pStyle w:val="Heading2"/>
      </w:pPr>
      <w:r w:rsidRPr="00E73BD3">
        <w:t>5.2 Use</w:t>
      </w:r>
      <w:r w:rsidR="005755DA" w:rsidRPr="00E73BD3">
        <w:t xml:space="preserve"> of resources </w:t>
      </w:r>
    </w:p>
    <w:p w14:paraId="26198DC1" w14:textId="14AFD3E2" w:rsidR="00466D5F" w:rsidRPr="00752A5C" w:rsidRDefault="009D70CC" w:rsidP="003F47AA">
      <w:pPr>
        <w:rPr>
          <w:color w:val="000000" w:themeColor="text1"/>
        </w:rPr>
      </w:pPr>
      <w:r>
        <w:rPr>
          <w:color w:val="000000" w:themeColor="text1"/>
        </w:rPr>
        <w:t>The resources have been used as planned taking into consideration the starting date of the</w:t>
      </w:r>
      <w:r w:rsidR="00892765">
        <w:rPr>
          <w:color w:val="000000" w:themeColor="text1"/>
        </w:rPr>
        <w:t xml:space="preserve"> new recruits at each facility.</w:t>
      </w:r>
    </w:p>
    <w:p w14:paraId="3D5FF942" w14:textId="77777777" w:rsidR="003F47AA" w:rsidRDefault="003F47AA" w:rsidP="003F47AA">
      <w:pPr>
        <w:pStyle w:val="Heading3"/>
        <w:rPr>
          <w:i/>
        </w:rPr>
      </w:pPr>
      <w:r w:rsidRPr="00E73BD3">
        <w:rPr>
          <w:i/>
        </w:rPr>
        <w:t xml:space="preserve">5.2.1 Unforeseen subcontracting (if applicable) </w:t>
      </w:r>
    </w:p>
    <w:p w14:paraId="64513E31" w14:textId="77777777" w:rsidR="00752A5C" w:rsidRPr="00752A5C" w:rsidRDefault="00752A5C" w:rsidP="00752A5C"/>
    <w:p w14:paraId="6DF25001" w14:textId="77777777" w:rsidR="003F47AA" w:rsidRPr="00E73BD3" w:rsidRDefault="003F47AA" w:rsidP="003F47AA">
      <w:pPr>
        <w:pStyle w:val="Heading3"/>
        <w:rPr>
          <w:i/>
        </w:rPr>
      </w:pPr>
      <w:r w:rsidRPr="00E73BD3">
        <w:rPr>
          <w:i/>
        </w:rPr>
        <w:t xml:space="preserve">5.2.2 Unforeseen use of in kind contribution from third party against payment or free of charges (if applicable) </w:t>
      </w:r>
    </w:p>
    <w:p w14:paraId="1DF73F20" w14:textId="77777777" w:rsidR="00D56F06" w:rsidRDefault="00D56F06" w:rsidP="003F47AA"/>
    <w:p w14:paraId="5FEBC327" w14:textId="72AA91FF" w:rsidR="00752A5C" w:rsidRPr="00752A5C" w:rsidRDefault="00752A5C" w:rsidP="003F47AA">
      <w:pPr>
        <w:rPr>
          <w:b/>
        </w:rPr>
      </w:pPr>
      <w:r w:rsidRPr="00752A5C">
        <w:rPr>
          <w:b/>
        </w:rPr>
        <w:lastRenderedPageBreak/>
        <w:t>References</w:t>
      </w:r>
    </w:p>
    <w:p w14:paraId="1E2C2825" w14:textId="77777777" w:rsidR="000C3CB4" w:rsidRPr="000C3CB4" w:rsidRDefault="00D56F06" w:rsidP="000C3CB4">
      <w:pPr>
        <w:pStyle w:val="EndNoteBibliography"/>
        <w:spacing w:after="0"/>
        <w:rPr>
          <w:noProof/>
        </w:rPr>
      </w:pPr>
      <w:r>
        <w:fldChar w:fldCharType="begin"/>
      </w:r>
      <w:r>
        <w:instrText xml:space="preserve"> ADDIN EN.REFLIST </w:instrText>
      </w:r>
      <w:r>
        <w:fldChar w:fldCharType="separate"/>
      </w:r>
      <w:r w:rsidR="000C3CB4" w:rsidRPr="000C3CB4">
        <w:rPr>
          <w:noProof/>
        </w:rPr>
        <w:t>1.</w:t>
      </w:r>
      <w:r w:rsidR="000C3CB4" w:rsidRPr="000C3CB4">
        <w:rPr>
          <w:noProof/>
        </w:rPr>
        <w:tab/>
        <w:t xml:space="preserve">Barb, A. W.; Hekmatyar, S. K.; Glushka, J. N.; Prestegard, J. H., Probing alanine transaminase catalysis with hyperpolarized 13CD3-pyruvate. </w:t>
      </w:r>
      <w:r w:rsidR="000C3CB4" w:rsidRPr="000C3CB4">
        <w:rPr>
          <w:i/>
          <w:noProof/>
        </w:rPr>
        <w:t xml:space="preserve">Journal of Magnetic Resonance </w:t>
      </w:r>
      <w:r w:rsidR="000C3CB4" w:rsidRPr="000C3CB4">
        <w:rPr>
          <w:b/>
          <w:noProof/>
        </w:rPr>
        <w:t>2013,</w:t>
      </w:r>
      <w:r w:rsidR="000C3CB4" w:rsidRPr="000C3CB4">
        <w:rPr>
          <w:noProof/>
        </w:rPr>
        <w:t xml:space="preserve"> </w:t>
      </w:r>
      <w:r w:rsidR="000C3CB4" w:rsidRPr="000C3CB4">
        <w:rPr>
          <w:i/>
          <w:noProof/>
        </w:rPr>
        <w:t>228</w:t>
      </w:r>
      <w:r w:rsidR="000C3CB4" w:rsidRPr="000C3CB4">
        <w:rPr>
          <w:noProof/>
        </w:rPr>
        <w:t>, 59-65.</w:t>
      </w:r>
    </w:p>
    <w:p w14:paraId="5527F933" w14:textId="77777777" w:rsidR="000C3CB4" w:rsidRPr="000C3CB4" w:rsidRDefault="000C3CB4" w:rsidP="000C3CB4">
      <w:pPr>
        <w:pStyle w:val="EndNoteBibliography"/>
        <w:spacing w:after="0"/>
        <w:rPr>
          <w:noProof/>
        </w:rPr>
      </w:pPr>
      <w:r w:rsidRPr="000C3CB4">
        <w:rPr>
          <w:noProof/>
        </w:rPr>
        <w:t>2.</w:t>
      </w:r>
      <w:r w:rsidRPr="000C3CB4">
        <w:rPr>
          <w:noProof/>
        </w:rPr>
        <w:tab/>
        <w:t xml:space="preserve">Shchepin, R. V.; Coffey, A. M.; Waddell, K. W.; Chekmenev, E. Y., Parahydrogen Induced Polarization of 1-13C-Phospholactate-d2 for Biomedical Imaging with &gt;30,000,000-fold NMR Signal Enhancement in Water. </w:t>
      </w:r>
      <w:r w:rsidRPr="000C3CB4">
        <w:rPr>
          <w:i/>
          <w:noProof/>
        </w:rPr>
        <w:t xml:space="preserve">Analytical Chemistry </w:t>
      </w:r>
      <w:r w:rsidRPr="000C3CB4">
        <w:rPr>
          <w:b/>
          <w:noProof/>
        </w:rPr>
        <w:t>2014,</w:t>
      </w:r>
      <w:r w:rsidRPr="000C3CB4">
        <w:rPr>
          <w:noProof/>
        </w:rPr>
        <w:t xml:space="preserve"> </w:t>
      </w:r>
      <w:r w:rsidRPr="000C3CB4">
        <w:rPr>
          <w:i/>
          <w:noProof/>
        </w:rPr>
        <w:t>86</w:t>
      </w:r>
      <w:r w:rsidRPr="000C3CB4">
        <w:rPr>
          <w:noProof/>
        </w:rPr>
        <w:t xml:space="preserve"> (12), 5601-5605.</w:t>
      </w:r>
    </w:p>
    <w:p w14:paraId="1E8CA4C8" w14:textId="77777777" w:rsidR="000C3CB4" w:rsidRPr="000C3CB4" w:rsidRDefault="000C3CB4" w:rsidP="000C3CB4">
      <w:pPr>
        <w:pStyle w:val="EndNoteBibliography"/>
        <w:spacing w:after="0"/>
        <w:rPr>
          <w:noProof/>
        </w:rPr>
      </w:pPr>
      <w:r w:rsidRPr="000C3CB4">
        <w:rPr>
          <w:noProof/>
        </w:rPr>
        <w:t>3.</w:t>
      </w:r>
      <w:r w:rsidRPr="000C3CB4">
        <w:rPr>
          <w:noProof/>
        </w:rPr>
        <w:tab/>
        <w:t xml:space="preserve">Pollak, A.; Blumenfeld, H.; Wax, M.; Baughn, R. L.; Whitesides, G. M., Enzyme immobilization by condensation copolymerization into crosslinked polyacrylamide gels. </w:t>
      </w:r>
      <w:r w:rsidRPr="000C3CB4">
        <w:rPr>
          <w:i/>
          <w:noProof/>
        </w:rPr>
        <w:t xml:space="preserve">Journal of the American Chemical Society </w:t>
      </w:r>
      <w:r w:rsidRPr="000C3CB4">
        <w:rPr>
          <w:b/>
          <w:noProof/>
        </w:rPr>
        <w:t>1980,</w:t>
      </w:r>
      <w:r w:rsidRPr="000C3CB4">
        <w:rPr>
          <w:noProof/>
        </w:rPr>
        <w:t xml:space="preserve"> </w:t>
      </w:r>
      <w:r w:rsidRPr="000C3CB4">
        <w:rPr>
          <w:i/>
          <w:noProof/>
        </w:rPr>
        <w:t>102</w:t>
      </w:r>
      <w:r w:rsidRPr="000C3CB4">
        <w:rPr>
          <w:noProof/>
        </w:rPr>
        <w:t xml:space="preserve"> (20), 6324-6336.</w:t>
      </w:r>
    </w:p>
    <w:p w14:paraId="5B64DD70" w14:textId="77777777" w:rsidR="000C3CB4" w:rsidRPr="000C3CB4" w:rsidRDefault="000C3CB4" w:rsidP="000C3CB4">
      <w:pPr>
        <w:pStyle w:val="EndNoteBibliography"/>
        <w:spacing w:after="0"/>
        <w:rPr>
          <w:noProof/>
        </w:rPr>
      </w:pPr>
      <w:r w:rsidRPr="000C3CB4">
        <w:rPr>
          <w:noProof/>
        </w:rPr>
        <w:t>4.</w:t>
      </w:r>
      <w:r w:rsidRPr="000C3CB4">
        <w:rPr>
          <w:noProof/>
        </w:rPr>
        <w:tab/>
        <w:t xml:space="preserve">Pinnow, J., Verteilungskoëffizient und Extraktionsgeschwindigkeit einiger organischer Säuren. </w:t>
      </w:r>
      <w:r w:rsidRPr="000C3CB4">
        <w:rPr>
          <w:i/>
          <w:noProof/>
        </w:rPr>
        <w:t xml:space="preserve">Fresenius' Zeitschrift für Analytische Chemie </w:t>
      </w:r>
      <w:r w:rsidRPr="000C3CB4">
        <w:rPr>
          <w:b/>
          <w:noProof/>
        </w:rPr>
        <w:t>1915,</w:t>
      </w:r>
      <w:r w:rsidRPr="000C3CB4">
        <w:rPr>
          <w:noProof/>
        </w:rPr>
        <w:t xml:space="preserve"> </w:t>
      </w:r>
      <w:r w:rsidRPr="000C3CB4">
        <w:rPr>
          <w:i/>
          <w:noProof/>
        </w:rPr>
        <w:t>54</w:t>
      </w:r>
      <w:r w:rsidRPr="000C3CB4">
        <w:rPr>
          <w:noProof/>
        </w:rPr>
        <w:t>, 321-345.</w:t>
      </w:r>
    </w:p>
    <w:p w14:paraId="07D6C320" w14:textId="77777777" w:rsidR="000C3CB4" w:rsidRPr="000C3CB4" w:rsidRDefault="000C3CB4" w:rsidP="000C3CB4">
      <w:pPr>
        <w:pStyle w:val="EndNoteBibliography"/>
        <w:spacing w:after="0"/>
        <w:rPr>
          <w:noProof/>
        </w:rPr>
      </w:pPr>
      <w:r w:rsidRPr="000C3CB4">
        <w:rPr>
          <w:noProof/>
        </w:rPr>
        <w:t>5.</w:t>
      </w:r>
      <w:r w:rsidRPr="000C3CB4">
        <w:rPr>
          <w:noProof/>
        </w:rPr>
        <w:tab/>
        <w:t xml:space="preserve">Seidell, A., </w:t>
      </w:r>
      <w:r w:rsidRPr="000C3CB4">
        <w:rPr>
          <w:i/>
          <w:noProof/>
        </w:rPr>
        <w:t>Solubilities of Organic Compounds: A Compilation of Quantitative Solubility Data from the Periodical Literature</w:t>
      </w:r>
      <w:r w:rsidRPr="000C3CB4">
        <w:rPr>
          <w:noProof/>
        </w:rPr>
        <w:t>. 3rd edition ed.; D. Van Nostrand Company, Inc.: New York, 1941; Vol. 11.</w:t>
      </w:r>
    </w:p>
    <w:p w14:paraId="3B073EB0" w14:textId="77777777" w:rsidR="000C3CB4" w:rsidRPr="000C3CB4" w:rsidRDefault="000C3CB4" w:rsidP="000C3CB4">
      <w:pPr>
        <w:pStyle w:val="EndNoteBibliography"/>
        <w:spacing w:after="0"/>
        <w:rPr>
          <w:noProof/>
        </w:rPr>
      </w:pPr>
      <w:r w:rsidRPr="006D7D13">
        <w:rPr>
          <w:noProof/>
          <w:lang w:val="sv-SE"/>
        </w:rPr>
        <w:t>6.</w:t>
      </w:r>
      <w:r w:rsidRPr="006D7D13">
        <w:rPr>
          <w:noProof/>
          <w:lang w:val="sv-SE"/>
        </w:rPr>
        <w:tab/>
        <w:t xml:space="preserve">Collander, R., Die Verteilung organischer Verbindungen zwischen Äther und Wasser. </w:t>
      </w:r>
      <w:r w:rsidRPr="000C3CB4">
        <w:rPr>
          <w:i/>
          <w:noProof/>
        </w:rPr>
        <w:t xml:space="preserve">Acta Chemica Scandinavica </w:t>
      </w:r>
      <w:r w:rsidRPr="000C3CB4">
        <w:rPr>
          <w:b/>
          <w:noProof/>
        </w:rPr>
        <w:t>1949,</w:t>
      </w:r>
      <w:r w:rsidRPr="000C3CB4">
        <w:rPr>
          <w:noProof/>
        </w:rPr>
        <w:t xml:space="preserve"> </w:t>
      </w:r>
      <w:r w:rsidRPr="000C3CB4">
        <w:rPr>
          <w:i/>
          <w:noProof/>
        </w:rPr>
        <w:t>3</w:t>
      </w:r>
      <w:r w:rsidRPr="000C3CB4">
        <w:rPr>
          <w:noProof/>
        </w:rPr>
        <w:t>, 717-747.</w:t>
      </w:r>
    </w:p>
    <w:p w14:paraId="3C88CE9F" w14:textId="77777777" w:rsidR="000C3CB4" w:rsidRPr="000C3CB4" w:rsidRDefault="000C3CB4" w:rsidP="000C3CB4">
      <w:pPr>
        <w:pStyle w:val="EndNoteBibliography"/>
        <w:spacing w:after="0"/>
        <w:rPr>
          <w:noProof/>
        </w:rPr>
      </w:pPr>
      <w:r w:rsidRPr="000C3CB4">
        <w:rPr>
          <w:noProof/>
        </w:rPr>
        <w:t>7.</w:t>
      </w:r>
      <w:r w:rsidRPr="000C3CB4">
        <w:rPr>
          <w:noProof/>
        </w:rPr>
        <w:tab/>
        <w:t xml:space="preserve">Collander, R., The Distribution of Organic Compounds Between iso-Butanol and Water. </w:t>
      </w:r>
      <w:r w:rsidRPr="000C3CB4">
        <w:rPr>
          <w:i/>
          <w:noProof/>
        </w:rPr>
        <w:t xml:space="preserve">Acta Chemica Scandinavica </w:t>
      </w:r>
      <w:r w:rsidRPr="000C3CB4">
        <w:rPr>
          <w:b/>
          <w:noProof/>
        </w:rPr>
        <w:t>1950,</w:t>
      </w:r>
      <w:r w:rsidRPr="000C3CB4">
        <w:rPr>
          <w:noProof/>
        </w:rPr>
        <w:t xml:space="preserve"> </w:t>
      </w:r>
      <w:r w:rsidRPr="000C3CB4">
        <w:rPr>
          <w:i/>
          <w:noProof/>
        </w:rPr>
        <w:t>4</w:t>
      </w:r>
      <w:r w:rsidRPr="000C3CB4">
        <w:rPr>
          <w:noProof/>
        </w:rPr>
        <w:t>, 1085-1098.</w:t>
      </w:r>
    </w:p>
    <w:p w14:paraId="1F1B055B" w14:textId="77777777" w:rsidR="000C3CB4" w:rsidRPr="000C3CB4" w:rsidRDefault="000C3CB4" w:rsidP="000C3CB4">
      <w:pPr>
        <w:pStyle w:val="EndNoteBibliography"/>
        <w:rPr>
          <w:noProof/>
        </w:rPr>
      </w:pPr>
      <w:r w:rsidRPr="000C3CB4">
        <w:rPr>
          <w:noProof/>
        </w:rPr>
        <w:t>8.</w:t>
      </w:r>
      <w:r w:rsidRPr="000C3CB4">
        <w:rPr>
          <w:noProof/>
        </w:rPr>
        <w:tab/>
        <w:t xml:space="preserve">Lamers, D.; van Biezen, N.; Martens, D.; Peters, L.; van de Zilver, E.; Jacobs-van Dreumel, N.; Wijffels, R. H.; Lokman, C., Selection of oleaginous yeasts for fatty acid production. </w:t>
      </w:r>
      <w:r w:rsidRPr="000C3CB4">
        <w:rPr>
          <w:i/>
          <w:noProof/>
        </w:rPr>
        <w:t xml:space="preserve">BMC Biotechnology </w:t>
      </w:r>
      <w:r w:rsidRPr="000C3CB4">
        <w:rPr>
          <w:b/>
          <w:noProof/>
        </w:rPr>
        <w:t>2016,</w:t>
      </w:r>
      <w:r w:rsidRPr="000C3CB4">
        <w:rPr>
          <w:noProof/>
        </w:rPr>
        <w:t xml:space="preserve"> </w:t>
      </w:r>
      <w:r w:rsidRPr="000C3CB4">
        <w:rPr>
          <w:i/>
          <w:noProof/>
        </w:rPr>
        <w:t>16</w:t>
      </w:r>
      <w:r w:rsidRPr="000C3CB4">
        <w:rPr>
          <w:noProof/>
        </w:rPr>
        <w:t xml:space="preserve"> (1), 45.</w:t>
      </w:r>
    </w:p>
    <w:p w14:paraId="54F25CBA" w14:textId="5FA039C9" w:rsidR="003F47AA" w:rsidRPr="00E73BD3" w:rsidRDefault="00D56F06" w:rsidP="003F47AA">
      <w:r>
        <w:fldChar w:fldCharType="end"/>
      </w:r>
    </w:p>
    <w:sectPr w:rsidR="003F47AA" w:rsidRPr="00E73BD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93CB5" w14:textId="77777777" w:rsidR="007B7CB1" w:rsidRDefault="007B7CB1" w:rsidP="009E7A71">
      <w:pPr>
        <w:spacing w:after="0" w:line="240" w:lineRule="auto"/>
      </w:pPr>
      <w:r>
        <w:separator/>
      </w:r>
    </w:p>
  </w:endnote>
  <w:endnote w:type="continuationSeparator" w:id="0">
    <w:p w14:paraId="3545343D" w14:textId="77777777" w:rsidR="007B7CB1" w:rsidRDefault="007B7CB1" w:rsidP="009E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882659"/>
      <w:docPartObj>
        <w:docPartGallery w:val="Page Numbers (Bottom of Page)"/>
        <w:docPartUnique/>
      </w:docPartObj>
    </w:sdtPr>
    <w:sdtEndPr>
      <w:rPr>
        <w:noProof/>
      </w:rPr>
    </w:sdtEndPr>
    <w:sdtContent>
      <w:p w14:paraId="7E2E4BDB" w14:textId="77777777" w:rsidR="007671F0" w:rsidRDefault="007671F0">
        <w:pPr>
          <w:pStyle w:val="Footer"/>
          <w:jc w:val="center"/>
        </w:pPr>
        <w:r>
          <w:fldChar w:fldCharType="begin"/>
        </w:r>
        <w:r>
          <w:instrText xml:space="preserve"> PAGE   \* MERGEFORMAT </w:instrText>
        </w:r>
        <w:r>
          <w:fldChar w:fldCharType="separate"/>
        </w:r>
        <w:r w:rsidR="00305E70">
          <w:rPr>
            <w:noProof/>
          </w:rPr>
          <w:t>3</w:t>
        </w:r>
        <w:r>
          <w:rPr>
            <w:noProof/>
          </w:rPr>
          <w:fldChar w:fldCharType="end"/>
        </w:r>
      </w:p>
    </w:sdtContent>
  </w:sdt>
  <w:p w14:paraId="51210166" w14:textId="77777777" w:rsidR="007671F0" w:rsidRDefault="00767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B5E88" w14:textId="77777777" w:rsidR="007B7CB1" w:rsidRDefault="007B7CB1" w:rsidP="009E7A71">
      <w:pPr>
        <w:spacing w:after="0" w:line="240" w:lineRule="auto"/>
      </w:pPr>
      <w:r>
        <w:separator/>
      </w:r>
    </w:p>
  </w:footnote>
  <w:footnote w:type="continuationSeparator" w:id="0">
    <w:p w14:paraId="2ACBE951" w14:textId="77777777" w:rsidR="007B7CB1" w:rsidRDefault="007B7CB1" w:rsidP="009E7A71">
      <w:pPr>
        <w:spacing w:after="0" w:line="240" w:lineRule="auto"/>
      </w:pPr>
      <w:r>
        <w:continuationSeparator/>
      </w:r>
    </w:p>
  </w:footnote>
  <w:footnote w:id="1">
    <w:p w14:paraId="6E1481C5" w14:textId="77777777" w:rsidR="007671F0" w:rsidRDefault="007671F0">
      <w:pPr>
        <w:pStyle w:val="FootnoteText"/>
      </w:pPr>
      <w:r>
        <w:rPr>
          <w:rStyle w:val="FootnoteReference"/>
        </w:rPr>
        <w:footnoteRef/>
      </w:r>
      <w:r>
        <w:t xml:space="preserve"> Beneficiaries that have received Union funding, and that plan to exploit the results generated with such funding primarily in third countries not associated with Horizon 2020, should indicate how the Union funding will benefit Europe's overall competitiveness (reciprocity principle), as set out in the grant 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F404" w14:textId="77777777" w:rsidR="007671F0" w:rsidRDefault="007671F0">
    <w:pPr>
      <w:pStyle w:val="Header"/>
    </w:pPr>
    <w:r>
      <w:t>SINE2020  -  First Periodic report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E1B52"/>
    <w:multiLevelType w:val="hybridMultilevel"/>
    <w:tmpl w:val="AEE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A425D"/>
    <w:multiLevelType w:val="hybridMultilevel"/>
    <w:tmpl w:val="46161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D77AB"/>
    <w:multiLevelType w:val="hybridMultilevel"/>
    <w:tmpl w:val="D0363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73338"/>
    <w:multiLevelType w:val="hybridMultilevel"/>
    <w:tmpl w:val="7400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B7982"/>
    <w:multiLevelType w:val="hybridMultilevel"/>
    <w:tmpl w:val="6F10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C4191"/>
    <w:multiLevelType w:val="hybridMultilevel"/>
    <w:tmpl w:val="A36C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C331F"/>
    <w:multiLevelType w:val="hybridMultilevel"/>
    <w:tmpl w:val="DEBE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96476"/>
    <w:multiLevelType w:val="hybridMultilevel"/>
    <w:tmpl w:val="83DC098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9" w15:restartNumberingAfterBreak="0">
    <w:nsid w:val="65040B2C"/>
    <w:multiLevelType w:val="hybridMultilevel"/>
    <w:tmpl w:val="4DE81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60B74"/>
    <w:multiLevelType w:val="hybridMultilevel"/>
    <w:tmpl w:val="2B6896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8"/>
  </w:num>
  <w:num w:numId="5">
    <w:abstractNumId w:val="7"/>
  </w:num>
  <w:num w:numId="6">
    <w:abstractNumId w:val="1"/>
  </w:num>
  <w:num w:numId="7">
    <w:abstractNumId w:val="5"/>
  </w:num>
  <w:num w:numId="8">
    <w:abstractNumId w:val="2"/>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r9d0t59e0x23exrf15s59l0zxf5ztztsfd&quot;&gt;LIPASE catalysis&lt;record-ids&gt;&lt;item&gt;8&lt;/item&gt;&lt;item&gt;9&lt;/item&gt;&lt;item&gt;10&lt;/item&gt;&lt;item&gt;11&lt;/item&gt;&lt;item&gt;12&lt;/item&gt;&lt;/record-ids&gt;&lt;/item&gt;&lt;/Libraries&gt;"/>
  </w:docVars>
  <w:rsids>
    <w:rsidRoot w:val="009E7A71"/>
    <w:rsid w:val="00033063"/>
    <w:rsid w:val="00052B27"/>
    <w:rsid w:val="000906F7"/>
    <w:rsid w:val="000A7A18"/>
    <w:rsid w:val="000C3CB4"/>
    <w:rsid w:val="000D1AFF"/>
    <w:rsid w:val="000F61F5"/>
    <w:rsid w:val="000F6A3B"/>
    <w:rsid w:val="00112D41"/>
    <w:rsid w:val="00122440"/>
    <w:rsid w:val="001258EF"/>
    <w:rsid w:val="001268FE"/>
    <w:rsid w:val="0014315A"/>
    <w:rsid w:val="00147396"/>
    <w:rsid w:val="001550C3"/>
    <w:rsid w:val="001614EC"/>
    <w:rsid w:val="0017019B"/>
    <w:rsid w:val="00170503"/>
    <w:rsid w:val="00174B3E"/>
    <w:rsid w:val="00183F07"/>
    <w:rsid w:val="00185754"/>
    <w:rsid w:val="001864C4"/>
    <w:rsid w:val="001921EE"/>
    <w:rsid w:val="00196488"/>
    <w:rsid w:val="00200C3C"/>
    <w:rsid w:val="00205E32"/>
    <w:rsid w:val="00224B1B"/>
    <w:rsid w:val="00227030"/>
    <w:rsid w:val="00246C16"/>
    <w:rsid w:val="002764BB"/>
    <w:rsid w:val="002903C5"/>
    <w:rsid w:val="00293D70"/>
    <w:rsid w:val="002B4F08"/>
    <w:rsid w:val="002C1403"/>
    <w:rsid w:val="002C27FA"/>
    <w:rsid w:val="002E7E38"/>
    <w:rsid w:val="002F240E"/>
    <w:rsid w:val="00305E70"/>
    <w:rsid w:val="00315716"/>
    <w:rsid w:val="0032451F"/>
    <w:rsid w:val="003301BA"/>
    <w:rsid w:val="003332F5"/>
    <w:rsid w:val="00347028"/>
    <w:rsid w:val="003629E7"/>
    <w:rsid w:val="00375BBF"/>
    <w:rsid w:val="00393A04"/>
    <w:rsid w:val="003A2882"/>
    <w:rsid w:val="003C30D5"/>
    <w:rsid w:val="003C3D9B"/>
    <w:rsid w:val="003C433B"/>
    <w:rsid w:val="003D7A98"/>
    <w:rsid w:val="003F47AA"/>
    <w:rsid w:val="0040109C"/>
    <w:rsid w:val="00425E0D"/>
    <w:rsid w:val="0045767B"/>
    <w:rsid w:val="00466D5F"/>
    <w:rsid w:val="004B425E"/>
    <w:rsid w:val="004E1E6F"/>
    <w:rsid w:val="004F06AE"/>
    <w:rsid w:val="00513EA0"/>
    <w:rsid w:val="00523151"/>
    <w:rsid w:val="00546D2A"/>
    <w:rsid w:val="005755DA"/>
    <w:rsid w:val="0057677F"/>
    <w:rsid w:val="005855AA"/>
    <w:rsid w:val="00595258"/>
    <w:rsid w:val="005B793C"/>
    <w:rsid w:val="005C2E36"/>
    <w:rsid w:val="005C3C0F"/>
    <w:rsid w:val="006133C1"/>
    <w:rsid w:val="006508F1"/>
    <w:rsid w:val="00657611"/>
    <w:rsid w:val="00657BA1"/>
    <w:rsid w:val="0069167F"/>
    <w:rsid w:val="006A6742"/>
    <w:rsid w:val="006B5AD0"/>
    <w:rsid w:val="006D7D13"/>
    <w:rsid w:val="006F0D91"/>
    <w:rsid w:val="00702C66"/>
    <w:rsid w:val="007169FA"/>
    <w:rsid w:val="00717385"/>
    <w:rsid w:val="0073062E"/>
    <w:rsid w:val="00752A5C"/>
    <w:rsid w:val="007671F0"/>
    <w:rsid w:val="00775BC4"/>
    <w:rsid w:val="00784413"/>
    <w:rsid w:val="00791F1D"/>
    <w:rsid w:val="0079431B"/>
    <w:rsid w:val="007B4047"/>
    <w:rsid w:val="007B5C64"/>
    <w:rsid w:val="007B7CB1"/>
    <w:rsid w:val="007C0688"/>
    <w:rsid w:val="007E6C6C"/>
    <w:rsid w:val="00892765"/>
    <w:rsid w:val="008E0C26"/>
    <w:rsid w:val="008F049D"/>
    <w:rsid w:val="00921B1E"/>
    <w:rsid w:val="00925AA9"/>
    <w:rsid w:val="00927E37"/>
    <w:rsid w:val="0093533A"/>
    <w:rsid w:val="009476E7"/>
    <w:rsid w:val="00951476"/>
    <w:rsid w:val="009835CB"/>
    <w:rsid w:val="009A0033"/>
    <w:rsid w:val="009C0A5D"/>
    <w:rsid w:val="009D495A"/>
    <w:rsid w:val="009D70CC"/>
    <w:rsid w:val="009E7A71"/>
    <w:rsid w:val="009E7B09"/>
    <w:rsid w:val="00A01137"/>
    <w:rsid w:val="00A056D0"/>
    <w:rsid w:val="00A3277F"/>
    <w:rsid w:val="00A53DC6"/>
    <w:rsid w:val="00A640DF"/>
    <w:rsid w:val="00A93629"/>
    <w:rsid w:val="00AB004F"/>
    <w:rsid w:val="00AB3D72"/>
    <w:rsid w:val="00AF1D69"/>
    <w:rsid w:val="00AF36A5"/>
    <w:rsid w:val="00B00925"/>
    <w:rsid w:val="00B3288F"/>
    <w:rsid w:val="00B51176"/>
    <w:rsid w:val="00B63955"/>
    <w:rsid w:val="00B72529"/>
    <w:rsid w:val="00B73D70"/>
    <w:rsid w:val="00B93235"/>
    <w:rsid w:val="00BB4FC1"/>
    <w:rsid w:val="00BD5D8B"/>
    <w:rsid w:val="00C465CB"/>
    <w:rsid w:val="00C728B9"/>
    <w:rsid w:val="00C763D5"/>
    <w:rsid w:val="00C94565"/>
    <w:rsid w:val="00CC7342"/>
    <w:rsid w:val="00CE3201"/>
    <w:rsid w:val="00CF70C9"/>
    <w:rsid w:val="00D11B1F"/>
    <w:rsid w:val="00D14DCB"/>
    <w:rsid w:val="00D221DB"/>
    <w:rsid w:val="00D223C4"/>
    <w:rsid w:val="00D25DBC"/>
    <w:rsid w:val="00D34051"/>
    <w:rsid w:val="00D4625F"/>
    <w:rsid w:val="00D5475B"/>
    <w:rsid w:val="00D56F06"/>
    <w:rsid w:val="00D66194"/>
    <w:rsid w:val="00D95BAA"/>
    <w:rsid w:val="00DA7D14"/>
    <w:rsid w:val="00DC5568"/>
    <w:rsid w:val="00DC5EA8"/>
    <w:rsid w:val="00DD1A84"/>
    <w:rsid w:val="00DD5768"/>
    <w:rsid w:val="00DD787E"/>
    <w:rsid w:val="00E015F5"/>
    <w:rsid w:val="00E0162E"/>
    <w:rsid w:val="00E16D0A"/>
    <w:rsid w:val="00E40237"/>
    <w:rsid w:val="00E63B5B"/>
    <w:rsid w:val="00E64EE3"/>
    <w:rsid w:val="00E70911"/>
    <w:rsid w:val="00E70FF4"/>
    <w:rsid w:val="00E73BD3"/>
    <w:rsid w:val="00E77BB0"/>
    <w:rsid w:val="00E9728C"/>
    <w:rsid w:val="00EA3FED"/>
    <w:rsid w:val="00EE145D"/>
    <w:rsid w:val="00F0416E"/>
    <w:rsid w:val="00F16A6E"/>
    <w:rsid w:val="00F22385"/>
    <w:rsid w:val="00F265AF"/>
    <w:rsid w:val="00F360CC"/>
    <w:rsid w:val="00F5771D"/>
    <w:rsid w:val="00FE4C42"/>
    <w:rsid w:val="00FF4031"/>
    <w:rsid w:val="00FF5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0BAB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A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47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47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A71"/>
  </w:style>
  <w:style w:type="paragraph" w:styleId="Footer">
    <w:name w:val="footer"/>
    <w:basedOn w:val="Normal"/>
    <w:link w:val="FooterChar"/>
    <w:uiPriority w:val="99"/>
    <w:unhideWhenUsed/>
    <w:rsid w:val="009E7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A71"/>
  </w:style>
  <w:style w:type="character" w:customStyle="1" w:styleId="Heading1Char">
    <w:name w:val="Heading 1 Char"/>
    <w:basedOn w:val="DefaultParagraphFont"/>
    <w:link w:val="Heading1"/>
    <w:uiPriority w:val="9"/>
    <w:rsid w:val="009E7A7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3F47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7AA"/>
    <w:rPr>
      <w:sz w:val="20"/>
      <w:szCs w:val="20"/>
    </w:rPr>
  </w:style>
  <w:style w:type="character" w:styleId="FootnoteReference">
    <w:name w:val="footnote reference"/>
    <w:basedOn w:val="DefaultParagraphFont"/>
    <w:uiPriority w:val="99"/>
    <w:semiHidden/>
    <w:unhideWhenUsed/>
    <w:rsid w:val="003F47AA"/>
    <w:rPr>
      <w:vertAlign w:val="superscript"/>
    </w:rPr>
  </w:style>
  <w:style w:type="character" w:customStyle="1" w:styleId="Heading2Char">
    <w:name w:val="Heading 2 Char"/>
    <w:basedOn w:val="DefaultParagraphFont"/>
    <w:link w:val="Heading2"/>
    <w:uiPriority w:val="9"/>
    <w:rsid w:val="003F47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F47AA"/>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F5771D"/>
    <w:rPr>
      <w:sz w:val="18"/>
      <w:szCs w:val="18"/>
    </w:rPr>
  </w:style>
  <w:style w:type="paragraph" w:styleId="CommentText">
    <w:name w:val="annotation text"/>
    <w:basedOn w:val="Normal"/>
    <w:link w:val="CommentTextChar"/>
    <w:uiPriority w:val="99"/>
    <w:semiHidden/>
    <w:unhideWhenUsed/>
    <w:rsid w:val="00F5771D"/>
    <w:pPr>
      <w:spacing w:after="200" w:line="240" w:lineRule="auto"/>
    </w:pPr>
    <w:rPr>
      <w:rFonts w:ascii="Calibri" w:eastAsia="Calibri" w:hAnsi="Calibri" w:cs="Times New Roman"/>
      <w:noProof/>
      <w:sz w:val="24"/>
      <w:szCs w:val="24"/>
      <w:lang w:val="en-GB"/>
    </w:rPr>
  </w:style>
  <w:style w:type="character" w:customStyle="1" w:styleId="CommentTextChar">
    <w:name w:val="Comment Text Char"/>
    <w:basedOn w:val="DefaultParagraphFont"/>
    <w:link w:val="CommentText"/>
    <w:uiPriority w:val="99"/>
    <w:semiHidden/>
    <w:rsid w:val="00F5771D"/>
    <w:rPr>
      <w:rFonts w:ascii="Calibri" w:eastAsia="Calibri" w:hAnsi="Calibri" w:cs="Times New Roman"/>
      <w:noProof/>
      <w:sz w:val="24"/>
      <w:szCs w:val="24"/>
      <w:lang w:val="en-GB"/>
    </w:rPr>
  </w:style>
  <w:style w:type="paragraph" w:styleId="BalloonText">
    <w:name w:val="Balloon Text"/>
    <w:basedOn w:val="Normal"/>
    <w:link w:val="BalloonTextChar"/>
    <w:uiPriority w:val="99"/>
    <w:semiHidden/>
    <w:unhideWhenUsed/>
    <w:rsid w:val="00F5771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71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5771D"/>
    <w:pPr>
      <w:spacing w:after="160"/>
    </w:pPr>
    <w:rPr>
      <w:rFonts w:asciiTheme="minorHAnsi" w:eastAsiaTheme="minorHAnsi" w:hAnsiTheme="minorHAnsi" w:cstheme="minorBidi"/>
      <w:b/>
      <w:bCs/>
      <w:noProof w:val="0"/>
      <w:sz w:val="20"/>
      <w:szCs w:val="20"/>
      <w:lang w:val="en-US"/>
    </w:rPr>
  </w:style>
  <w:style w:type="character" w:customStyle="1" w:styleId="CommentSubjectChar">
    <w:name w:val="Comment Subject Char"/>
    <w:basedOn w:val="CommentTextChar"/>
    <w:link w:val="CommentSubject"/>
    <w:uiPriority w:val="99"/>
    <w:semiHidden/>
    <w:rsid w:val="00F5771D"/>
    <w:rPr>
      <w:rFonts w:ascii="Calibri" w:eastAsia="Calibri" w:hAnsi="Calibri" w:cs="Times New Roman"/>
      <w:b/>
      <w:bCs/>
      <w:noProof/>
      <w:sz w:val="20"/>
      <w:szCs w:val="20"/>
      <w:lang w:val="en-GB"/>
    </w:rPr>
  </w:style>
  <w:style w:type="paragraph" w:styleId="Revision">
    <w:name w:val="Revision"/>
    <w:hidden/>
    <w:uiPriority w:val="99"/>
    <w:semiHidden/>
    <w:rsid w:val="00513EA0"/>
    <w:pPr>
      <w:spacing w:after="0" w:line="240" w:lineRule="auto"/>
    </w:pPr>
  </w:style>
  <w:style w:type="paragraph" w:styleId="ListParagraph">
    <w:name w:val="List Paragraph"/>
    <w:basedOn w:val="Normal"/>
    <w:uiPriority w:val="34"/>
    <w:qFormat/>
    <w:rsid w:val="00921B1E"/>
    <w:pPr>
      <w:ind w:left="720"/>
      <w:contextualSpacing/>
    </w:pPr>
  </w:style>
  <w:style w:type="paragraph" w:customStyle="1" w:styleId="EndNoteBibliographyTitle">
    <w:name w:val="EndNote Bibliography Title"/>
    <w:basedOn w:val="Normal"/>
    <w:rsid w:val="00D56F06"/>
    <w:pPr>
      <w:spacing w:after="0"/>
      <w:jc w:val="center"/>
    </w:pPr>
    <w:rPr>
      <w:rFonts w:ascii="Calibri" w:hAnsi="Calibri"/>
    </w:rPr>
  </w:style>
  <w:style w:type="paragraph" w:customStyle="1" w:styleId="EndNoteBibliography">
    <w:name w:val="EndNote Bibliography"/>
    <w:basedOn w:val="Normal"/>
    <w:rsid w:val="00D56F06"/>
    <w:pPr>
      <w:spacing w:line="240" w:lineRule="auto"/>
    </w:pPr>
    <w:rPr>
      <w:rFonts w:ascii="Calibri" w:hAnsi="Calibri"/>
    </w:rPr>
  </w:style>
  <w:style w:type="paragraph" w:styleId="EndnoteText">
    <w:name w:val="endnote text"/>
    <w:basedOn w:val="Normal"/>
    <w:link w:val="EndnoteTextChar"/>
    <w:uiPriority w:val="99"/>
    <w:unhideWhenUsed/>
    <w:rsid w:val="006D7D13"/>
    <w:pPr>
      <w:spacing w:after="0" w:line="240" w:lineRule="auto"/>
    </w:pPr>
    <w:rPr>
      <w:sz w:val="24"/>
      <w:szCs w:val="24"/>
    </w:rPr>
  </w:style>
  <w:style w:type="character" w:customStyle="1" w:styleId="EndnoteTextChar">
    <w:name w:val="Endnote Text Char"/>
    <w:basedOn w:val="DefaultParagraphFont"/>
    <w:link w:val="EndnoteText"/>
    <w:uiPriority w:val="99"/>
    <w:rsid w:val="006D7D13"/>
    <w:rPr>
      <w:sz w:val="24"/>
      <w:szCs w:val="24"/>
    </w:rPr>
  </w:style>
  <w:style w:type="character" w:styleId="EndnoteReference">
    <w:name w:val="endnote reference"/>
    <w:basedOn w:val="DefaultParagraphFont"/>
    <w:uiPriority w:val="99"/>
    <w:unhideWhenUsed/>
    <w:rsid w:val="006D7D13"/>
    <w:rPr>
      <w:vertAlign w:val="superscript"/>
    </w:rPr>
  </w:style>
  <w:style w:type="character" w:styleId="Hyperlink">
    <w:name w:val="Hyperlink"/>
    <w:basedOn w:val="DefaultParagraphFont"/>
    <w:uiPriority w:val="99"/>
    <w:unhideWhenUsed/>
    <w:rsid w:val="00A327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1025">
      <w:bodyDiv w:val="1"/>
      <w:marLeft w:val="0"/>
      <w:marRight w:val="0"/>
      <w:marTop w:val="0"/>
      <w:marBottom w:val="0"/>
      <w:divBdr>
        <w:top w:val="none" w:sz="0" w:space="0" w:color="auto"/>
        <w:left w:val="none" w:sz="0" w:space="0" w:color="auto"/>
        <w:bottom w:val="none" w:sz="0" w:space="0" w:color="auto"/>
        <w:right w:val="none" w:sz="0" w:space="0" w:color="auto"/>
      </w:divBdr>
    </w:div>
    <w:div w:id="257300954">
      <w:bodyDiv w:val="1"/>
      <w:marLeft w:val="0"/>
      <w:marRight w:val="0"/>
      <w:marTop w:val="0"/>
      <w:marBottom w:val="0"/>
      <w:divBdr>
        <w:top w:val="none" w:sz="0" w:space="0" w:color="auto"/>
        <w:left w:val="none" w:sz="0" w:space="0" w:color="auto"/>
        <w:bottom w:val="none" w:sz="0" w:space="0" w:color="auto"/>
        <w:right w:val="none" w:sz="0" w:space="0" w:color="auto"/>
      </w:divBdr>
    </w:div>
    <w:div w:id="417751991">
      <w:bodyDiv w:val="1"/>
      <w:marLeft w:val="0"/>
      <w:marRight w:val="0"/>
      <w:marTop w:val="0"/>
      <w:marBottom w:val="0"/>
      <w:divBdr>
        <w:top w:val="none" w:sz="0" w:space="0" w:color="auto"/>
        <w:left w:val="none" w:sz="0" w:space="0" w:color="auto"/>
        <w:bottom w:val="none" w:sz="0" w:space="0" w:color="auto"/>
        <w:right w:val="none" w:sz="0" w:space="0" w:color="auto"/>
      </w:divBdr>
      <w:divsChild>
        <w:div w:id="1924297153">
          <w:marLeft w:val="0"/>
          <w:marRight w:val="0"/>
          <w:marTop w:val="0"/>
          <w:marBottom w:val="0"/>
          <w:divBdr>
            <w:top w:val="none" w:sz="0" w:space="0" w:color="auto"/>
            <w:left w:val="none" w:sz="0" w:space="0" w:color="auto"/>
            <w:bottom w:val="none" w:sz="0" w:space="0" w:color="auto"/>
            <w:right w:val="none" w:sz="0" w:space="0" w:color="auto"/>
          </w:divBdr>
        </w:div>
        <w:div w:id="325717249">
          <w:marLeft w:val="0"/>
          <w:marRight w:val="0"/>
          <w:marTop w:val="0"/>
          <w:marBottom w:val="0"/>
          <w:divBdr>
            <w:top w:val="none" w:sz="0" w:space="0" w:color="auto"/>
            <w:left w:val="none" w:sz="0" w:space="0" w:color="auto"/>
            <w:bottom w:val="none" w:sz="0" w:space="0" w:color="auto"/>
            <w:right w:val="none" w:sz="0" w:space="0" w:color="auto"/>
          </w:divBdr>
        </w:div>
        <w:div w:id="1850752054">
          <w:marLeft w:val="0"/>
          <w:marRight w:val="0"/>
          <w:marTop w:val="0"/>
          <w:marBottom w:val="0"/>
          <w:divBdr>
            <w:top w:val="none" w:sz="0" w:space="0" w:color="auto"/>
            <w:left w:val="none" w:sz="0" w:space="0" w:color="auto"/>
            <w:bottom w:val="none" w:sz="0" w:space="0" w:color="auto"/>
            <w:right w:val="none" w:sz="0" w:space="0" w:color="auto"/>
          </w:divBdr>
        </w:div>
        <w:div w:id="169026689">
          <w:marLeft w:val="0"/>
          <w:marRight w:val="0"/>
          <w:marTop w:val="0"/>
          <w:marBottom w:val="0"/>
          <w:divBdr>
            <w:top w:val="none" w:sz="0" w:space="0" w:color="auto"/>
            <w:left w:val="none" w:sz="0" w:space="0" w:color="auto"/>
            <w:bottom w:val="none" w:sz="0" w:space="0" w:color="auto"/>
            <w:right w:val="none" w:sz="0" w:space="0" w:color="auto"/>
          </w:divBdr>
        </w:div>
        <w:div w:id="1763839124">
          <w:marLeft w:val="0"/>
          <w:marRight w:val="0"/>
          <w:marTop w:val="0"/>
          <w:marBottom w:val="0"/>
          <w:divBdr>
            <w:top w:val="none" w:sz="0" w:space="0" w:color="auto"/>
            <w:left w:val="none" w:sz="0" w:space="0" w:color="auto"/>
            <w:bottom w:val="none" w:sz="0" w:space="0" w:color="auto"/>
            <w:right w:val="none" w:sz="0" w:space="0" w:color="auto"/>
          </w:divBdr>
        </w:div>
      </w:divsChild>
    </w:div>
    <w:div w:id="676346497">
      <w:bodyDiv w:val="1"/>
      <w:marLeft w:val="0"/>
      <w:marRight w:val="0"/>
      <w:marTop w:val="0"/>
      <w:marBottom w:val="0"/>
      <w:divBdr>
        <w:top w:val="none" w:sz="0" w:space="0" w:color="auto"/>
        <w:left w:val="none" w:sz="0" w:space="0" w:color="auto"/>
        <w:bottom w:val="none" w:sz="0" w:space="0" w:color="auto"/>
        <w:right w:val="none" w:sz="0" w:space="0" w:color="auto"/>
      </w:divBdr>
    </w:div>
    <w:div w:id="80184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uteration.ne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dico.esss.lu.se/event/756/)" TargetMode="External"/><Relationship Id="rId4" Type="http://schemas.openxmlformats.org/officeDocument/2006/relationships/settings" Target="settings.xml"/><Relationship Id="rId9" Type="http://schemas.openxmlformats.org/officeDocument/2006/relationships/hyperlink" Target="https://docs.google.com/forms/d/e/1FAIpQLSfeUwzAfQiUgO-BktixBRFhRqw3-QP6WbhOjdUqX6MbB7i67A/viewform?c=0&amp;w=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8FB82-8043-A84E-BF06-ED4B60AF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7017</Words>
  <Characters>37192</Characters>
  <Application>Microsoft Office Word</Application>
  <DocSecurity>0</DocSecurity>
  <Lines>309</Lines>
  <Paragraphs>88</Paragraphs>
  <ScaleCrop>false</ScaleCrop>
  <HeadingPairs>
    <vt:vector size="2" baseType="variant">
      <vt:variant>
        <vt:lpstr>Title</vt:lpstr>
      </vt:variant>
      <vt:variant>
        <vt:i4>1</vt:i4>
      </vt:variant>
    </vt:vector>
  </HeadingPairs>
  <TitlesOfParts>
    <vt:vector size="1" baseType="lpstr">
      <vt:lpstr/>
    </vt:vector>
  </TitlesOfParts>
  <Company>ILL</Company>
  <LinksUpToDate>false</LinksUpToDate>
  <CharactersWithSpaces>44121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forster</dc:creator>
  <cp:keywords/>
  <dc:description/>
  <cp:lastModifiedBy>Microsoft Office User</cp:lastModifiedBy>
  <cp:revision>2</cp:revision>
  <dcterms:created xsi:type="dcterms:W3CDTF">2018-03-04T11:57:00Z</dcterms:created>
  <dcterms:modified xsi:type="dcterms:W3CDTF">2018-03-04T11:57:00Z</dcterms:modified>
</cp:coreProperties>
</file>