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2"/>
      </w:tblGrid>
      <w:tr w:rsidR="00CC775B" w14:paraId="4A09CCE7" w14:textId="77777777" w:rsidTr="00CC775B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0102231D" w14:textId="77777777" w:rsidR="00CC775B" w:rsidRDefault="00CC775B" w:rsidP="00CC775B">
            <w:pPr>
              <w:pStyle w:val="ESS-Guided"/>
            </w:pPr>
            <w:bookmarkStart w:id="0" w:name="_GoBack"/>
            <w:bookmarkEnd w:id="0"/>
          </w:p>
        </w:tc>
      </w:tr>
      <w:tr w:rsidR="00CC775B" w14:paraId="17038644" w14:textId="77777777" w:rsidTr="00CC775B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75068AB0" w14:textId="77777777" w:rsidR="00CC775B" w:rsidRDefault="00CC775B" w:rsidP="00CC775B">
            <w:pPr>
              <w:pStyle w:val="ESS-Guided"/>
            </w:pPr>
          </w:p>
        </w:tc>
      </w:tr>
      <w:tr w:rsidR="00CC775B" w14:paraId="7CACCEDD" w14:textId="77777777" w:rsidTr="00CC775B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7D4289C9" w14:textId="77777777" w:rsidR="00CC775B" w:rsidRDefault="00CC775B" w:rsidP="00CC775B">
            <w:pPr>
              <w:pStyle w:val="ESS-Guided"/>
            </w:pPr>
          </w:p>
        </w:tc>
      </w:tr>
      <w:tr w:rsidR="00CC775B" w14:paraId="7D3AAF9A" w14:textId="77777777" w:rsidTr="00CC775B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0C88F564" w14:textId="77777777" w:rsidR="00CC775B" w:rsidRDefault="00CC775B" w:rsidP="00CC775B">
            <w:pPr>
              <w:pStyle w:val="ESS-Guided"/>
            </w:pPr>
          </w:p>
        </w:tc>
      </w:tr>
      <w:tr w:rsidR="00CC775B" w14:paraId="08BCD685" w14:textId="77777777" w:rsidTr="00CC775B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4F6FA294" w14:textId="77777777" w:rsidR="00CC775B" w:rsidRDefault="00CC775B" w:rsidP="00CC775B">
            <w:pPr>
              <w:pStyle w:val="ESS-Guided"/>
            </w:pPr>
          </w:p>
        </w:tc>
      </w:tr>
      <w:tr w:rsidR="00CC775B" w14:paraId="3DA0E6C1" w14:textId="77777777" w:rsidTr="00CC775B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4F7E5C1F" w14:textId="77777777" w:rsidR="00CC775B" w:rsidRDefault="00CC775B" w:rsidP="00CC775B">
            <w:pPr>
              <w:pStyle w:val="ESS-Guided"/>
            </w:pPr>
          </w:p>
        </w:tc>
      </w:tr>
      <w:tr w:rsidR="00CC775B" w14:paraId="753158A0" w14:textId="77777777" w:rsidTr="00CC775B">
        <w:tc>
          <w:tcPr>
            <w:tcW w:w="898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0C15D9E" w14:textId="77777777" w:rsidR="00CC775B" w:rsidRDefault="00CC775B" w:rsidP="00CC775B">
            <w:pPr>
              <w:pStyle w:val="ESS-Guided"/>
            </w:pPr>
          </w:p>
        </w:tc>
      </w:tr>
      <w:tr w:rsidR="00CC775B" w14:paraId="0F1AE9AD" w14:textId="77777777" w:rsidTr="00CC775B">
        <w:tc>
          <w:tcPr>
            <w:tcW w:w="898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121F75A" w14:textId="77777777" w:rsidR="00CC775B" w:rsidRDefault="00CC775B" w:rsidP="00CC775B">
            <w:pPr>
              <w:pStyle w:val="ESS-Guided"/>
            </w:pPr>
          </w:p>
        </w:tc>
      </w:tr>
      <w:tr w:rsidR="00CC775B" w14:paraId="45EA741C" w14:textId="77777777" w:rsidTr="00CC775B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16834B3F" w14:textId="53340C6F" w:rsidR="00CC775B" w:rsidRDefault="00B0524E" w:rsidP="00CC775B">
            <w:pPr>
              <w:pStyle w:val="ESS-StudyTitle"/>
            </w:pPr>
            <w:r w:rsidRPr="00B0524E">
              <w:rPr>
                <w:lang w:val="en-US"/>
              </w:rPr>
              <w:t>Charge to the TAC for its 17</w:t>
            </w:r>
            <w:r w:rsidRPr="00B0524E">
              <w:rPr>
                <w:vertAlign w:val="superscript"/>
                <w:lang w:val="en-US"/>
              </w:rPr>
              <w:t>th</w:t>
            </w:r>
            <w:r w:rsidRPr="00B0524E">
              <w:rPr>
                <w:lang w:val="en-US"/>
              </w:rPr>
              <w:t xml:space="preserve"> meeting on April 11-13, 2018</w:t>
            </w:r>
          </w:p>
        </w:tc>
      </w:tr>
      <w:tr w:rsidR="00CC775B" w14:paraId="0014AC6C" w14:textId="77777777" w:rsidTr="00CC775B">
        <w:tc>
          <w:tcPr>
            <w:tcW w:w="898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4E752B8D" w14:textId="77777777" w:rsidR="00CC775B" w:rsidRDefault="00CC775B" w:rsidP="00CC775B">
            <w:pPr>
              <w:pStyle w:val="ESS-Guided"/>
            </w:pPr>
          </w:p>
        </w:tc>
      </w:tr>
      <w:tr w:rsidR="00CC775B" w14:paraId="6712AAA6" w14:textId="77777777" w:rsidTr="00CC775B">
        <w:tc>
          <w:tcPr>
            <w:tcW w:w="898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342769CD" w14:textId="77777777" w:rsidR="00CC775B" w:rsidRDefault="00CC775B" w:rsidP="00CC775B">
            <w:pPr>
              <w:pStyle w:val="ESS-Guided"/>
            </w:pPr>
          </w:p>
        </w:tc>
      </w:tr>
    </w:tbl>
    <w:p w14:paraId="52298D3A" w14:textId="6200473F" w:rsidR="00CB4DA4" w:rsidRDefault="00CB4DA4" w:rsidP="00CB4DA4"/>
    <w:p w14:paraId="1F1BCBA1" w14:textId="77777777" w:rsidR="004F4C8F" w:rsidRDefault="004F4C8F" w:rsidP="007E6D3A"/>
    <w:p w14:paraId="2D84DB9D" w14:textId="77777777" w:rsidR="00B0524E" w:rsidRPr="00677A3E" w:rsidRDefault="00B0524E" w:rsidP="00B0524E">
      <w:pPr>
        <w:numPr>
          <w:ilvl w:val="0"/>
          <w:numId w:val="18"/>
        </w:numPr>
        <w:jc w:val="both"/>
        <w:rPr>
          <w:rFonts w:ascii="Times New Roman" w:hAnsi="Times New Roman" w:cs="Times New Roman"/>
          <w:b/>
          <w:szCs w:val="24"/>
          <w:lang w:val="en-US"/>
        </w:rPr>
      </w:pPr>
      <w:r w:rsidRPr="00677A3E">
        <w:rPr>
          <w:rFonts w:ascii="Times New Roman" w:hAnsi="Times New Roman" w:cs="Times New Roman"/>
          <w:b/>
          <w:szCs w:val="24"/>
          <w:lang w:val="en-US"/>
        </w:rPr>
        <w:t>Introduction</w:t>
      </w:r>
    </w:p>
    <w:p w14:paraId="5CE9DDF7" w14:textId="77777777" w:rsidR="00B0524E" w:rsidRPr="00677A3E" w:rsidRDefault="00B0524E" w:rsidP="00B0524E">
      <w:pPr>
        <w:spacing w:after="0"/>
        <w:jc w:val="both"/>
        <w:rPr>
          <w:rFonts w:ascii="Times New Roman" w:hAnsi="Times New Roman" w:cs="Times New Roman"/>
          <w:bCs/>
          <w:szCs w:val="24"/>
          <w:lang w:val="en-US"/>
        </w:rPr>
      </w:pPr>
      <w:r w:rsidRPr="00677A3E">
        <w:rPr>
          <w:rFonts w:ascii="Times New Roman" w:hAnsi="Times New Roman" w:cs="Times New Roman"/>
          <w:bCs/>
          <w:szCs w:val="24"/>
          <w:lang w:val="en-US"/>
        </w:rPr>
        <w:t>The ESS construction project is now more than 43% complete, as visible with the progress in Conventional Facilities, with the amount of equipment delivered on site and with the advances in installation.</w:t>
      </w:r>
    </w:p>
    <w:p w14:paraId="12F534F5" w14:textId="77777777" w:rsidR="00B0524E" w:rsidRPr="00677A3E" w:rsidRDefault="00B0524E" w:rsidP="00B0524E">
      <w:pPr>
        <w:spacing w:after="0"/>
        <w:jc w:val="both"/>
        <w:rPr>
          <w:rFonts w:ascii="Times New Roman" w:hAnsi="Times New Roman" w:cs="Times New Roman"/>
          <w:bCs/>
          <w:szCs w:val="24"/>
          <w:lang w:val="en-US"/>
        </w:rPr>
      </w:pPr>
    </w:p>
    <w:p w14:paraId="63FD67E1" w14:textId="77777777" w:rsidR="00B0524E" w:rsidRPr="00677A3E" w:rsidRDefault="00B0524E" w:rsidP="00B0524E">
      <w:pPr>
        <w:spacing w:after="0"/>
        <w:jc w:val="both"/>
        <w:rPr>
          <w:rFonts w:ascii="Times New Roman" w:hAnsi="Times New Roman" w:cs="Times New Roman"/>
          <w:bCs/>
          <w:szCs w:val="24"/>
          <w:lang w:val="en-US"/>
        </w:rPr>
      </w:pPr>
      <w:r w:rsidRPr="00677A3E">
        <w:rPr>
          <w:rFonts w:ascii="Times New Roman" w:hAnsi="Times New Roman" w:cs="Times New Roman"/>
          <w:bCs/>
          <w:szCs w:val="24"/>
          <w:lang w:val="en-US"/>
        </w:rPr>
        <w:t xml:space="preserve">The ion source and LEBT from INFN Catania are </w:t>
      </w:r>
      <w:r>
        <w:rPr>
          <w:rFonts w:ascii="Times New Roman" w:hAnsi="Times New Roman" w:cs="Times New Roman"/>
          <w:bCs/>
          <w:szCs w:val="24"/>
          <w:lang w:val="en-US"/>
        </w:rPr>
        <w:t xml:space="preserve">typical examples. The system is now in place in the tunnel as the first part of the accelerator beam line, </w:t>
      </w:r>
      <w:r w:rsidRPr="00677A3E">
        <w:rPr>
          <w:rFonts w:ascii="Times New Roman" w:hAnsi="Times New Roman" w:cs="Times New Roman"/>
          <w:bCs/>
          <w:szCs w:val="24"/>
          <w:lang w:val="en-US"/>
        </w:rPr>
        <w:t xml:space="preserve">and installation </w:t>
      </w:r>
      <w:r>
        <w:rPr>
          <w:rFonts w:ascii="Times New Roman" w:hAnsi="Times New Roman" w:cs="Times New Roman"/>
          <w:bCs/>
          <w:szCs w:val="24"/>
          <w:lang w:val="en-US"/>
        </w:rPr>
        <w:t xml:space="preserve">of the support equipment </w:t>
      </w:r>
      <w:r w:rsidRPr="00677A3E">
        <w:rPr>
          <w:rFonts w:ascii="Times New Roman" w:hAnsi="Times New Roman" w:cs="Times New Roman"/>
          <w:bCs/>
          <w:szCs w:val="24"/>
          <w:lang w:val="en-US"/>
        </w:rPr>
        <w:t>in the Front End building is actively progressing although at a slightly slower pace than initially foreseen. Lessons have been learnt and a new organization is being set-up for installation of utilities.</w:t>
      </w:r>
    </w:p>
    <w:p w14:paraId="0B870A84" w14:textId="77777777" w:rsidR="00B0524E" w:rsidRPr="00677A3E" w:rsidRDefault="00B0524E" w:rsidP="00B0524E">
      <w:pPr>
        <w:spacing w:after="0"/>
        <w:jc w:val="both"/>
        <w:rPr>
          <w:rFonts w:ascii="Times New Roman" w:hAnsi="Times New Roman" w:cs="Times New Roman"/>
          <w:bCs/>
          <w:szCs w:val="24"/>
          <w:lang w:val="en-US"/>
        </w:rPr>
      </w:pPr>
    </w:p>
    <w:p w14:paraId="56AB3362" w14:textId="77777777" w:rsidR="00B0524E" w:rsidRPr="00677A3E" w:rsidRDefault="00B0524E" w:rsidP="00B0524E">
      <w:pPr>
        <w:jc w:val="both"/>
        <w:rPr>
          <w:rFonts w:ascii="Times New Roman" w:hAnsi="Times New Roman" w:cs="Times New Roman"/>
          <w:szCs w:val="24"/>
          <w:lang w:val="en-US"/>
        </w:rPr>
      </w:pPr>
      <w:r w:rsidRPr="00677A3E">
        <w:rPr>
          <w:rFonts w:ascii="Times New Roman" w:hAnsi="Times New Roman" w:cs="Times New Roman"/>
          <w:bCs/>
          <w:szCs w:val="24"/>
          <w:lang w:val="en-US"/>
        </w:rPr>
        <w:t>As the delivery timescale for the target building (the critical path for the whole ESS project) is now much clearer as well as the delayed delivery dates of multiple in-kind contributions, a schedule re-baselining exercise is underway which will be reviewed by external experts in May 2018. Our goal is to minimize any impact on the high-level goals of starting initial operations in 2019 and user science programme in 2023.</w:t>
      </w:r>
    </w:p>
    <w:p w14:paraId="00DF10BF" w14:textId="77777777" w:rsidR="00B0524E" w:rsidRPr="00677A3E" w:rsidRDefault="00B0524E" w:rsidP="00B0524E">
      <w:pPr>
        <w:jc w:val="both"/>
        <w:rPr>
          <w:rFonts w:ascii="Times New Roman" w:hAnsi="Times New Roman" w:cs="Times New Roman"/>
          <w:szCs w:val="24"/>
          <w:lang w:val="en-US"/>
        </w:rPr>
      </w:pPr>
      <w:r w:rsidRPr="00677A3E">
        <w:rPr>
          <w:rFonts w:ascii="Times New Roman" w:hAnsi="Times New Roman" w:cs="Times New Roman"/>
          <w:szCs w:val="24"/>
          <w:lang w:val="en-US"/>
        </w:rPr>
        <w:t>During the different sessions of this meeting, detailed status and plan will be provided to the committee for Accelerator, Target and ICS subprojects. In addition, posters prepared by in-kind partners will complement the information on the Accelerator.</w:t>
      </w:r>
    </w:p>
    <w:p w14:paraId="08921036" w14:textId="77777777" w:rsidR="00B0524E" w:rsidRPr="00677A3E" w:rsidRDefault="00B0524E" w:rsidP="00B0524E">
      <w:pPr>
        <w:spacing w:after="200" w:line="276" w:lineRule="auto"/>
        <w:rPr>
          <w:rFonts w:ascii="Times New Roman" w:hAnsi="Times New Roman" w:cs="Times New Roman"/>
          <w:b/>
          <w:szCs w:val="24"/>
          <w:lang w:val="en-US"/>
        </w:rPr>
      </w:pPr>
      <w:r w:rsidRPr="00677A3E">
        <w:rPr>
          <w:rFonts w:ascii="Times New Roman" w:hAnsi="Times New Roman" w:cs="Times New Roman"/>
          <w:b/>
          <w:szCs w:val="24"/>
          <w:lang w:val="en-US"/>
        </w:rPr>
        <w:br w:type="page"/>
      </w:r>
    </w:p>
    <w:p w14:paraId="66848A29" w14:textId="77777777" w:rsidR="00B0524E" w:rsidRPr="00677A3E" w:rsidRDefault="00B0524E" w:rsidP="00B0524E">
      <w:pPr>
        <w:numPr>
          <w:ilvl w:val="0"/>
          <w:numId w:val="18"/>
        </w:numPr>
        <w:jc w:val="both"/>
        <w:rPr>
          <w:rFonts w:ascii="Times New Roman" w:hAnsi="Times New Roman" w:cs="Times New Roman"/>
          <w:b/>
          <w:szCs w:val="24"/>
          <w:lang w:val="en-US"/>
        </w:rPr>
      </w:pPr>
      <w:r w:rsidRPr="00677A3E">
        <w:rPr>
          <w:rFonts w:ascii="Times New Roman" w:hAnsi="Times New Roman" w:cs="Times New Roman"/>
          <w:b/>
          <w:szCs w:val="24"/>
          <w:lang w:val="en-US"/>
        </w:rPr>
        <w:lastRenderedPageBreak/>
        <w:t>Charge questions</w:t>
      </w:r>
    </w:p>
    <w:p w14:paraId="05B52220" w14:textId="77777777" w:rsidR="00B0524E" w:rsidRPr="00677A3E" w:rsidRDefault="00B0524E" w:rsidP="00B0524E">
      <w:pPr>
        <w:jc w:val="both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>The following questions to the Committee address</w:t>
      </w:r>
      <w:r w:rsidRPr="00677A3E">
        <w:rPr>
          <w:rFonts w:ascii="Times New Roman" w:hAnsi="Times New Roman" w:cs="Times New Roman"/>
          <w:szCs w:val="24"/>
          <w:lang w:val="en-US"/>
        </w:rPr>
        <w:t xml:space="preserve"> present concerns of the different subprojects:</w:t>
      </w:r>
    </w:p>
    <w:p w14:paraId="10EACB8B" w14:textId="77777777" w:rsidR="00B0524E" w:rsidRPr="00677A3E" w:rsidRDefault="00B0524E" w:rsidP="00B0524E">
      <w:pPr>
        <w:jc w:val="both"/>
        <w:rPr>
          <w:rFonts w:ascii="Times New Roman" w:hAnsi="Times New Roman" w:cs="Times New Roman"/>
          <w:szCs w:val="24"/>
          <w:lang w:val="en-US"/>
        </w:rPr>
      </w:pPr>
      <w:r w:rsidRPr="00677A3E">
        <w:rPr>
          <w:rFonts w:ascii="Times New Roman" w:hAnsi="Times New Roman" w:cs="Times New Roman"/>
          <w:szCs w:val="24"/>
          <w:lang w:val="en-US"/>
        </w:rPr>
        <w:t xml:space="preserve">- for the </w:t>
      </w:r>
      <w:r w:rsidRPr="00677A3E">
        <w:rPr>
          <w:rFonts w:ascii="Times New Roman" w:hAnsi="Times New Roman" w:cs="Times New Roman"/>
          <w:b/>
          <w:szCs w:val="24"/>
          <w:lang w:val="en-US"/>
        </w:rPr>
        <w:t>Accelerator</w:t>
      </w:r>
      <w:r w:rsidRPr="00677A3E">
        <w:rPr>
          <w:rFonts w:ascii="Times New Roman" w:hAnsi="Times New Roman" w:cs="Times New Roman"/>
          <w:szCs w:val="24"/>
          <w:lang w:val="en-US"/>
        </w:rPr>
        <w:t>:</w:t>
      </w:r>
    </w:p>
    <w:p w14:paraId="1A8F4387" w14:textId="77777777" w:rsidR="00B0524E" w:rsidRPr="00677A3E" w:rsidRDefault="00B0524E" w:rsidP="00B0524E">
      <w:pPr>
        <w:spacing w:before="240" w:after="0"/>
        <w:jc w:val="both"/>
        <w:rPr>
          <w:rFonts w:ascii="Times New Roman" w:hAnsi="Times New Roman" w:cs="Times New Roman"/>
          <w:i/>
          <w:szCs w:val="24"/>
          <w:lang w:val="en-US"/>
        </w:rPr>
      </w:pPr>
      <w:r w:rsidRPr="00677A3E">
        <w:rPr>
          <w:rFonts w:ascii="Times New Roman" w:hAnsi="Times New Roman" w:cs="Times New Roman"/>
          <w:i/>
          <w:szCs w:val="24"/>
          <w:lang w:val="en-US"/>
        </w:rPr>
        <w:t>a1) Are there unaddressed technical issues in the main accelerator systems?</w:t>
      </w:r>
    </w:p>
    <w:p w14:paraId="051E5615" w14:textId="77777777" w:rsidR="00B0524E" w:rsidRPr="00677A3E" w:rsidRDefault="00B0524E" w:rsidP="00B0524E">
      <w:pPr>
        <w:spacing w:before="240" w:after="0"/>
        <w:jc w:val="both"/>
        <w:rPr>
          <w:rFonts w:ascii="Times New Roman" w:hAnsi="Times New Roman" w:cs="Times New Roman"/>
          <w:i/>
          <w:szCs w:val="24"/>
          <w:lang w:val="en-US"/>
        </w:rPr>
      </w:pPr>
      <w:r w:rsidRPr="00677A3E">
        <w:rPr>
          <w:rFonts w:ascii="Times New Roman" w:hAnsi="Times New Roman" w:cs="Times New Roman"/>
          <w:i/>
          <w:szCs w:val="24"/>
          <w:lang w:val="en-US"/>
        </w:rPr>
        <w:t>a2) Is the schedule to complete manufacturing, testing and commissioning realistic?</w:t>
      </w:r>
      <w:r>
        <w:rPr>
          <w:rFonts w:ascii="Times New Roman" w:hAnsi="Times New Roman" w:cs="Times New Roman"/>
          <w:i/>
          <w:szCs w:val="24"/>
          <w:lang w:val="en-US"/>
        </w:rPr>
        <w:t xml:space="preserve"> </w:t>
      </w:r>
      <w:r w:rsidRPr="00677A3E">
        <w:rPr>
          <w:rFonts w:ascii="Times New Roman" w:hAnsi="Times New Roman" w:cs="Times New Roman"/>
          <w:i/>
          <w:szCs w:val="24"/>
          <w:lang w:val="en-US"/>
        </w:rPr>
        <w:t>P</w:t>
      </w:r>
      <w:r w:rsidRPr="00677A3E">
        <w:rPr>
          <w:rFonts w:ascii="Times New Roman" w:hAnsi="Times New Roman" w:cs="Times New Roman"/>
          <w:i/>
          <w:szCs w:val="24"/>
        </w:rPr>
        <w:t>roposals for mitigating technical and schedule risks would be highly appreciated.</w:t>
      </w:r>
    </w:p>
    <w:p w14:paraId="77D91467" w14:textId="77777777" w:rsidR="00B0524E" w:rsidRPr="00677A3E" w:rsidRDefault="00B0524E" w:rsidP="00B0524E">
      <w:pPr>
        <w:spacing w:after="0" w:line="240" w:lineRule="auto"/>
        <w:rPr>
          <w:rFonts w:ascii="Times New Roman" w:hAnsi="Times New Roman" w:cs="Times New Roman"/>
          <w:i/>
          <w:szCs w:val="24"/>
        </w:rPr>
      </w:pPr>
    </w:p>
    <w:p w14:paraId="5DF0BD22" w14:textId="77777777" w:rsidR="00B0524E" w:rsidRPr="00677A3E" w:rsidRDefault="00B0524E" w:rsidP="00B0524E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677A3E">
        <w:rPr>
          <w:rFonts w:ascii="Times New Roman" w:hAnsi="Times New Roman" w:cs="Times New Roman"/>
          <w:i/>
          <w:szCs w:val="24"/>
        </w:rPr>
        <w:t xml:space="preserve">a3) Comment on the new plan to install klystrons instead of IOTs for the first 44 cavities of the high beta linac. Is the decision properly motivated? Do you agree? </w:t>
      </w:r>
    </w:p>
    <w:p w14:paraId="7794BC28" w14:textId="77777777" w:rsidR="00B0524E" w:rsidRPr="00677A3E" w:rsidRDefault="00B0524E" w:rsidP="00B0524E">
      <w:pPr>
        <w:spacing w:after="0" w:line="240" w:lineRule="auto"/>
        <w:rPr>
          <w:rFonts w:ascii="Times New Roman" w:hAnsi="Times New Roman" w:cs="Times New Roman"/>
          <w:i/>
          <w:szCs w:val="24"/>
        </w:rPr>
      </w:pPr>
    </w:p>
    <w:p w14:paraId="20033F92" w14:textId="77777777" w:rsidR="00B0524E" w:rsidRPr="00677A3E" w:rsidRDefault="00B0524E" w:rsidP="00B0524E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677A3E">
        <w:rPr>
          <w:rFonts w:ascii="Times New Roman" w:hAnsi="Times New Roman" w:cs="Times New Roman"/>
          <w:i/>
          <w:szCs w:val="24"/>
        </w:rPr>
        <w:t>a4) Comment on the continuation of IOT development with existing hardware to prepare for a decision after 2026 between IOTs and klystrons for the second half of the high beta linac. Do you agree or not? Why?</w:t>
      </w:r>
    </w:p>
    <w:p w14:paraId="37AA9364" w14:textId="77777777" w:rsidR="00B0524E" w:rsidRPr="00677A3E" w:rsidRDefault="00B0524E" w:rsidP="00B0524E">
      <w:pPr>
        <w:spacing w:before="240"/>
        <w:jc w:val="both"/>
        <w:rPr>
          <w:rFonts w:ascii="Times New Roman" w:hAnsi="Times New Roman" w:cs="Times New Roman"/>
          <w:szCs w:val="24"/>
          <w:lang w:val="en-US"/>
        </w:rPr>
      </w:pPr>
      <w:r w:rsidRPr="00677A3E">
        <w:rPr>
          <w:rFonts w:ascii="Times New Roman" w:hAnsi="Times New Roman" w:cs="Times New Roman"/>
          <w:szCs w:val="24"/>
          <w:lang w:val="en-US"/>
        </w:rPr>
        <w:t xml:space="preserve">- for the </w:t>
      </w:r>
      <w:r w:rsidRPr="00677A3E">
        <w:rPr>
          <w:rFonts w:ascii="Times New Roman" w:hAnsi="Times New Roman" w:cs="Times New Roman"/>
          <w:b/>
          <w:szCs w:val="24"/>
          <w:lang w:val="en-US"/>
        </w:rPr>
        <w:t>Target</w:t>
      </w:r>
      <w:r w:rsidRPr="00677A3E">
        <w:rPr>
          <w:rFonts w:ascii="Times New Roman" w:hAnsi="Times New Roman" w:cs="Times New Roman"/>
          <w:szCs w:val="24"/>
          <w:lang w:val="en-US"/>
        </w:rPr>
        <w:t>:</w:t>
      </w:r>
    </w:p>
    <w:p w14:paraId="25E52485" w14:textId="77777777" w:rsidR="00B0524E" w:rsidRPr="00677A3E" w:rsidRDefault="00B0524E" w:rsidP="00B0524E">
      <w:pPr>
        <w:spacing w:before="240" w:after="0"/>
        <w:jc w:val="both"/>
        <w:rPr>
          <w:rFonts w:ascii="Times New Roman" w:hAnsi="Times New Roman" w:cs="Times New Roman"/>
          <w:i/>
          <w:szCs w:val="24"/>
          <w:lang w:val="en-US"/>
        </w:rPr>
      </w:pPr>
      <w:r w:rsidRPr="00677A3E">
        <w:rPr>
          <w:rFonts w:ascii="Times New Roman" w:hAnsi="Times New Roman" w:cs="Times New Roman"/>
          <w:i/>
          <w:szCs w:val="24"/>
          <w:lang w:val="en-US"/>
        </w:rPr>
        <w:t>t1) Concerning Process controls and joint plan with ICS:</w:t>
      </w:r>
    </w:p>
    <w:p w14:paraId="62B6B6D7" w14:textId="77777777" w:rsidR="00B0524E" w:rsidRPr="00677A3E" w:rsidRDefault="00B0524E" w:rsidP="00B0524E">
      <w:pPr>
        <w:pStyle w:val="ListParagraph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i/>
          <w:szCs w:val="24"/>
          <w:lang w:val="en-US"/>
        </w:rPr>
      </w:pPr>
      <w:r w:rsidRPr="00677A3E">
        <w:rPr>
          <w:rFonts w:ascii="Times New Roman" w:hAnsi="Times New Roman" w:cs="Times New Roman"/>
          <w:i/>
          <w:szCs w:val="24"/>
          <w:lang w:val="en-US"/>
        </w:rPr>
        <w:t>Is there a clear integration strategy that accounts for installation, verification and validation of the integrated system? </w:t>
      </w:r>
    </w:p>
    <w:p w14:paraId="16913C9C" w14:textId="77777777" w:rsidR="00B0524E" w:rsidRPr="00677A3E" w:rsidRDefault="00B0524E" w:rsidP="00B0524E">
      <w:pPr>
        <w:pStyle w:val="ListParagraph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i/>
          <w:szCs w:val="24"/>
          <w:lang w:val="en-US"/>
        </w:rPr>
      </w:pPr>
      <w:r w:rsidRPr="00677A3E">
        <w:rPr>
          <w:rFonts w:ascii="Times New Roman" w:hAnsi="Times New Roman" w:cs="Times New Roman"/>
          <w:i/>
          <w:szCs w:val="24"/>
          <w:lang w:val="en-US"/>
        </w:rPr>
        <w:t>Do integration plans have specific margins and a flexible approach in order to control progress and handle unforeseen events?</w:t>
      </w:r>
    </w:p>
    <w:p w14:paraId="5CCEF2BA" w14:textId="77777777" w:rsidR="00B0524E" w:rsidRDefault="00B0524E" w:rsidP="00B0524E">
      <w:pPr>
        <w:pStyle w:val="ListParagraph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i/>
          <w:szCs w:val="24"/>
          <w:lang w:val="en-US"/>
        </w:rPr>
      </w:pPr>
      <w:r w:rsidRPr="00677A3E">
        <w:rPr>
          <w:rFonts w:ascii="Times New Roman" w:hAnsi="Times New Roman" w:cs="Times New Roman"/>
          <w:i/>
          <w:szCs w:val="24"/>
          <w:lang w:val="en-US"/>
        </w:rPr>
        <w:t xml:space="preserve">Are integration activities planned and performed at </w:t>
      </w:r>
      <w:r>
        <w:rPr>
          <w:rFonts w:ascii="Times New Roman" w:hAnsi="Times New Roman" w:cs="Times New Roman"/>
          <w:i/>
          <w:szCs w:val="24"/>
          <w:lang w:val="en-US"/>
        </w:rPr>
        <w:t>an appropriate level of detail?</w:t>
      </w:r>
    </w:p>
    <w:p w14:paraId="0A42C368" w14:textId="77777777" w:rsidR="00B0524E" w:rsidRPr="00677A3E" w:rsidRDefault="00B0524E" w:rsidP="00B0524E">
      <w:pPr>
        <w:pStyle w:val="ListParagraph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i/>
          <w:szCs w:val="24"/>
          <w:lang w:val="en-US"/>
        </w:rPr>
      </w:pPr>
      <w:r w:rsidRPr="00677A3E">
        <w:rPr>
          <w:rFonts w:ascii="Times New Roman" w:hAnsi="Times New Roman" w:cs="Times New Roman"/>
          <w:i/>
          <w:szCs w:val="24"/>
          <w:lang w:val="en-US"/>
        </w:rPr>
        <w:t>Are the available people, tools and procedures sufficient and appropriate to support the foreseen integration activities?</w:t>
      </w:r>
    </w:p>
    <w:p w14:paraId="3E4F2D98" w14:textId="77777777" w:rsidR="00B0524E" w:rsidRDefault="00B0524E" w:rsidP="00B0524E">
      <w:pPr>
        <w:spacing w:before="240" w:after="0"/>
        <w:jc w:val="both"/>
        <w:rPr>
          <w:rFonts w:ascii="Times New Roman" w:hAnsi="Times New Roman" w:cs="Times New Roman"/>
          <w:i/>
          <w:szCs w:val="24"/>
          <w:lang w:val="en-US"/>
        </w:rPr>
      </w:pPr>
      <w:r w:rsidRPr="00677A3E">
        <w:rPr>
          <w:rFonts w:ascii="Times New Roman" w:hAnsi="Times New Roman" w:cs="Times New Roman"/>
          <w:i/>
          <w:szCs w:val="24"/>
          <w:lang w:val="en-US"/>
        </w:rPr>
        <w:t xml:space="preserve">t2) </w:t>
      </w:r>
      <w:r>
        <w:rPr>
          <w:rFonts w:ascii="Times New Roman" w:hAnsi="Times New Roman" w:cs="Times New Roman"/>
          <w:i/>
          <w:szCs w:val="24"/>
          <w:lang w:val="en-US"/>
        </w:rPr>
        <w:t xml:space="preserve">Concerning </w:t>
      </w:r>
      <w:r w:rsidRPr="00677A3E">
        <w:rPr>
          <w:rFonts w:ascii="Times New Roman" w:hAnsi="Times New Roman" w:cs="Times New Roman"/>
          <w:i/>
          <w:szCs w:val="24"/>
          <w:lang w:val="en-US"/>
        </w:rPr>
        <w:t>Target monolith and instrument bunker interface</w:t>
      </w:r>
      <w:r>
        <w:rPr>
          <w:rFonts w:ascii="Times New Roman" w:hAnsi="Times New Roman" w:cs="Times New Roman"/>
          <w:i/>
          <w:szCs w:val="24"/>
          <w:lang w:val="en-US"/>
        </w:rPr>
        <w:t>:</w:t>
      </w:r>
    </w:p>
    <w:p w14:paraId="7E94FEA0" w14:textId="77777777" w:rsidR="00B0524E" w:rsidRPr="00677A3E" w:rsidRDefault="00B0524E" w:rsidP="00B0524E">
      <w:pPr>
        <w:pStyle w:val="ListParagraph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i/>
          <w:szCs w:val="24"/>
          <w:lang w:val="en-US"/>
        </w:rPr>
      </w:pPr>
      <w:r w:rsidRPr="00677A3E">
        <w:rPr>
          <w:rFonts w:ascii="Times New Roman" w:hAnsi="Times New Roman" w:cs="Times New Roman"/>
          <w:i/>
          <w:szCs w:val="24"/>
          <w:lang w:val="en-US"/>
        </w:rPr>
        <w:t>Does the design satisfy the functional and performance requirements?</w:t>
      </w:r>
    </w:p>
    <w:p w14:paraId="34F93B3C" w14:textId="77777777" w:rsidR="00B0524E" w:rsidRPr="00677A3E" w:rsidRDefault="00B0524E" w:rsidP="00B0524E">
      <w:pPr>
        <w:pStyle w:val="ListParagraph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i/>
          <w:szCs w:val="24"/>
          <w:lang w:val="en-US"/>
        </w:rPr>
      </w:pPr>
      <w:r w:rsidRPr="00677A3E">
        <w:rPr>
          <w:rFonts w:ascii="Times New Roman" w:hAnsi="Times New Roman" w:cs="Times New Roman"/>
          <w:i/>
          <w:szCs w:val="24"/>
          <w:lang w:val="en-US"/>
        </w:rPr>
        <w:t>Are the Radiological Safety Aspects adequately addressed?</w:t>
      </w:r>
    </w:p>
    <w:p w14:paraId="5862310E" w14:textId="77777777" w:rsidR="00B0524E" w:rsidRPr="00677A3E" w:rsidRDefault="00B0524E" w:rsidP="00B0524E">
      <w:pPr>
        <w:pStyle w:val="ListParagraph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i/>
          <w:szCs w:val="24"/>
          <w:lang w:val="en-US"/>
        </w:rPr>
      </w:pPr>
      <w:r w:rsidRPr="00677A3E">
        <w:rPr>
          <w:rFonts w:ascii="Times New Roman" w:hAnsi="Times New Roman" w:cs="Times New Roman"/>
          <w:i/>
          <w:szCs w:val="24"/>
          <w:lang w:val="en-US"/>
        </w:rPr>
        <w:t>Are the Operation and Maintenance sequences for Port Inserts adequate?</w:t>
      </w:r>
    </w:p>
    <w:p w14:paraId="4A00D222" w14:textId="77777777" w:rsidR="00B0524E" w:rsidRDefault="00B0524E" w:rsidP="00B0524E">
      <w:pPr>
        <w:spacing w:before="240" w:after="0"/>
        <w:jc w:val="both"/>
        <w:rPr>
          <w:rFonts w:ascii="Times New Roman" w:hAnsi="Times New Roman" w:cs="Times New Roman"/>
          <w:i/>
          <w:szCs w:val="24"/>
          <w:lang w:val="en-US"/>
        </w:rPr>
      </w:pPr>
      <w:r w:rsidRPr="00677A3E">
        <w:rPr>
          <w:rFonts w:ascii="Times New Roman" w:hAnsi="Times New Roman" w:cs="Times New Roman"/>
          <w:i/>
          <w:szCs w:val="24"/>
          <w:lang w:val="en-US"/>
        </w:rPr>
        <w:t xml:space="preserve">t3) </w:t>
      </w:r>
      <w:r>
        <w:rPr>
          <w:rFonts w:ascii="Times New Roman" w:hAnsi="Times New Roman" w:cs="Times New Roman"/>
          <w:i/>
          <w:szCs w:val="24"/>
          <w:lang w:val="en-US"/>
        </w:rPr>
        <w:t xml:space="preserve">Concerning </w:t>
      </w:r>
      <w:r w:rsidRPr="00677A3E">
        <w:rPr>
          <w:rFonts w:ascii="Times New Roman" w:hAnsi="Times New Roman" w:cs="Times New Roman"/>
          <w:i/>
          <w:szCs w:val="24"/>
          <w:lang w:val="en-US"/>
        </w:rPr>
        <w:t>Waste management and the Active Cells Facility</w:t>
      </w:r>
      <w:r>
        <w:rPr>
          <w:rFonts w:ascii="Times New Roman" w:hAnsi="Times New Roman" w:cs="Times New Roman"/>
          <w:i/>
          <w:szCs w:val="24"/>
          <w:lang w:val="en-US"/>
        </w:rPr>
        <w:t>:</w:t>
      </w:r>
    </w:p>
    <w:p w14:paraId="1C8A3959" w14:textId="77777777" w:rsidR="00B0524E" w:rsidRPr="00677A3E" w:rsidRDefault="00B0524E" w:rsidP="00B0524E">
      <w:pPr>
        <w:pStyle w:val="ListParagraph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i/>
          <w:szCs w:val="24"/>
          <w:lang w:val="en-US"/>
        </w:rPr>
      </w:pPr>
      <w:r w:rsidRPr="00677A3E">
        <w:rPr>
          <w:rFonts w:ascii="Times New Roman" w:hAnsi="Times New Roman" w:cs="Times New Roman"/>
          <w:i/>
          <w:szCs w:val="24"/>
          <w:lang w:val="en-US"/>
        </w:rPr>
        <w:t>Is the ESS approach to waste management robust and thorough</w:t>
      </w:r>
    </w:p>
    <w:p w14:paraId="7DC6BA62" w14:textId="77777777" w:rsidR="00B0524E" w:rsidRPr="00677A3E" w:rsidRDefault="00B0524E" w:rsidP="00B0524E">
      <w:pPr>
        <w:pStyle w:val="ListParagraph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i/>
          <w:szCs w:val="24"/>
          <w:lang w:val="en-US"/>
        </w:rPr>
      </w:pPr>
      <w:r w:rsidRPr="00677A3E">
        <w:rPr>
          <w:rFonts w:ascii="Times New Roman" w:hAnsi="Times New Roman" w:cs="Times New Roman"/>
          <w:i/>
          <w:szCs w:val="24"/>
          <w:lang w:val="en-US"/>
        </w:rPr>
        <w:t>Is the current division of responsibility sound?</w:t>
      </w:r>
    </w:p>
    <w:p w14:paraId="4BE94480" w14:textId="77777777" w:rsidR="00B0524E" w:rsidRPr="00677A3E" w:rsidRDefault="00B0524E" w:rsidP="00B0524E">
      <w:pPr>
        <w:pStyle w:val="ListParagraph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i/>
          <w:szCs w:val="24"/>
          <w:lang w:val="en-US"/>
        </w:rPr>
      </w:pPr>
      <w:r w:rsidRPr="00677A3E">
        <w:rPr>
          <w:rFonts w:ascii="Times New Roman" w:hAnsi="Times New Roman" w:cs="Times New Roman"/>
          <w:i/>
          <w:szCs w:val="24"/>
          <w:lang w:val="en-US"/>
        </w:rPr>
        <w:t>Do you recommend changing some interfaces?</w:t>
      </w:r>
    </w:p>
    <w:p w14:paraId="4EF5C8ED" w14:textId="77777777" w:rsidR="00B0524E" w:rsidRPr="00677A3E" w:rsidRDefault="00B0524E" w:rsidP="00B0524E">
      <w:pPr>
        <w:pStyle w:val="ListParagraph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i/>
          <w:szCs w:val="24"/>
          <w:lang w:val="en-US"/>
        </w:rPr>
      </w:pPr>
      <w:r w:rsidRPr="00677A3E">
        <w:rPr>
          <w:rFonts w:ascii="Times New Roman" w:hAnsi="Times New Roman" w:cs="Times New Roman"/>
          <w:i/>
          <w:szCs w:val="24"/>
          <w:lang w:val="en-US"/>
        </w:rPr>
        <w:t>Would a change of interfaces now save/cost money/schedule?</w:t>
      </w:r>
    </w:p>
    <w:p w14:paraId="462A118D" w14:textId="77777777" w:rsidR="00B0524E" w:rsidRDefault="00B0524E" w:rsidP="00B0524E">
      <w:pPr>
        <w:spacing w:before="240" w:after="0"/>
        <w:jc w:val="both"/>
        <w:rPr>
          <w:rFonts w:ascii="Times New Roman" w:hAnsi="Times New Roman" w:cs="Times New Roman"/>
          <w:i/>
          <w:szCs w:val="24"/>
          <w:lang w:val="en-US"/>
        </w:rPr>
      </w:pPr>
      <w:r w:rsidRPr="00677A3E">
        <w:rPr>
          <w:rFonts w:ascii="Times New Roman" w:hAnsi="Times New Roman" w:cs="Times New Roman"/>
          <w:i/>
          <w:szCs w:val="24"/>
          <w:lang w:val="en-US"/>
        </w:rPr>
        <w:t xml:space="preserve">t4) </w:t>
      </w:r>
      <w:r>
        <w:rPr>
          <w:rFonts w:ascii="Times New Roman" w:hAnsi="Times New Roman" w:cs="Times New Roman"/>
          <w:i/>
          <w:szCs w:val="24"/>
          <w:lang w:val="en-US"/>
        </w:rPr>
        <w:t xml:space="preserve">Concerning </w:t>
      </w:r>
      <w:r w:rsidRPr="00677A3E">
        <w:rPr>
          <w:rFonts w:ascii="Times New Roman" w:hAnsi="Times New Roman" w:cs="Times New Roman"/>
          <w:i/>
          <w:szCs w:val="24"/>
          <w:lang w:val="en-US"/>
        </w:rPr>
        <w:t>Worker Radi</w:t>
      </w:r>
      <w:r>
        <w:rPr>
          <w:rFonts w:ascii="Times New Roman" w:hAnsi="Times New Roman" w:cs="Times New Roman"/>
          <w:i/>
          <w:szCs w:val="24"/>
          <w:lang w:val="en-US"/>
        </w:rPr>
        <w:t>ation Safety Strategy and Policy:</w:t>
      </w:r>
    </w:p>
    <w:p w14:paraId="56F025D0" w14:textId="77777777" w:rsidR="00B0524E" w:rsidRPr="00677A3E" w:rsidRDefault="00B0524E" w:rsidP="00B0524E">
      <w:pPr>
        <w:pStyle w:val="ListParagraph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i/>
          <w:szCs w:val="24"/>
          <w:lang w:val="en-US"/>
        </w:rPr>
      </w:pPr>
      <w:r w:rsidRPr="00677A3E">
        <w:rPr>
          <w:rFonts w:ascii="Times New Roman" w:hAnsi="Times New Roman" w:cs="Times New Roman"/>
          <w:i/>
          <w:szCs w:val="24"/>
          <w:lang w:val="en-US"/>
        </w:rPr>
        <w:t xml:space="preserve">Is the current strategy and policy for worker radiation safety appropriate and reasonable?  </w:t>
      </w:r>
    </w:p>
    <w:p w14:paraId="55E7835D" w14:textId="77777777" w:rsidR="00B0524E" w:rsidRPr="00677A3E" w:rsidRDefault="00B0524E" w:rsidP="00B0524E">
      <w:pPr>
        <w:pStyle w:val="ListParagraph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i/>
          <w:szCs w:val="24"/>
          <w:lang w:val="en-US"/>
        </w:rPr>
      </w:pPr>
      <w:r w:rsidRPr="00677A3E">
        <w:rPr>
          <w:rFonts w:ascii="Times New Roman" w:hAnsi="Times New Roman" w:cs="Times New Roman"/>
          <w:i/>
          <w:szCs w:val="24"/>
          <w:lang w:val="en-US"/>
        </w:rPr>
        <w:t>Is the risk matrix for radiation hazards for workers in reasonable balance to other conventional hazards?</w:t>
      </w:r>
    </w:p>
    <w:p w14:paraId="2DA768B8" w14:textId="77777777" w:rsidR="00B0524E" w:rsidRPr="00677A3E" w:rsidRDefault="00B0524E" w:rsidP="00B0524E">
      <w:pPr>
        <w:pStyle w:val="ListParagraph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i/>
          <w:szCs w:val="24"/>
          <w:lang w:val="en-US"/>
        </w:rPr>
      </w:pPr>
      <w:r w:rsidRPr="00677A3E">
        <w:rPr>
          <w:rFonts w:ascii="Times New Roman" w:hAnsi="Times New Roman" w:cs="Times New Roman"/>
          <w:i/>
          <w:szCs w:val="24"/>
          <w:lang w:val="en-US"/>
        </w:rPr>
        <w:t>Are the defined dose limits for workers appropriate?</w:t>
      </w:r>
    </w:p>
    <w:p w14:paraId="0A691DD5" w14:textId="77777777" w:rsidR="00B0524E" w:rsidRDefault="00B0524E" w:rsidP="00B0524E">
      <w:pPr>
        <w:pStyle w:val="ListParagraph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i/>
          <w:szCs w:val="24"/>
          <w:lang w:val="en-US"/>
        </w:rPr>
      </w:pPr>
      <w:r w:rsidRPr="00677A3E">
        <w:rPr>
          <w:rFonts w:ascii="Times New Roman" w:hAnsi="Times New Roman" w:cs="Times New Roman"/>
          <w:i/>
          <w:szCs w:val="24"/>
          <w:lang w:val="en-US"/>
        </w:rPr>
        <w:t>Are the ESS General Safety Objectives, classification methodology for disciplines, PSAR coherent with regards to worker safety?</w:t>
      </w:r>
    </w:p>
    <w:p w14:paraId="7DAA36B0" w14:textId="77777777" w:rsidR="00B0524E" w:rsidRDefault="00B0524E" w:rsidP="00B0524E">
      <w:pPr>
        <w:tabs>
          <w:tab w:val="left" w:pos="1134"/>
        </w:tabs>
        <w:spacing w:before="240" w:after="0"/>
        <w:jc w:val="both"/>
        <w:rPr>
          <w:rFonts w:ascii="Times New Roman" w:hAnsi="Times New Roman" w:cs="Times New Roman"/>
          <w:i/>
          <w:szCs w:val="24"/>
          <w:lang w:val="en-US"/>
        </w:rPr>
      </w:pPr>
      <w:r>
        <w:rPr>
          <w:rFonts w:ascii="Times New Roman" w:hAnsi="Times New Roman" w:cs="Times New Roman"/>
          <w:i/>
          <w:szCs w:val="24"/>
          <w:lang w:val="en-US"/>
        </w:rPr>
        <w:t xml:space="preserve">t5) Concerning </w:t>
      </w:r>
      <w:r w:rsidRPr="00677A3E">
        <w:rPr>
          <w:rFonts w:ascii="Times New Roman" w:hAnsi="Times New Roman" w:cs="Times New Roman"/>
          <w:i/>
          <w:szCs w:val="24"/>
          <w:lang w:val="en-US"/>
        </w:rPr>
        <w:t>TOAST experimental results and impact on licensing</w:t>
      </w:r>
      <w:r>
        <w:rPr>
          <w:rFonts w:ascii="Times New Roman" w:hAnsi="Times New Roman" w:cs="Times New Roman"/>
          <w:i/>
          <w:szCs w:val="24"/>
          <w:lang w:val="en-US"/>
        </w:rPr>
        <w:t>:</w:t>
      </w:r>
    </w:p>
    <w:p w14:paraId="0600F4A1" w14:textId="77777777" w:rsidR="00B0524E" w:rsidRPr="00677A3E" w:rsidRDefault="00B0524E" w:rsidP="00B0524E">
      <w:pPr>
        <w:pStyle w:val="ListParagraph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i/>
          <w:szCs w:val="24"/>
          <w:lang w:val="en-US"/>
        </w:rPr>
      </w:pPr>
      <w:r w:rsidRPr="00677A3E">
        <w:rPr>
          <w:rFonts w:ascii="Times New Roman" w:hAnsi="Times New Roman" w:cs="Times New Roman"/>
          <w:i/>
          <w:szCs w:val="24"/>
          <w:lang w:val="en-US"/>
        </w:rPr>
        <w:t>Is the response to the higher ARF adequately addressed?</w:t>
      </w:r>
    </w:p>
    <w:p w14:paraId="6DB56D2C" w14:textId="77777777" w:rsidR="00B0524E" w:rsidRPr="00677A3E" w:rsidRDefault="00B0524E" w:rsidP="00B0524E">
      <w:pPr>
        <w:pStyle w:val="ListParagraph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i/>
          <w:szCs w:val="24"/>
          <w:lang w:val="en-US"/>
        </w:rPr>
      </w:pPr>
      <w:r w:rsidRPr="00677A3E">
        <w:rPr>
          <w:rFonts w:ascii="Times New Roman" w:hAnsi="Times New Roman" w:cs="Times New Roman"/>
          <w:i/>
          <w:szCs w:val="24"/>
          <w:lang w:val="en-US"/>
        </w:rPr>
        <w:t>Are the changes to AA3 sufficiently supported and justified?</w:t>
      </w:r>
    </w:p>
    <w:p w14:paraId="642A2306" w14:textId="77777777" w:rsidR="00B0524E" w:rsidRDefault="00B0524E" w:rsidP="00B0524E">
      <w:pPr>
        <w:pStyle w:val="ListParagraph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i/>
          <w:szCs w:val="24"/>
          <w:lang w:val="en-US"/>
        </w:rPr>
      </w:pPr>
      <w:r w:rsidRPr="00677A3E">
        <w:rPr>
          <w:rFonts w:ascii="Times New Roman" w:hAnsi="Times New Roman" w:cs="Times New Roman"/>
          <w:i/>
          <w:szCs w:val="24"/>
          <w:lang w:val="en-US"/>
        </w:rPr>
        <w:t>Are the existing SSC’s being credited properly?</w:t>
      </w:r>
    </w:p>
    <w:p w14:paraId="3F8E88B4" w14:textId="77777777" w:rsidR="00B0524E" w:rsidRDefault="00B0524E" w:rsidP="00B0524E">
      <w:pPr>
        <w:tabs>
          <w:tab w:val="left" w:pos="1134"/>
        </w:tabs>
        <w:spacing w:before="240" w:after="0"/>
        <w:jc w:val="both"/>
        <w:rPr>
          <w:rFonts w:ascii="Times New Roman" w:hAnsi="Times New Roman" w:cs="Times New Roman"/>
          <w:i/>
          <w:szCs w:val="24"/>
          <w:lang w:val="en-US"/>
        </w:rPr>
      </w:pPr>
      <w:r>
        <w:rPr>
          <w:rFonts w:ascii="Times New Roman" w:hAnsi="Times New Roman" w:cs="Times New Roman"/>
          <w:i/>
          <w:szCs w:val="24"/>
          <w:lang w:val="en-US"/>
        </w:rPr>
        <w:t>t6) Concerning Helium filter:</w:t>
      </w:r>
    </w:p>
    <w:p w14:paraId="5A1F2DF7" w14:textId="77777777" w:rsidR="00B0524E" w:rsidRPr="001B3100" w:rsidRDefault="00B0524E" w:rsidP="00B0524E">
      <w:pPr>
        <w:pStyle w:val="ListParagraph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i/>
          <w:szCs w:val="24"/>
          <w:lang w:val="en-US"/>
        </w:rPr>
      </w:pPr>
      <w:r w:rsidRPr="001B3100">
        <w:rPr>
          <w:rFonts w:ascii="Times New Roman" w:hAnsi="Times New Roman" w:cs="Times New Roman"/>
          <w:i/>
          <w:szCs w:val="24"/>
          <w:lang w:val="en-US"/>
        </w:rPr>
        <w:t>Does the helium filter design seem adequate?</w:t>
      </w:r>
    </w:p>
    <w:p w14:paraId="79334EFE" w14:textId="77777777" w:rsidR="00B0524E" w:rsidRPr="001B3100" w:rsidRDefault="00B0524E" w:rsidP="00B0524E">
      <w:pPr>
        <w:pStyle w:val="ListParagraph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i/>
          <w:szCs w:val="24"/>
          <w:lang w:val="en-US"/>
        </w:rPr>
      </w:pPr>
      <w:r w:rsidRPr="001B3100">
        <w:rPr>
          <w:rFonts w:ascii="Times New Roman" w:hAnsi="Times New Roman" w:cs="Times New Roman"/>
          <w:i/>
          <w:szCs w:val="24"/>
          <w:lang w:val="en-US"/>
        </w:rPr>
        <w:t>Is the approach for remote maintenance of helium filters sound and appropriate?</w:t>
      </w:r>
    </w:p>
    <w:p w14:paraId="406A668D" w14:textId="77777777" w:rsidR="00B0524E" w:rsidRPr="001B3100" w:rsidRDefault="00B0524E" w:rsidP="00B0524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i/>
          <w:szCs w:val="24"/>
          <w:lang w:val="en-US"/>
        </w:rPr>
      </w:pPr>
    </w:p>
    <w:p w14:paraId="4CED07DD" w14:textId="77777777" w:rsidR="00B0524E" w:rsidRPr="00677A3E" w:rsidRDefault="00B0524E" w:rsidP="00B0524E">
      <w:pPr>
        <w:spacing w:before="240"/>
        <w:jc w:val="both"/>
        <w:rPr>
          <w:rFonts w:ascii="Times New Roman" w:hAnsi="Times New Roman" w:cs="Times New Roman"/>
          <w:szCs w:val="24"/>
          <w:lang w:val="en-US"/>
        </w:rPr>
      </w:pPr>
      <w:r w:rsidRPr="00677A3E">
        <w:rPr>
          <w:rFonts w:ascii="Times New Roman" w:hAnsi="Times New Roman" w:cs="Times New Roman"/>
          <w:szCs w:val="24"/>
          <w:lang w:val="en-US"/>
        </w:rPr>
        <w:t xml:space="preserve">- for the </w:t>
      </w:r>
      <w:r w:rsidRPr="00677A3E">
        <w:rPr>
          <w:rFonts w:ascii="Times New Roman" w:hAnsi="Times New Roman" w:cs="Times New Roman"/>
          <w:b/>
          <w:szCs w:val="24"/>
          <w:lang w:val="en-US"/>
        </w:rPr>
        <w:t>Integrated Control System (ICS):</w:t>
      </w:r>
    </w:p>
    <w:p w14:paraId="3C537E8E" w14:textId="77777777" w:rsidR="00B0524E" w:rsidRPr="00677A3E" w:rsidRDefault="00B0524E" w:rsidP="00B0524E">
      <w:pPr>
        <w:spacing w:before="240" w:after="0"/>
        <w:jc w:val="both"/>
        <w:rPr>
          <w:rFonts w:ascii="Times New Roman" w:hAnsi="Times New Roman" w:cs="Times New Roman"/>
          <w:i/>
          <w:szCs w:val="24"/>
          <w:lang w:val="en-US"/>
        </w:rPr>
      </w:pPr>
      <w:r w:rsidRPr="00677A3E">
        <w:rPr>
          <w:rFonts w:ascii="Times New Roman" w:hAnsi="Times New Roman" w:cs="Times New Roman"/>
          <w:i/>
          <w:szCs w:val="24"/>
          <w:lang w:val="en-US"/>
        </w:rPr>
        <w:t>c1) Concerning ICS organization:</w:t>
      </w:r>
    </w:p>
    <w:p w14:paraId="6A2ADC2F" w14:textId="77777777" w:rsidR="00B0524E" w:rsidRPr="00677A3E" w:rsidRDefault="00B0524E" w:rsidP="00B0524E">
      <w:pPr>
        <w:tabs>
          <w:tab w:val="left" w:pos="1134"/>
        </w:tabs>
        <w:spacing w:after="0"/>
        <w:ind w:left="720"/>
        <w:jc w:val="both"/>
        <w:rPr>
          <w:rFonts w:ascii="Times New Roman" w:hAnsi="Times New Roman" w:cs="Times New Roman"/>
          <w:i/>
          <w:szCs w:val="24"/>
          <w:lang w:val="en-US"/>
        </w:rPr>
      </w:pPr>
      <w:r w:rsidRPr="00677A3E">
        <w:rPr>
          <w:rFonts w:ascii="Times New Roman" w:hAnsi="Times New Roman" w:cs="Times New Roman"/>
          <w:i/>
          <w:szCs w:val="24"/>
          <w:lang w:val="en-US"/>
        </w:rPr>
        <w:t>•</w:t>
      </w:r>
      <w:r w:rsidRPr="00677A3E">
        <w:rPr>
          <w:rFonts w:ascii="Times New Roman" w:hAnsi="Times New Roman" w:cs="Times New Roman"/>
          <w:i/>
          <w:szCs w:val="24"/>
          <w:lang w:val="en-US"/>
        </w:rPr>
        <w:tab/>
        <w:t>Is the competence mix appropriate for the coming project phases?</w:t>
      </w:r>
    </w:p>
    <w:p w14:paraId="094DE5AC" w14:textId="77777777" w:rsidR="00B0524E" w:rsidRPr="00677A3E" w:rsidRDefault="00B0524E" w:rsidP="00B0524E">
      <w:pPr>
        <w:tabs>
          <w:tab w:val="left" w:pos="1134"/>
        </w:tabs>
        <w:spacing w:after="0"/>
        <w:ind w:left="720"/>
        <w:jc w:val="both"/>
        <w:rPr>
          <w:rFonts w:ascii="Times New Roman" w:hAnsi="Times New Roman" w:cs="Times New Roman"/>
          <w:i/>
          <w:szCs w:val="24"/>
          <w:lang w:val="en-US"/>
        </w:rPr>
      </w:pPr>
      <w:r w:rsidRPr="00677A3E">
        <w:rPr>
          <w:rFonts w:ascii="Times New Roman" w:hAnsi="Times New Roman" w:cs="Times New Roman"/>
          <w:i/>
          <w:szCs w:val="24"/>
          <w:lang w:val="en-US"/>
        </w:rPr>
        <w:t>•</w:t>
      </w:r>
      <w:r w:rsidRPr="00677A3E">
        <w:rPr>
          <w:rFonts w:ascii="Times New Roman" w:hAnsi="Times New Roman" w:cs="Times New Roman"/>
          <w:i/>
          <w:szCs w:val="24"/>
          <w:lang w:val="en-US"/>
        </w:rPr>
        <w:tab/>
        <w:t>Is the employee/consultant balance appropriate?</w:t>
      </w:r>
    </w:p>
    <w:p w14:paraId="0C70AEDC" w14:textId="77777777" w:rsidR="00B0524E" w:rsidRPr="00677A3E" w:rsidRDefault="00B0524E" w:rsidP="00B0524E">
      <w:pPr>
        <w:tabs>
          <w:tab w:val="left" w:pos="1134"/>
        </w:tabs>
        <w:spacing w:after="0"/>
        <w:ind w:left="720"/>
        <w:jc w:val="both"/>
        <w:rPr>
          <w:rFonts w:ascii="Times New Roman" w:hAnsi="Times New Roman" w:cs="Times New Roman"/>
          <w:i/>
          <w:szCs w:val="24"/>
          <w:lang w:val="en-US"/>
        </w:rPr>
      </w:pPr>
      <w:r w:rsidRPr="00677A3E">
        <w:rPr>
          <w:rFonts w:ascii="Times New Roman" w:hAnsi="Times New Roman" w:cs="Times New Roman"/>
          <w:i/>
          <w:szCs w:val="24"/>
          <w:lang w:val="en-US"/>
        </w:rPr>
        <w:t>•</w:t>
      </w:r>
      <w:r w:rsidRPr="00677A3E">
        <w:rPr>
          <w:rFonts w:ascii="Times New Roman" w:hAnsi="Times New Roman" w:cs="Times New Roman"/>
          <w:i/>
          <w:szCs w:val="24"/>
          <w:lang w:val="en-US"/>
        </w:rPr>
        <w:tab/>
        <w:t>Is the organization properly adapted for a transition to Initial Operations?</w:t>
      </w:r>
    </w:p>
    <w:p w14:paraId="59F0EA50" w14:textId="77777777" w:rsidR="00B0524E" w:rsidRPr="00677A3E" w:rsidRDefault="00B0524E" w:rsidP="00B0524E">
      <w:pPr>
        <w:spacing w:before="240" w:after="0"/>
        <w:jc w:val="both"/>
        <w:rPr>
          <w:rFonts w:ascii="Times New Roman" w:hAnsi="Times New Roman" w:cs="Times New Roman"/>
          <w:i/>
          <w:szCs w:val="24"/>
          <w:lang w:val="en-US"/>
        </w:rPr>
      </w:pPr>
      <w:r w:rsidRPr="00677A3E">
        <w:rPr>
          <w:rFonts w:ascii="Times New Roman" w:hAnsi="Times New Roman" w:cs="Times New Roman"/>
          <w:i/>
          <w:szCs w:val="24"/>
          <w:lang w:val="en-US"/>
        </w:rPr>
        <w:t>c2) Concerning the planning for NSS controls integration:</w:t>
      </w:r>
    </w:p>
    <w:p w14:paraId="0A59E857" w14:textId="77777777" w:rsidR="00B0524E" w:rsidRPr="00677A3E" w:rsidRDefault="00B0524E" w:rsidP="00B0524E">
      <w:pPr>
        <w:tabs>
          <w:tab w:val="left" w:pos="1134"/>
        </w:tabs>
        <w:spacing w:after="0"/>
        <w:ind w:left="720"/>
        <w:jc w:val="both"/>
        <w:rPr>
          <w:rFonts w:ascii="Times New Roman" w:hAnsi="Times New Roman" w:cs="Times New Roman"/>
          <w:i/>
          <w:szCs w:val="24"/>
          <w:lang w:val="en-US"/>
        </w:rPr>
      </w:pPr>
      <w:r w:rsidRPr="00677A3E">
        <w:rPr>
          <w:rFonts w:ascii="Times New Roman" w:hAnsi="Times New Roman" w:cs="Times New Roman"/>
          <w:i/>
          <w:szCs w:val="24"/>
          <w:lang w:val="en-US"/>
        </w:rPr>
        <w:t>•</w:t>
      </w:r>
      <w:r w:rsidRPr="00677A3E">
        <w:rPr>
          <w:rFonts w:ascii="Times New Roman" w:hAnsi="Times New Roman" w:cs="Times New Roman"/>
          <w:i/>
          <w:szCs w:val="24"/>
          <w:lang w:val="en-US"/>
        </w:rPr>
        <w:tab/>
        <w:t>Is the prioritization of deliveries from ICS to NSS technologies groups appropriate?</w:t>
      </w:r>
    </w:p>
    <w:p w14:paraId="36330CF3" w14:textId="77777777" w:rsidR="00B0524E" w:rsidRPr="00677A3E" w:rsidRDefault="00B0524E" w:rsidP="00B0524E">
      <w:pPr>
        <w:tabs>
          <w:tab w:val="left" w:pos="1134"/>
        </w:tabs>
        <w:spacing w:after="0"/>
        <w:ind w:left="720"/>
        <w:jc w:val="both"/>
        <w:rPr>
          <w:rFonts w:ascii="Times New Roman" w:hAnsi="Times New Roman" w:cs="Times New Roman"/>
          <w:i/>
          <w:szCs w:val="24"/>
          <w:lang w:val="en-US"/>
        </w:rPr>
      </w:pPr>
      <w:r w:rsidRPr="00677A3E">
        <w:rPr>
          <w:rFonts w:ascii="Times New Roman" w:hAnsi="Times New Roman" w:cs="Times New Roman"/>
          <w:i/>
          <w:szCs w:val="24"/>
          <w:lang w:val="en-US"/>
        </w:rPr>
        <w:t>•</w:t>
      </w:r>
      <w:r w:rsidRPr="00677A3E">
        <w:rPr>
          <w:rFonts w:ascii="Times New Roman" w:hAnsi="Times New Roman" w:cs="Times New Roman"/>
          <w:i/>
          <w:szCs w:val="24"/>
          <w:lang w:val="en-US"/>
        </w:rPr>
        <w:tab/>
        <w:t>Is the balance between workload and available resources cost-efficient for integration?</w:t>
      </w:r>
    </w:p>
    <w:p w14:paraId="5F849AB8" w14:textId="77777777" w:rsidR="00B0524E" w:rsidRPr="00677A3E" w:rsidRDefault="00B0524E" w:rsidP="00B0524E">
      <w:pPr>
        <w:spacing w:before="240" w:after="0"/>
        <w:jc w:val="both"/>
        <w:rPr>
          <w:rFonts w:ascii="Times New Roman" w:hAnsi="Times New Roman" w:cs="Times New Roman"/>
          <w:i/>
          <w:szCs w:val="24"/>
          <w:lang w:val="en-US"/>
        </w:rPr>
      </w:pPr>
      <w:r w:rsidRPr="00677A3E">
        <w:rPr>
          <w:rFonts w:ascii="Times New Roman" w:hAnsi="Times New Roman" w:cs="Times New Roman"/>
          <w:i/>
          <w:szCs w:val="24"/>
          <w:lang w:val="en-US"/>
        </w:rPr>
        <w:t>c3) Concerning the handover of control systems infrastructure:</w:t>
      </w:r>
    </w:p>
    <w:p w14:paraId="7D3079E1" w14:textId="77777777" w:rsidR="00B0524E" w:rsidRPr="00677A3E" w:rsidRDefault="00B0524E" w:rsidP="00B0524E">
      <w:pPr>
        <w:tabs>
          <w:tab w:val="left" w:pos="1134"/>
        </w:tabs>
        <w:spacing w:after="0"/>
        <w:ind w:left="720"/>
        <w:jc w:val="both"/>
        <w:rPr>
          <w:rFonts w:ascii="Times New Roman" w:hAnsi="Times New Roman" w:cs="Times New Roman"/>
          <w:i/>
          <w:szCs w:val="24"/>
          <w:lang w:val="en-US"/>
        </w:rPr>
      </w:pPr>
      <w:r w:rsidRPr="00677A3E">
        <w:rPr>
          <w:rFonts w:ascii="Times New Roman" w:hAnsi="Times New Roman" w:cs="Times New Roman"/>
          <w:i/>
          <w:szCs w:val="24"/>
          <w:lang w:val="en-US"/>
        </w:rPr>
        <w:t>•</w:t>
      </w:r>
      <w:r w:rsidRPr="00677A3E">
        <w:rPr>
          <w:rFonts w:ascii="Times New Roman" w:hAnsi="Times New Roman" w:cs="Times New Roman"/>
          <w:i/>
          <w:szCs w:val="24"/>
          <w:lang w:val="en-US"/>
        </w:rPr>
        <w:tab/>
        <w:t>Is the strategy for connecting devices to the technical network clear and well communicated?</w:t>
      </w:r>
    </w:p>
    <w:p w14:paraId="47C0A24D" w14:textId="77777777" w:rsidR="00B0524E" w:rsidRPr="00677A3E" w:rsidRDefault="00B0524E" w:rsidP="00B0524E">
      <w:pPr>
        <w:tabs>
          <w:tab w:val="left" w:pos="1134"/>
        </w:tabs>
        <w:spacing w:after="0"/>
        <w:ind w:left="720"/>
        <w:jc w:val="both"/>
        <w:rPr>
          <w:rFonts w:ascii="Times New Roman" w:hAnsi="Times New Roman" w:cs="Times New Roman"/>
          <w:i/>
          <w:szCs w:val="24"/>
          <w:lang w:val="en-US"/>
        </w:rPr>
      </w:pPr>
      <w:r w:rsidRPr="00677A3E">
        <w:rPr>
          <w:rFonts w:ascii="Times New Roman" w:hAnsi="Times New Roman" w:cs="Times New Roman"/>
          <w:i/>
          <w:szCs w:val="24"/>
          <w:lang w:val="en-US"/>
        </w:rPr>
        <w:t>•</w:t>
      </w:r>
      <w:r w:rsidRPr="00677A3E">
        <w:rPr>
          <w:rFonts w:ascii="Times New Roman" w:hAnsi="Times New Roman" w:cs="Times New Roman"/>
          <w:i/>
          <w:szCs w:val="24"/>
          <w:lang w:val="en-US"/>
        </w:rPr>
        <w:tab/>
        <w:t>Is the plan for using virtual machines for IOC well defined?</w:t>
      </w:r>
    </w:p>
    <w:p w14:paraId="441F3DA9" w14:textId="77777777" w:rsidR="00B0524E" w:rsidRPr="00677A3E" w:rsidRDefault="00B0524E" w:rsidP="00B0524E">
      <w:pPr>
        <w:spacing w:before="240" w:after="0"/>
        <w:jc w:val="both"/>
        <w:rPr>
          <w:rFonts w:ascii="Times New Roman" w:hAnsi="Times New Roman" w:cs="Times New Roman"/>
          <w:i/>
          <w:szCs w:val="24"/>
          <w:lang w:val="en-US"/>
        </w:rPr>
      </w:pPr>
      <w:r w:rsidRPr="00677A3E">
        <w:rPr>
          <w:rFonts w:ascii="Times New Roman" w:hAnsi="Times New Roman" w:cs="Times New Roman"/>
          <w:i/>
          <w:szCs w:val="24"/>
          <w:lang w:val="en-US"/>
        </w:rPr>
        <w:t>c4) Concerning accelerator controls:</w:t>
      </w:r>
    </w:p>
    <w:p w14:paraId="7D8D667D" w14:textId="77777777" w:rsidR="00B0524E" w:rsidRPr="00677A3E" w:rsidRDefault="00B0524E" w:rsidP="00B0524E">
      <w:pPr>
        <w:tabs>
          <w:tab w:val="left" w:pos="1134"/>
        </w:tabs>
        <w:spacing w:after="0"/>
        <w:ind w:left="720"/>
        <w:jc w:val="both"/>
        <w:rPr>
          <w:rFonts w:ascii="Times New Roman" w:hAnsi="Times New Roman" w:cs="Times New Roman"/>
          <w:i/>
          <w:szCs w:val="24"/>
          <w:lang w:val="en-US"/>
        </w:rPr>
      </w:pPr>
      <w:r w:rsidRPr="00677A3E">
        <w:rPr>
          <w:rFonts w:ascii="Times New Roman" w:hAnsi="Times New Roman" w:cs="Times New Roman"/>
          <w:i/>
          <w:szCs w:val="24"/>
          <w:lang w:val="en-US"/>
        </w:rPr>
        <w:t>•</w:t>
      </w:r>
      <w:r w:rsidRPr="00677A3E">
        <w:rPr>
          <w:rFonts w:ascii="Times New Roman" w:hAnsi="Times New Roman" w:cs="Times New Roman"/>
          <w:i/>
          <w:szCs w:val="24"/>
          <w:lang w:val="en-US"/>
        </w:rPr>
        <w:tab/>
        <w:t>How do we best migrate to a single hardware standard?</w:t>
      </w:r>
    </w:p>
    <w:p w14:paraId="34A1D168" w14:textId="77777777" w:rsidR="00B0524E" w:rsidRPr="00677A3E" w:rsidRDefault="00B0524E" w:rsidP="00B0524E">
      <w:pPr>
        <w:tabs>
          <w:tab w:val="left" w:pos="1134"/>
        </w:tabs>
        <w:spacing w:after="0"/>
        <w:ind w:left="720"/>
        <w:jc w:val="both"/>
        <w:rPr>
          <w:rFonts w:ascii="Times New Roman" w:hAnsi="Times New Roman" w:cs="Times New Roman"/>
          <w:i/>
          <w:szCs w:val="24"/>
          <w:lang w:val="en-US"/>
        </w:rPr>
      </w:pPr>
      <w:r w:rsidRPr="00677A3E">
        <w:rPr>
          <w:rFonts w:ascii="Times New Roman" w:hAnsi="Times New Roman" w:cs="Times New Roman"/>
          <w:i/>
          <w:szCs w:val="24"/>
          <w:lang w:val="en-US"/>
        </w:rPr>
        <w:t>•</w:t>
      </w:r>
      <w:r w:rsidRPr="00677A3E">
        <w:rPr>
          <w:rFonts w:ascii="Times New Roman" w:hAnsi="Times New Roman" w:cs="Times New Roman"/>
          <w:i/>
          <w:szCs w:val="24"/>
          <w:lang w:val="en-US"/>
        </w:rPr>
        <w:tab/>
        <w:t>Comment upon the foreseen interfaces between ICS and Accelerator for the different systems. What are the risks? Would a change of interfaces now save/cost money/schedule?</w:t>
      </w:r>
    </w:p>
    <w:p w14:paraId="3EEB5055" w14:textId="77777777" w:rsidR="00B0524E" w:rsidRPr="00677A3E" w:rsidRDefault="00B0524E" w:rsidP="00B0524E">
      <w:pPr>
        <w:spacing w:before="240"/>
        <w:jc w:val="both"/>
        <w:rPr>
          <w:rFonts w:ascii="Times New Roman" w:hAnsi="Times New Roman" w:cs="Times New Roman"/>
          <w:szCs w:val="24"/>
          <w:lang w:val="en-US"/>
        </w:rPr>
      </w:pPr>
    </w:p>
    <w:p w14:paraId="6475A6A4" w14:textId="77777777" w:rsidR="00B0524E" w:rsidRPr="00677A3E" w:rsidRDefault="00B0524E" w:rsidP="00B0524E">
      <w:pPr>
        <w:spacing w:before="240"/>
        <w:jc w:val="both"/>
        <w:rPr>
          <w:rFonts w:ascii="Times New Roman" w:hAnsi="Times New Roman" w:cs="Times New Roman"/>
          <w:szCs w:val="24"/>
          <w:lang w:val="en-US"/>
        </w:rPr>
      </w:pPr>
      <w:r w:rsidRPr="00677A3E">
        <w:rPr>
          <w:rFonts w:ascii="Times New Roman" w:hAnsi="Times New Roman" w:cs="Times New Roman"/>
          <w:szCs w:val="24"/>
          <w:lang w:val="en-US"/>
        </w:rPr>
        <w:t>The Committee is encouraged to provide also suggestions/comments and recommendations on any other subject it would find relevant. Feedback on the follow-up of former TAC recommendations is welcome.</w:t>
      </w:r>
    </w:p>
    <w:p w14:paraId="1086D2A6" w14:textId="77777777" w:rsidR="00B0524E" w:rsidRPr="00677A3E" w:rsidRDefault="00B0524E" w:rsidP="00B0524E">
      <w:pPr>
        <w:jc w:val="both"/>
        <w:rPr>
          <w:rFonts w:ascii="Times New Roman" w:hAnsi="Times New Roman" w:cs="Times New Roman"/>
          <w:szCs w:val="24"/>
          <w:lang w:val="en-US"/>
        </w:rPr>
      </w:pPr>
      <w:r w:rsidRPr="00677A3E">
        <w:rPr>
          <w:rFonts w:ascii="Times New Roman" w:hAnsi="Times New Roman" w:cs="Times New Roman"/>
          <w:szCs w:val="24"/>
          <w:lang w:val="en-US"/>
        </w:rPr>
        <w:t>A preliminary version of the TAC report is expected during the close-out session in the afternoon of Friday 13, April. The final report is expected before the end of April. The Chairman will orally present the TAC#17 report to the ESS Council on June 4-5.</w:t>
      </w:r>
    </w:p>
    <w:p w14:paraId="4B1507EE" w14:textId="77777777" w:rsidR="005226FB" w:rsidRPr="00B0524E" w:rsidRDefault="005226FB" w:rsidP="00CB4DA4">
      <w:pPr>
        <w:rPr>
          <w:lang w:val="en-US"/>
        </w:rPr>
      </w:pPr>
    </w:p>
    <w:p w14:paraId="21C97641" w14:textId="66D49B8C" w:rsidR="0034671F" w:rsidRDefault="0034671F" w:rsidP="00F13777">
      <w:pPr>
        <w:spacing w:after="200" w:line="276" w:lineRule="auto"/>
      </w:pPr>
    </w:p>
    <w:sectPr w:rsidR="0034671F" w:rsidSect="007209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701" w:right="1440" w:bottom="1440" w:left="1701" w:header="731" w:footer="7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3A31E" w14:textId="77777777" w:rsidR="00991C37" w:rsidRDefault="00991C37" w:rsidP="00D84B5E">
      <w:pPr>
        <w:spacing w:after="0" w:line="240" w:lineRule="auto"/>
      </w:pPr>
      <w:r>
        <w:separator/>
      </w:r>
    </w:p>
  </w:endnote>
  <w:endnote w:type="continuationSeparator" w:id="0">
    <w:p w14:paraId="512408CA" w14:textId="77777777" w:rsidR="00991C37" w:rsidRDefault="00991C37" w:rsidP="00D8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Cambria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4A33A" w14:textId="77777777" w:rsidR="00F23533" w:rsidRDefault="00F23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C29EE" w14:textId="0B77D0F8" w:rsidR="007E6D3A" w:rsidRDefault="007E6D3A" w:rsidP="002B1E1F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B1E1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B1E1F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E85F9" w14:textId="769CD27A" w:rsidR="007E6D3A" w:rsidRPr="002B1E1F" w:rsidRDefault="002B1E1F" w:rsidP="002B1E1F">
    <w:pPr>
      <w:pStyle w:val="Footer"/>
      <w:tabs>
        <w:tab w:val="left" w:pos="4253"/>
      </w:tabs>
      <w:ind w:right="357"/>
      <w:rPr>
        <w:sz w:val="13"/>
        <w:szCs w:val="13"/>
      </w:rPr>
    </w:pPr>
    <w:r w:rsidRPr="00CA35E0">
      <w:rPr>
        <w:sz w:val="13"/>
        <w:szCs w:val="13"/>
      </w:rPr>
      <w:t xml:space="preserve">Template: </w:t>
    </w:r>
    <w:r w:rsidRPr="00CA35E0">
      <w:rPr>
        <w:sz w:val="13"/>
        <w:szCs w:val="13"/>
      </w:rPr>
      <w:fldChar w:fldCharType="begin"/>
    </w:r>
    <w:r w:rsidRPr="00CA35E0">
      <w:rPr>
        <w:sz w:val="13"/>
        <w:szCs w:val="13"/>
      </w:rPr>
      <w:instrText xml:space="preserve"> DOCPROPERTY "MXTemplateTitle"  \* MERGEFORMAT </w:instrText>
    </w:r>
    <w:r w:rsidRPr="00CA35E0">
      <w:rPr>
        <w:sz w:val="13"/>
        <w:szCs w:val="13"/>
      </w:rPr>
      <w:fldChar w:fldCharType="separate"/>
    </w:r>
    <w:r w:rsidR="00B163E8">
      <w:rPr>
        <w:sz w:val="13"/>
        <w:szCs w:val="13"/>
      </w:rPr>
      <w:t>Description</w:t>
    </w:r>
    <w:r w:rsidRPr="00CA35E0">
      <w:rPr>
        <w:sz w:val="13"/>
        <w:szCs w:val="13"/>
      </w:rPr>
      <w:fldChar w:fldCharType="end"/>
    </w:r>
    <w:r w:rsidRPr="00CA35E0">
      <w:rPr>
        <w:sz w:val="13"/>
        <w:szCs w:val="13"/>
      </w:rPr>
      <w:t xml:space="preserve"> (</w:t>
    </w:r>
    <w:r w:rsidRPr="00CA35E0">
      <w:rPr>
        <w:sz w:val="13"/>
        <w:szCs w:val="13"/>
      </w:rPr>
      <w:fldChar w:fldCharType="begin"/>
    </w:r>
    <w:r w:rsidRPr="00CA35E0">
      <w:rPr>
        <w:sz w:val="13"/>
        <w:szCs w:val="13"/>
      </w:rPr>
      <w:instrText xml:space="preserve"> DOCPROPERTY "MXTemplateName"  \* MERGEFORMAT </w:instrText>
    </w:r>
    <w:r w:rsidRPr="00CA35E0">
      <w:rPr>
        <w:sz w:val="13"/>
        <w:szCs w:val="13"/>
      </w:rPr>
      <w:fldChar w:fldCharType="separate"/>
    </w:r>
    <w:r w:rsidR="00B163E8">
      <w:rPr>
        <w:sz w:val="13"/>
        <w:szCs w:val="13"/>
      </w:rPr>
      <w:t>ESS-0060920</w:t>
    </w:r>
    <w:r w:rsidRPr="00CA35E0">
      <w:rPr>
        <w:sz w:val="13"/>
        <w:szCs w:val="13"/>
      </w:rPr>
      <w:fldChar w:fldCharType="end"/>
    </w:r>
    <w:r w:rsidRPr="00CA35E0">
      <w:rPr>
        <w:sz w:val="13"/>
        <w:szCs w:val="13"/>
      </w:rPr>
      <w:t xml:space="preserve"> Rev: </w:t>
    </w:r>
    <w:r w:rsidRPr="00CA35E0">
      <w:rPr>
        <w:sz w:val="13"/>
        <w:szCs w:val="13"/>
      </w:rPr>
      <w:fldChar w:fldCharType="begin"/>
    </w:r>
    <w:r w:rsidRPr="00CA35E0">
      <w:rPr>
        <w:sz w:val="13"/>
        <w:szCs w:val="13"/>
      </w:rPr>
      <w:instrText xml:space="preserve"> DOCPROPERTY "MXTemplateRev"  \* MERGEFORMAT </w:instrText>
    </w:r>
    <w:r w:rsidRPr="00CA35E0">
      <w:rPr>
        <w:sz w:val="13"/>
        <w:szCs w:val="13"/>
      </w:rPr>
      <w:fldChar w:fldCharType="separate"/>
    </w:r>
    <w:r w:rsidR="00B163E8">
      <w:rPr>
        <w:sz w:val="13"/>
        <w:szCs w:val="13"/>
      </w:rPr>
      <w:t>2</w:t>
    </w:r>
    <w:r w:rsidRPr="00CA35E0">
      <w:rPr>
        <w:sz w:val="13"/>
        <w:szCs w:val="13"/>
      </w:rPr>
      <w:fldChar w:fldCharType="end"/>
    </w:r>
    <w:r w:rsidRPr="00CA35E0">
      <w:rPr>
        <w:sz w:val="13"/>
        <w:szCs w:val="13"/>
      </w:rPr>
      <w:t xml:space="preserve">, Active date: </w:t>
    </w:r>
    <w:r w:rsidRPr="00CA35E0">
      <w:rPr>
        <w:sz w:val="13"/>
        <w:szCs w:val="13"/>
      </w:rPr>
      <w:fldChar w:fldCharType="begin"/>
    </w:r>
    <w:r w:rsidRPr="00CA35E0">
      <w:rPr>
        <w:sz w:val="13"/>
        <w:szCs w:val="13"/>
      </w:rPr>
      <w:instrText xml:space="preserve"> DOCPROPERTY "MXTemplateReleaseDate"  \* MERGEFORMAT </w:instrText>
    </w:r>
    <w:r w:rsidRPr="00CA35E0">
      <w:fldChar w:fldCharType="separate"/>
    </w:r>
    <w:r w:rsidR="00B163E8" w:rsidRPr="00B163E8">
      <w:t>Jul 18, 2016</w:t>
    </w:r>
    <w:r w:rsidRPr="00CA35E0">
      <w:rPr>
        <w:sz w:val="13"/>
        <w:szCs w:val="13"/>
      </w:rPr>
      <w:fldChar w:fldCharType="end"/>
    </w:r>
    <w:r w:rsidRPr="00CA35E0">
      <w:rPr>
        <w:sz w:val="13"/>
        <w:szCs w:val="13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F5669" w14:textId="77777777" w:rsidR="00991C37" w:rsidRDefault="00991C37" w:rsidP="00D84B5E">
      <w:pPr>
        <w:spacing w:after="0" w:line="240" w:lineRule="auto"/>
      </w:pPr>
      <w:r>
        <w:separator/>
      </w:r>
    </w:p>
  </w:footnote>
  <w:footnote w:type="continuationSeparator" w:id="0">
    <w:p w14:paraId="21C5B88B" w14:textId="77777777" w:rsidR="00991C37" w:rsidRDefault="00991C37" w:rsidP="00D8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548E4" w14:textId="77777777" w:rsidR="007E6D3A" w:rsidRDefault="00B163E8">
    <w:pPr>
      <w:pStyle w:val="Header"/>
    </w:pPr>
    <w:sdt>
      <w:sdtPr>
        <w:id w:val="281778772"/>
        <w:placeholder>
          <w:docPart w:val="9FAB5D7CA2146E4B9B19FCB8D4A3979B"/>
        </w:placeholder>
        <w:temporary/>
        <w:showingPlcHdr/>
      </w:sdtPr>
      <w:sdtEndPr/>
      <w:sdtContent>
        <w:r w:rsidR="007E6D3A">
          <w:t>[Type text]</w:t>
        </w:r>
      </w:sdtContent>
    </w:sdt>
    <w:r w:rsidR="007E6D3A">
      <w:ptab w:relativeTo="margin" w:alignment="center" w:leader="none"/>
    </w:r>
    <w:sdt>
      <w:sdtPr>
        <w:id w:val="-247424033"/>
        <w:placeholder>
          <w:docPart w:val="1A5E4330DD76D24DB286646ADB47F57F"/>
        </w:placeholder>
        <w:temporary/>
        <w:showingPlcHdr/>
      </w:sdtPr>
      <w:sdtEndPr/>
      <w:sdtContent>
        <w:r w:rsidR="007E6D3A">
          <w:t>[Type text]</w:t>
        </w:r>
      </w:sdtContent>
    </w:sdt>
    <w:r w:rsidR="007E6D3A">
      <w:ptab w:relativeTo="margin" w:alignment="right" w:leader="none"/>
    </w:r>
    <w:sdt>
      <w:sdtPr>
        <w:id w:val="651568375"/>
        <w:placeholder>
          <w:docPart w:val="D2EF777AECAF0E409F1A70E701A54498"/>
        </w:placeholder>
        <w:temporary/>
        <w:showingPlcHdr/>
      </w:sdtPr>
      <w:sdtEndPr/>
      <w:sdtContent>
        <w:r w:rsidR="007E6D3A">
          <w:t>[Type text]</w:t>
        </w:r>
      </w:sdtContent>
    </w:sdt>
  </w:p>
  <w:p w14:paraId="2B6A39C8" w14:textId="77777777" w:rsidR="007E6D3A" w:rsidRDefault="007E6D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495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15"/>
      <w:gridCol w:w="4273"/>
      <w:gridCol w:w="1877"/>
      <w:gridCol w:w="1240"/>
    </w:tblGrid>
    <w:tr w:rsidR="002B1E1F" w14:paraId="50AB3DEF" w14:textId="77777777" w:rsidTr="002B1E1F">
      <w:trPr>
        <w:trHeight w:val="196"/>
      </w:trPr>
      <w:tc>
        <w:tcPr>
          <w:tcW w:w="851" w:type="pct"/>
        </w:tcPr>
        <w:p w14:paraId="17271155" w14:textId="77777777" w:rsidR="002B1E1F" w:rsidRPr="005226FB" w:rsidRDefault="002B1E1F" w:rsidP="000E72FC">
          <w:pPr>
            <w:pStyle w:val="Header"/>
          </w:pPr>
          <w:r>
            <w:t>Document Type</w:t>
          </w:r>
        </w:p>
      </w:tc>
      <w:tc>
        <w:tcPr>
          <w:tcW w:w="2399" w:type="pct"/>
        </w:tcPr>
        <w:p w14:paraId="50D09A35" w14:textId="36757B05" w:rsidR="002B1E1F" w:rsidRPr="005226FB" w:rsidRDefault="00B163E8" w:rsidP="000E72FC">
          <w:pPr>
            <w:pStyle w:val="Header"/>
          </w:pPr>
          <w:r>
            <w:fldChar w:fldCharType="begin"/>
          </w:r>
          <w:r>
            <w:instrText xml:space="preserve"> DOCPROPERTY "MXType.Localized"  \* MERGEFORMAT </w:instrText>
          </w:r>
          <w:r>
            <w:fldChar w:fldCharType="separate"/>
          </w:r>
          <w:r>
            <w:t>Organization</w:t>
          </w:r>
          <w:r>
            <w:fldChar w:fldCharType="end"/>
          </w:r>
        </w:p>
      </w:tc>
      <w:tc>
        <w:tcPr>
          <w:tcW w:w="1054" w:type="pct"/>
        </w:tcPr>
        <w:p w14:paraId="6DB8C329" w14:textId="78EC9111" w:rsidR="002B1E1F" w:rsidRPr="005226FB" w:rsidRDefault="002B1E1F" w:rsidP="002B1E1F">
          <w:pPr>
            <w:pStyle w:val="Header"/>
          </w:pPr>
          <w:r>
            <w:t>Date</w:t>
          </w:r>
        </w:p>
      </w:tc>
      <w:tc>
        <w:tcPr>
          <w:tcW w:w="696" w:type="pct"/>
        </w:tcPr>
        <w:p w14:paraId="6423E8EA" w14:textId="5CA512A4" w:rsidR="002B1E1F" w:rsidRDefault="00B163E8" w:rsidP="000E72FC">
          <w:pPr>
            <w:pStyle w:val="Header"/>
          </w:pPr>
          <w:r>
            <w:fldChar w:fldCharType="begin"/>
          </w:r>
          <w:r>
            <w:instrText xml:space="preserve"> DOCPROPERTY "MXPrinted Date"  \* MERGEFORMAT </w:instrText>
          </w:r>
          <w:r>
            <w:fldChar w:fldCharType="separate"/>
          </w:r>
          <w:r>
            <w:t>Mar 15, 2018</w:t>
          </w:r>
          <w:r>
            <w:fldChar w:fldCharType="end"/>
          </w:r>
        </w:p>
      </w:tc>
    </w:tr>
    <w:tr w:rsidR="002B1E1F" w14:paraId="48CE120D" w14:textId="77777777" w:rsidTr="002B1E1F">
      <w:trPr>
        <w:trHeight w:val="196"/>
      </w:trPr>
      <w:tc>
        <w:tcPr>
          <w:tcW w:w="851" w:type="pct"/>
        </w:tcPr>
        <w:p w14:paraId="5473ED5D" w14:textId="77777777" w:rsidR="002B1E1F" w:rsidRPr="005226FB" w:rsidRDefault="002B1E1F" w:rsidP="000E72FC">
          <w:pPr>
            <w:pStyle w:val="Header"/>
          </w:pPr>
          <w:r w:rsidRPr="005226FB">
            <w:t>Document Number</w:t>
          </w:r>
        </w:p>
      </w:tc>
      <w:tc>
        <w:tcPr>
          <w:tcW w:w="2399" w:type="pct"/>
        </w:tcPr>
        <w:p w14:paraId="7E65E611" w14:textId="24B028BB" w:rsidR="002B1E1F" w:rsidRPr="005226FB" w:rsidRDefault="00B163E8" w:rsidP="000E72FC">
          <w:pPr>
            <w:pStyle w:val="Header"/>
          </w:pPr>
          <w:r>
            <w:fldChar w:fldCharType="begin"/>
          </w:r>
          <w:r>
            <w:instrText xml:space="preserve"> DOCPROPERTY "MXName"  \* MERGEFORMAT </w:instrText>
          </w:r>
          <w:r>
            <w:fldChar w:fldCharType="separate"/>
          </w:r>
          <w:r>
            <w:t>ESS-0265697</w:t>
          </w:r>
          <w:r>
            <w:fldChar w:fldCharType="end"/>
          </w:r>
        </w:p>
      </w:tc>
      <w:tc>
        <w:tcPr>
          <w:tcW w:w="1054" w:type="pct"/>
        </w:tcPr>
        <w:p w14:paraId="26381FDA" w14:textId="77777777" w:rsidR="002B1E1F" w:rsidRPr="005226FB" w:rsidRDefault="002B1E1F" w:rsidP="000E72FC">
          <w:pPr>
            <w:pStyle w:val="Header"/>
          </w:pPr>
          <w:r>
            <w:t xml:space="preserve">State </w:t>
          </w:r>
        </w:p>
      </w:tc>
      <w:tc>
        <w:tcPr>
          <w:tcW w:w="696" w:type="pct"/>
        </w:tcPr>
        <w:p w14:paraId="522AA378" w14:textId="19F33809" w:rsidR="002B1E1F" w:rsidRPr="005226FB" w:rsidRDefault="00B163E8" w:rsidP="000E72FC">
          <w:pPr>
            <w:pStyle w:val="Header"/>
          </w:pPr>
          <w:r>
            <w:fldChar w:fldCharType="begin"/>
          </w:r>
          <w:r>
            <w:instrText xml:space="preserve"> DOCPROPERTY "MXCurrent"  \* MERGEFORMAT </w:instrText>
          </w:r>
          <w:r>
            <w:fldChar w:fldCharType="separate"/>
          </w:r>
          <w:r>
            <w:t>Preliminary</w:t>
          </w:r>
          <w:r>
            <w:fldChar w:fldCharType="end"/>
          </w:r>
        </w:p>
      </w:tc>
    </w:tr>
    <w:tr w:rsidR="002B1E1F" w14:paraId="6DA695BF" w14:textId="77777777" w:rsidTr="002B1E1F">
      <w:trPr>
        <w:trHeight w:val="196"/>
      </w:trPr>
      <w:tc>
        <w:tcPr>
          <w:tcW w:w="851" w:type="pct"/>
        </w:tcPr>
        <w:p w14:paraId="2497664C" w14:textId="77777777" w:rsidR="002B1E1F" w:rsidRPr="005226FB" w:rsidRDefault="002B1E1F" w:rsidP="000E72FC">
          <w:pPr>
            <w:pStyle w:val="Header"/>
          </w:pPr>
          <w:r w:rsidRPr="005226FB">
            <w:t>Revision</w:t>
          </w:r>
        </w:p>
      </w:tc>
      <w:tc>
        <w:tcPr>
          <w:tcW w:w="2399" w:type="pct"/>
        </w:tcPr>
        <w:p w14:paraId="5F3C48D3" w14:textId="522DF5E6" w:rsidR="002B1E1F" w:rsidRPr="005226FB" w:rsidRDefault="00B163E8" w:rsidP="000E72FC">
          <w:pPr>
            <w:pStyle w:val="Header"/>
          </w:pPr>
          <w:r>
            <w:fldChar w:fldCharType="begin"/>
          </w:r>
          <w:r>
            <w:instrText xml:space="preserve"> DOCPROPERTY "MXRevision"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 w:rsidR="002B1E1F">
            <w:t xml:space="preserve"> </w:t>
          </w:r>
          <w:r>
            <w:fldChar w:fldCharType="begin"/>
          </w:r>
          <w:r>
            <w:instrText xml:space="preserve"> DOCPROPERTY "MXPrinted Version"  \* MERGEFORMAT </w:instrText>
          </w:r>
          <w:r>
            <w:fldChar w:fldCharType="separate"/>
          </w:r>
          <w:r>
            <w:t>(2)</w:t>
          </w:r>
          <w:r>
            <w:fldChar w:fldCharType="end"/>
          </w:r>
        </w:p>
      </w:tc>
      <w:tc>
        <w:tcPr>
          <w:tcW w:w="1054" w:type="pct"/>
        </w:tcPr>
        <w:p w14:paraId="26C2B0FA" w14:textId="77777777" w:rsidR="002B1E1F" w:rsidRPr="005226FB" w:rsidRDefault="002B1E1F" w:rsidP="000E72FC">
          <w:pPr>
            <w:pStyle w:val="Header"/>
          </w:pPr>
          <w:r>
            <w:t xml:space="preserve">Confidentiality Level </w:t>
          </w:r>
        </w:p>
      </w:tc>
      <w:tc>
        <w:tcPr>
          <w:tcW w:w="696" w:type="pct"/>
        </w:tcPr>
        <w:p w14:paraId="160C36FF" w14:textId="07E67B55" w:rsidR="002B1E1F" w:rsidRPr="005226FB" w:rsidRDefault="002B1E1F" w:rsidP="000E72FC">
          <w:pPr>
            <w:pStyle w:val="Header"/>
          </w:pPr>
          <w:r w:rsidRPr="009A00BB">
            <w:fldChar w:fldCharType="begin"/>
          </w:r>
          <w:r w:rsidRPr="009A00BB">
            <w:instrText xml:space="preserve"> IF </w:instrText>
          </w:r>
          <w:r w:rsidR="00B163E8">
            <w:fldChar w:fldCharType="begin"/>
          </w:r>
          <w:r w:rsidR="00B163E8">
            <w:instrText xml:space="preserve"> DOCPROPERTY "MXConfidentiality"  \* MERGEFORMAT </w:instrText>
          </w:r>
          <w:r w:rsidR="00B163E8">
            <w:fldChar w:fldCharType="separate"/>
          </w:r>
          <w:r w:rsidR="00B163E8">
            <w:instrText>Internal</w:instrText>
          </w:r>
          <w:r w:rsidR="00B163E8">
            <w:fldChar w:fldCharType="end"/>
          </w:r>
          <w:r w:rsidRPr="009A00BB">
            <w:instrText xml:space="preserve"> = "Confidential" </w:instrText>
          </w:r>
          <w:r w:rsidRPr="00717218">
            <w:rPr>
              <w:b/>
              <w:color w:val="FF0000"/>
            </w:rPr>
            <w:fldChar w:fldCharType="begin"/>
          </w:r>
          <w:r w:rsidRPr="00717218">
            <w:rPr>
              <w:b/>
              <w:color w:val="FF0000"/>
            </w:rPr>
            <w:instrText xml:space="preserve"> DOCPROPERTY "MXConfidentiality" \* MERGEFORMAT </w:instrText>
          </w:r>
          <w:r w:rsidRPr="00717218">
            <w:rPr>
              <w:b/>
              <w:color w:val="FF0000"/>
            </w:rPr>
            <w:fldChar w:fldCharType="separate"/>
          </w:r>
          <w:r>
            <w:rPr>
              <w:b/>
              <w:color w:val="FF0000"/>
            </w:rPr>
            <w:instrText>Confidential</w:instrText>
          </w:r>
          <w:r w:rsidRPr="00717218">
            <w:rPr>
              <w:b/>
              <w:color w:val="FF0000"/>
            </w:rPr>
            <w:fldChar w:fldCharType="end"/>
          </w:r>
          <w:r w:rsidRPr="009A00BB">
            <w:instrText xml:space="preserve">  </w:instrText>
          </w:r>
          <w:r w:rsidR="00B163E8">
            <w:fldChar w:fldCharType="begin"/>
          </w:r>
          <w:r w:rsidR="00B163E8">
            <w:instrText xml:space="preserve"> DOCPROPERTY "MXConfidentiality" \* MERGEFORMAT </w:instrText>
          </w:r>
          <w:r w:rsidR="00B163E8">
            <w:fldChar w:fldCharType="separate"/>
          </w:r>
          <w:r w:rsidR="00B163E8">
            <w:instrText>Internal</w:instrText>
          </w:r>
          <w:r w:rsidR="00B163E8">
            <w:fldChar w:fldCharType="end"/>
          </w:r>
          <w:r w:rsidRPr="009A00BB">
            <w:instrText xml:space="preserve"> </w:instrText>
          </w:r>
          <w:r w:rsidRPr="009A00BB">
            <w:fldChar w:fldCharType="separate"/>
          </w:r>
          <w:r w:rsidR="00B163E8">
            <w:rPr>
              <w:noProof/>
            </w:rPr>
            <w:t>Internal</w:t>
          </w:r>
          <w:r w:rsidRPr="009A00BB">
            <w:fldChar w:fldCharType="end"/>
          </w:r>
        </w:p>
      </w:tc>
    </w:tr>
  </w:tbl>
  <w:p w14:paraId="090DE131" w14:textId="77777777" w:rsidR="007E6D3A" w:rsidRPr="00CC775B" w:rsidRDefault="007E6D3A" w:rsidP="00CC77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0"/>
      <w:gridCol w:w="1559"/>
      <w:gridCol w:w="2353"/>
    </w:tblGrid>
    <w:tr w:rsidR="007E6D3A" w14:paraId="061B4016" w14:textId="77777777" w:rsidTr="00F13777">
      <w:trPr>
        <w:trHeight w:val="196"/>
      </w:trPr>
      <w:tc>
        <w:tcPr>
          <w:tcW w:w="5070" w:type="dxa"/>
          <w:vMerge w:val="restart"/>
        </w:tcPr>
        <w:p w14:paraId="5112F187" w14:textId="77777777" w:rsidR="007E6D3A" w:rsidRDefault="007E6D3A" w:rsidP="00F13777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7C70A15E" wp14:editId="07EB7C0D">
                <wp:extent cx="1314730" cy="704850"/>
                <wp:effectExtent l="0" t="0" r="0" b="0"/>
                <wp:docPr id="1" name="Picture 1" descr="Macintosh HD:Users:helenebjorkman:Desktop:ESS_Logo_Frugal_Blue_RGB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helenebjorkman:Desktop:ESS_Logo_Frugal_Blue_RGB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1766" cy="708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</w:tcPr>
        <w:p w14:paraId="5EC8B8A9" w14:textId="77777777" w:rsidR="007E6D3A" w:rsidRPr="005226FB" w:rsidRDefault="007E6D3A" w:rsidP="00F13777">
          <w:pPr>
            <w:pStyle w:val="Header"/>
          </w:pPr>
          <w:r>
            <w:t>Document Type</w:t>
          </w:r>
        </w:p>
      </w:tc>
      <w:tc>
        <w:tcPr>
          <w:tcW w:w="2353" w:type="dxa"/>
        </w:tcPr>
        <w:p w14:paraId="55610575" w14:textId="55309271" w:rsidR="007E6D3A" w:rsidRPr="005226FB" w:rsidRDefault="00991C37" w:rsidP="00F13777">
          <w:pPr>
            <w:pStyle w:val="Header"/>
          </w:pPr>
          <w:fldSimple w:instr=" DOCPROPERTY &quot;MXType.Localized&quot;  \* MERGEFORMAT ">
            <w:r w:rsidR="00B163E8">
              <w:t>Organization</w:t>
            </w:r>
          </w:fldSimple>
        </w:p>
      </w:tc>
    </w:tr>
    <w:tr w:rsidR="007E6D3A" w14:paraId="4C00A66C" w14:textId="77777777" w:rsidTr="00F13777">
      <w:trPr>
        <w:trHeight w:val="196"/>
      </w:trPr>
      <w:tc>
        <w:tcPr>
          <w:tcW w:w="5070" w:type="dxa"/>
          <w:vMerge/>
        </w:tcPr>
        <w:p w14:paraId="5E7632A7" w14:textId="77777777" w:rsidR="007E6D3A" w:rsidRDefault="007E6D3A" w:rsidP="00F13777">
          <w:pPr>
            <w:pStyle w:val="Header"/>
          </w:pPr>
        </w:p>
      </w:tc>
      <w:tc>
        <w:tcPr>
          <w:tcW w:w="1559" w:type="dxa"/>
        </w:tcPr>
        <w:p w14:paraId="77822661" w14:textId="77777777" w:rsidR="007E6D3A" w:rsidRPr="005226FB" w:rsidRDefault="007E6D3A" w:rsidP="00F13777">
          <w:pPr>
            <w:pStyle w:val="Header"/>
          </w:pPr>
          <w:r w:rsidRPr="005226FB">
            <w:t>Document Number</w:t>
          </w:r>
        </w:p>
      </w:tc>
      <w:tc>
        <w:tcPr>
          <w:tcW w:w="2353" w:type="dxa"/>
        </w:tcPr>
        <w:p w14:paraId="57073ECA" w14:textId="22374FF4" w:rsidR="007E6D3A" w:rsidRPr="005226FB" w:rsidRDefault="00991C37" w:rsidP="00F13777">
          <w:pPr>
            <w:pStyle w:val="Header"/>
          </w:pPr>
          <w:fldSimple w:instr=" DOCPROPERTY &quot;MXName&quot;  \* MERGEFORMAT ">
            <w:r w:rsidR="00B163E8">
              <w:t>ESS-0265697</w:t>
            </w:r>
          </w:fldSimple>
        </w:p>
      </w:tc>
    </w:tr>
    <w:tr w:rsidR="007E6D3A" w14:paraId="75029722" w14:textId="77777777" w:rsidTr="00F13777">
      <w:trPr>
        <w:trHeight w:val="196"/>
      </w:trPr>
      <w:tc>
        <w:tcPr>
          <w:tcW w:w="5070" w:type="dxa"/>
          <w:vMerge/>
        </w:tcPr>
        <w:p w14:paraId="4FFD4B4F" w14:textId="77777777" w:rsidR="007E6D3A" w:rsidRDefault="007E6D3A" w:rsidP="00F13777">
          <w:pPr>
            <w:pStyle w:val="Header"/>
          </w:pPr>
        </w:p>
      </w:tc>
      <w:tc>
        <w:tcPr>
          <w:tcW w:w="1559" w:type="dxa"/>
        </w:tcPr>
        <w:p w14:paraId="433EF9E1" w14:textId="77777777" w:rsidR="007E6D3A" w:rsidRPr="005226FB" w:rsidRDefault="007E6D3A" w:rsidP="00F13777">
          <w:pPr>
            <w:pStyle w:val="Header"/>
          </w:pPr>
          <w:r w:rsidRPr="005226FB">
            <w:t>Date</w:t>
          </w:r>
        </w:p>
      </w:tc>
      <w:tc>
        <w:tcPr>
          <w:tcW w:w="2353" w:type="dxa"/>
        </w:tcPr>
        <w:p w14:paraId="620500F5" w14:textId="35B8C9E1" w:rsidR="007E6D3A" w:rsidRPr="005226FB" w:rsidRDefault="00991C37" w:rsidP="00F13777">
          <w:pPr>
            <w:pStyle w:val="Header"/>
          </w:pPr>
          <w:fldSimple w:instr=" DOCPROPERTY &quot;MXPrinted Date&quot;  \* MERGEFORMAT ">
            <w:r w:rsidR="00B163E8">
              <w:t>Mar 15, 2018</w:t>
            </w:r>
          </w:fldSimple>
        </w:p>
      </w:tc>
    </w:tr>
    <w:tr w:rsidR="007E6D3A" w14:paraId="0009D5B2" w14:textId="77777777" w:rsidTr="00F13777">
      <w:trPr>
        <w:trHeight w:val="196"/>
      </w:trPr>
      <w:tc>
        <w:tcPr>
          <w:tcW w:w="5070" w:type="dxa"/>
          <w:vMerge/>
        </w:tcPr>
        <w:p w14:paraId="7F6CF546" w14:textId="77777777" w:rsidR="007E6D3A" w:rsidRDefault="007E6D3A" w:rsidP="00F13777">
          <w:pPr>
            <w:pStyle w:val="Header"/>
          </w:pPr>
        </w:p>
      </w:tc>
      <w:tc>
        <w:tcPr>
          <w:tcW w:w="1559" w:type="dxa"/>
        </w:tcPr>
        <w:p w14:paraId="120A7D70" w14:textId="77777777" w:rsidR="007E6D3A" w:rsidRPr="005226FB" w:rsidRDefault="007E6D3A" w:rsidP="00F13777">
          <w:pPr>
            <w:pStyle w:val="Header"/>
          </w:pPr>
          <w:r w:rsidRPr="005226FB">
            <w:t>Revision</w:t>
          </w:r>
        </w:p>
      </w:tc>
      <w:tc>
        <w:tcPr>
          <w:tcW w:w="2353" w:type="dxa"/>
        </w:tcPr>
        <w:p w14:paraId="377AE0AB" w14:textId="533B1367" w:rsidR="007E6D3A" w:rsidRPr="005226FB" w:rsidRDefault="00991C37" w:rsidP="00F13777">
          <w:pPr>
            <w:pStyle w:val="Header"/>
          </w:pPr>
          <w:fldSimple w:instr=" DOCPROPERTY &quot;MXRevision&quot;  \* MERGEFORMAT ">
            <w:r w:rsidR="00B163E8">
              <w:t>1</w:t>
            </w:r>
          </w:fldSimple>
          <w:r w:rsidR="007E6D3A">
            <w:t xml:space="preserve"> </w:t>
          </w:r>
          <w:fldSimple w:instr=" DOCPROPERTY &quot;MXPrinted Version&quot;  \* MERGEFORMAT ">
            <w:r w:rsidR="00B163E8">
              <w:t>(2)</w:t>
            </w:r>
          </w:fldSimple>
        </w:p>
      </w:tc>
    </w:tr>
    <w:tr w:rsidR="007E6D3A" w14:paraId="710D26EE" w14:textId="77777777" w:rsidTr="00F13777">
      <w:trPr>
        <w:trHeight w:val="196"/>
      </w:trPr>
      <w:tc>
        <w:tcPr>
          <w:tcW w:w="5070" w:type="dxa"/>
          <w:vMerge/>
        </w:tcPr>
        <w:p w14:paraId="1457AB6A" w14:textId="77777777" w:rsidR="007E6D3A" w:rsidRDefault="007E6D3A" w:rsidP="00F13777">
          <w:pPr>
            <w:pStyle w:val="Header"/>
          </w:pPr>
        </w:p>
      </w:tc>
      <w:tc>
        <w:tcPr>
          <w:tcW w:w="1559" w:type="dxa"/>
        </w:tcPr>
        <w:p w14:paraId="0257B943" w14:textId="77777777" w:rsidR="007E6D3A" w:rsidRPr="005226FB" w:rsidRDefault="007E6D3A" w:rsidP="00F13777">
          <w:pPr>
            <w:pStyle w:val="Header"/>
          </w:pPr>
          <w:r w:rsidRPr="005226FB">
            <w:t>State</w:t>
          </w:r>
        </w:p>
      </w:tc>
      <w:tc>
        <w:tcPr>
          <w:tcW w:w="2353" w:type="dxa"/>
        </w:tcPr>
        <w:p w14:paraId="7A6ADF80" w14:textId="69ECB327" w:rsidR="007E6D3A" w:rsidRPr="005226FB" w:rsidRDefault="00991C37" w:rsidP="00F13777">
          <w:pPr>
            <w:pStyle w:val="Header"/>
          </w:pPr>
          <w:fldSimple w:instr=" DOCPROPERTY &quot;MXCurrent&quot;  \* MERGEFORMAT ">
            <w:r w:rsidR="00B163E8">
              <w:t>Preliminary</w:t>
            </w:r>
          </w:fldSimple>
        </w:p>
      </w:tc>
    </w:tr>
    <w:tr w:rsidR="007E6D3A" w14:paraId="780C33A6" w14:textId="77777777" w:rsidTr="00F13777">
      <w:trPr>
        <w:trHeight w:val="196"/>
      </w:trPr>
      <w:tc>
        <w:tcPr>
          <w:tcW w:w="5070" w:type="dxa"/>
          <w:vMerge/>
        </w:tcPr>
        <w:p w14:paraId="209B79B7" w14:textId="77777777" w:rsidR="007E6D3A" w:rsidRDefault="007E6D3A" w:rsidP="00F13777">
          <w:pPr>
            <w:pStyle w:val="Header"/>
          </w:pPr>
        </w:p>
      </w:tc>
      <w:tc>
        <w:tcPr>
          <w:tcW w:w="1559" w:type="dxa"/>
        </w:tcPr>
        <w:p w14:paraId="079921B3" w14:textId="77777777" w:rsidR="007E6D3A" w:rsidRPr="005226FB" w:rsidRDefault="007E6D3A" w:rsidP="00F13777">
          <w:pPr>
            <w:pStyle w:val="Header"/>
          </w:pPr>
          <w:r>
            <w:t>Confidentiality Level</w:t>
          </w:r>
        </w:p>
      </w:tc>
      <w:tc>
        <w:tcPr>
          <w:tcW w:w="2353" w:type="dxa"/>
        </w:tcPr>
        <w:p w14:paraId="18AE76B1" w14:textId="43C3BB25" w:rsidR="007E6D3A" w:rsidRPr="005226FB" w:rsidRDefault="005A319E" w:rsidP="00F13777">
          <w:pPr>
            <w:pStyle w:val="Header"/>
          </w:pPr>
          <w:r w:rsidRPr="009A00BB">
            <w:fldChar w:fldCharType="begin"/>
          </w:r>
          <w:r w:rsidRPr="009A00BB">
            <w:instrText xml:space="preserve"> IF </w:instrText>
          </w:r>
          <w:fldSimple w:instr=" DOCPROPERTY &quot;MXConfidentiality&quot;  \* MERGEFORMAT ">
            <w:r w:rsidR="00B163E8">
              <w:instrText>Internal</w:instrText>
            </w:r>
          </w:fldSimple>
          <w:r w:rsidRPr="009A00BB">
            <w:instrText xml:space="preserve"> = "Confidential" </w:instrText>
          </w:r>
          <w:r w:rsidRPr="00717218">
            <w:rPr>
              <w:b/>
              <w:color w:val="FF0000"/>
            </w:rPr>
            <w:fldChar w:fldCharType="begin"/>
          </w:r>
          <w:r w:rsidRPr="00717218">
            <w:rPr>
              <w:b/>
              <w:color w:val="FF0000"/>
            </w:rPr>
            <w:instrText xml:space="preserve"> DOCPROPERTY "MXConfidentiality" \* MERGEFORMAT </w:instrText>
          </w:r>
          <w:r w:rsidRPr="00717218">
            <w:rPr>
              <w:b/>
              <w:color w:val="FF0000"/>
            </w:rPr>
            <w:fldChar w:fldCharType="separate"/>
          </w:r>
          <w:r>
            <w:rPr>
              <w:b/>
              <w:color w:val="FF0000"/>
            </w:rPr>
            <w:instrText>Confidential</w:instrText>
          </w:r>
          <w:r w:rsidRPr="00717218">
            <w:rPr>
              <w:b/>
              <w:color w:val="FF0000"/>
            </w:rPr>
            <w:fldChar w:fldCharType="end"/>
          </w:r>
          <w:r w:rsidRPr="009A00BB">
            <w:instrText xml:space="preserve">  </w:instrText>
          </w:r>
          <w:fldSimple w:instr=" DOCPROPERTY &quot;MXConfidentiality&quot; \* MERGEFORMAT ">
            <w:r w:rsidR="00B163E8">
              <w:instrText>Internal</w:instrText>
            </w:r>
          </w:fldSimple>
          <w:r w:rsidRPr="009A00BB">
            <w:instrText xml:space="preserve"> </w:instrText>
          </w:r>
          <w:r w:rsidRPr="009A00BB">
            <w:fldChar w:fldCharType="separate"/>
          </w:r>
          <w:r w:rsidR="00B163E8">
            <w:rPr>
              <w:noProof/>
            </w:rPr>
            <w:t>Internal</w:t>
          </w:r>
          <w:r w:rsidRPr="009A00BB">
            <w:fldChar w:fldCharType="end"/>
          </w:r>
        </w:p>
      </w:tc>
    </w:tr>
    <w:tr w:rsidR="007E6D3A" w14:paraId="026A9237" w14:textId="77777777" w:rsidTr="00F13777">
      <w:trPr>
        <w:trHeight w:val="196"/>
      </w:trPr>
      <w:tc>
        <w:tcPr>
          <w:tcW w:w="5070" w:type="dxa"/>
          <w:vMerge/>
        </w:tcPr>
        <w:p w14:paraId="07264EDC" w14:textId="77777777" w:rsidR="007E6D3A" w:rsidRDefault="007E6D3A" w:rsidP="00F13777">
          <w:pPr>
            <w:pStyle w:val="Header"/>
          </w:pPr>
        </w:p>
      </w:tc>
      <w:tc>
        <w:tcPr>
          <w:tcW w:w="1559" w:type="dxa"/>
        </w:tcPr>
        <w:p w14:paraId="63AC0298" w14:textId="77777777" w:rsidR="007E6D3A" w:rsidRPr="005226FB" w:rsidRDefault="007E6D3A" w:rsidP="00F13777">
          <w:pPr>
            <w:pStyle w:val="Header"/>
          </w:pPr>
          <w:r>
            <w:t>Page</w:t>
          </w:r>
        </w:p>
      </w:tc>
      <w:tc>
        <w:tcPr>
          <w:tcW w:w="2353" w:type="dxa"/>
        </w:tcPr>
        <w:p w14:paraId="58EC75A8" w14:textId="77777777" w:rsidR="007E6D3A" w:rsidRPr="005226FB" w:rsidRDefault="007E6D3A" w:rsidP="00F13777">
          <w:pPr>
            <w:pStyle w:val="Head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2B1E1F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2B1E1F"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</w:tbl>
  <w:p w14:paraId="4D77F5D6" w14:textId="77777777" w:rsidR="007E6D3A" w:rsidRPr="007E6D3A" w:rsidRDefault="007E6D3A" w:rsidP="007E6D3A">
    <w:pPr>
      <w:spacing w:after="0" w:line="240" w:lineRule="auto"/>
      <w:rPr>
        <w:sz w:val="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309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E5070A"/>
    <w:multiLevelType w:val="multilevel"/>
    <w:tmpl w:val="32BE155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FD5231"/>
    <w:multiLevelType w:val="hybridMultilevel"/>
    <w:tmpl w:val="D0AE4C82"/>
    <w:lvl w:ilvl="0" w:tplc="A9521D2C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CF56D4"/>
    <w:multiLevelType w:val="hybridMultilevel"/>
    <w:tmpl w:val="5A668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F3BD4"/>
    <w:multiLevelType w:val="multilevel"/>
    <w:tmpl w:val="55C4A5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AF6763"/>
    <w:multiLevelType w:val="hybridMultilevel"/>
    <w:tmpl w:val="1CFEC458"/>
    <w:lvl w:ilvl="0" w:tplc="88F6C758">
      <w:start w:val="1"/>
      <w:numFmt w:val="decimal"/>
      <w:lvlText w:val="[%1]"/>
      <w:lvlJc w:val="left"/>
      <w:pPr>
        <w:ind w:left="998" w:hanging="9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F2F5F"/>
    <w:multiLevelType w:val="hybridMultilevel"/>
    <w:tmpl w:val="AFCA80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06CFF"/>
    <w:multiLevelType w:val="hybridMultilevel"/>
    <w:tmpl w:val="EA681D1A"/>
    <w:lvl w:ilvl="0" w:tplc="C434A2FA">
      <w:start w:val="1"/>
      <w:numFmt w:val="bullet"/>
      <w:pStyle w:val="ESS-ListSubsidiary"/>
      <w:lvlText w:val="­"/>
      <w:lvlJc w:val="left"/>
      <w:pPr>
        <w:ind w:left="1352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63C54"/>
    <w:multiLevelType w:val="hybridMultilevel"/>
    <w:tmpl w:val="DD443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7E02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B68BA"/>
    <w:multiLevelType w:val="hybridMultilevel"/>
    <w:tmpl w:val="31BC53D6"/>
    <w:lvl w:ilvl="0" w:tplc="B3126576">
      <w:start w:val="1"/>
      <w:numFmt w:val="bullet"/>
      <w:pStyle w:val="ESS-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32A67"/>
    <w:multiLevelType w:val="hybridMultilevel"/>
    <w:tmpl w:val="1B54E202"/>
    <w:lvl w:ilvl="0" w:tplc="0BE25800">
      <w:start w:val="1"/>
      <w:numFmt w:val="decimal"/>
      <w:pStyle w:val="ESS-List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05ABA"/>
    <w:multiLevelType w:val="hybridMultilevel"/>
    <w:tmpl w:val="708C4684"/>
    <w:lvl w:ilvl="0" w:tplc="519C3D50">
      <w:start w:val="1"/>
      <w:numFmt w:val="lowerLetter"/>
      <w:pStyle w:val="ESS-Lista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96DB0"/>
    <w:multiLevelType w:val="hybridMultilevel"/>
    <w:tmpl w:val="A6AA4F2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B5F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609119E"/>
    <w:multiLevelType w:val="hybridMultilevel"/>
    <w:tmpl w:val="1B421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60BBE"/>
    <w:multiLevelType w:val="hybridMultilevel"/>
    <w:tmpl w:val="632E5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864DF"/>
    <w:multiLevelType w:val="hybridMultilevel"/>
    <w:tmpl w:val="BF325C30"/>
    <w:lvl w:ilvl="0" w:tplc="5B822828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1"/>
  </w:num>
  <w:num w:numId="5">
    <w:abstractNumId w:val="16"/>
  </w:num>
  <w:num w:numId="6">
    <w:abstractNumId w:val="12"/>
  </w:num>
  <w:num w:numId="7">
    <w:abstractNumId w:val="6"/>
  </w:num>
  <w:num w:numId="8">
    <w:abstractNumId w:val="6"/>
    <w:lvlOverride w:ilvl="0">
      <w:lvl w:ilvl="0" w:tplc="0409001B">
        <w:start w:val="1"/>
        <w:numFmt w:val="low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9"/>
  </w:num>
  <w:num w:numId="10">
    <w:abstractNumId w:val="15"/>
  </w:num>
  <w:num w:numId="11">
    <w:abstractNumId w:val="8"/>
  </w:num>
  <w:num w:numId="12">
    <w:abstractNumId w:val="7"/>
  </w:num>
  <w:num w:numId="13">
    <w:abstractNumId w:val="14"/>
  </w:num>
  <w:num w:numId="14">
    <w:abstractNumId w:val="10"/>
  </w:num>
  <w:num w:numId="15">
    <w:abstractNumId w:val="13"/>
  </w:num>
  <w:num w:numId="16">
    <w:abstractNumId w:val="5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LockTheme/>
  <w:styleLockQFSet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132"/>
    <w:rsid w:val="00011DFD"/>
    <w:rsid w:val="00016E88"/>
    <w:rsid w:val="00030E2C"/>
    <w:rsid w:val="00035994"/>
    <w:rsid w:val="000473C0"/>
    <w:rsid w:val="000477DC"/>
    <w:rsid w:val="00054F1B"/>
    <w:rsid w:val="000555BD"/>
    <w:rsid w:val="000677CD"/>
    <w:rsid w:val="000753F4"/>
    <w:rsid w:val="000858CE"/>
    <w:rsid w:val="000A273C"/>
    <w:rsid w:val="000C41A3"/>
    <w:rsid w:val="000C5AF2"/>
    <w:rsid w:val="000D2EA8"/>
    <w:rsid w:val="000E5F28"/>
    <w:rsid w:val="001306FF"/>
    <w:rsid w:val="001362D8"/>
    <w:rsid w:val="00136CE7"/>
    <w:rsid w:val="00146218"/>
    <w:rsid w:val="00147315"/>
    <w:rsid w:val="00157EEC"/>
    <w:rsid w:val="001607AF"/>
    <w:rsid w:val="00160EE2"/>
    <w:rsid w:val="00173F47"/>
    <w:rsid w:val="0017476C"/>
    <w:rsid w:val="00185241"/>
    <w:rsid w:val="00186FA9"/>
    <w:rsid w:val="00190F62"/>
    <w:rsid w:val="001931B2"/>
    <w:rsid w:val="00197F94"/>
    <w:rsid w:val="001B097B"/>
    <w:rsid w:val="001C4ABA"/>
    <w:rsid w:val="001C54CA"/>
    <w:rsid w:val="001C5E21"/>
    <w:rsid w:val="001D05EE"/>
    <w:rsid w:val="001D4E9D"/>
    <w:rsid w:val="001E3F3C"/>
    <w:rsid w:val="001E6EDA"/>
    <w:rsid w:val="00201A94"/>
    <w:rsid w:val="00217411"/>
    <w:rsid w:val="0022446E"/>
    <w:rsid w:val="0023025B"/>
    <w:rsid w:val="002304E2"/>
    <w:rsid w:val="0023114C"/>
    <w:rsid w:val="00235F4E"/>
    <w:rsid w:val="00252975"/>
    <w:rsid w:val="00262F71"/>
    <w:rsid w:val="00264B87"/>
    <w:rsid w:val="00285F2B"/>
    <w:rsid w:val="002863FA"/>
    <w:rsid w:val="002B1E1F"/>
    <w:rsid w:val="002B2C7F"/>
    <w:rsid w:val="002D2343"/>
    <w:rsid w:val="002F076C"/>
    <w:rsid w:val="002F7E58"/>
    <w:rsid w:val="00303C37"/>
    <w:rsid w:val="00304230"/>
    <w:rsid w:val="003046DF"/>
    <w:rsid w:val="003102AF"/>
    <w:rsid w:val="00315257"/>
    <w:rsid w:val="003348F7"/>
    <w:rsid w:val="00335112"/>
    <w:rsid w:val="0034671F"/>
    <w:rsid w:val="00347453"/>
    <w:rsid w:val="0036298A"/>
    <w:rsid w:val="00386554"/>
    <w:rsid w:val="00397071"/>
    <w:rsid w:val="003A7548"/>
    <w:rsid w:val="003B2EBF"/>
    <w:rsid w:val="003C57FC"/>
    <w:rsid w:val="003D60CF"/>
    <w:rsid w:val="003F1CAB"/>
    <w:rsid w:val="004007B3"/>
    <w:rsid w:val="00402F5A"/>
    <w:rsid w:val="004050EA"/>
    <w:rsid w:val="004075C7"/>
    <w:rsid w:val="004238D0"/>
    <w:rsid w:val="004369D4"/>
    <w:rsid w:val="0045462D"/>
    <w:rsid w:val="004773BD"/>
    <w:rsid w:val="00487985"/>
    <w:rsid w:val="00490A57"/>
    <w:rsid w:val="004B1D92"/>
    <w:rsid w:val="004C432A"/>
    <w:rsid w:val="004C469D"/>
    <w:rsid w:val="004C4AA1"/>
    <w:rsid w:val="004D3F27"/>
    <w:rsid w:val="004F0B9D"/>
    <w:rsid w:val="004F4C8F"/>
    <w:rsid w:val="004F739A"/>
    <w:rsid w:val="00501132"/>
    <w:rsid w:val="00506A8F"/>
    <w:rsid w:val="00512DDD"/>
    <w:rsid w:val="005226FB"/>
    <w:rsid w:val="00542EDB"/>
    <w:rsid w:val="005506DD"/>
    <w:rsid w:val="00573FB4"/>
    <w:rsid w:val="00577DEF"/>
    <w:rsid w:val="00580046"/>
    <w:rsid w:val="00590145"/>
    <w:rsid w:val="005A28E7"/>
    <w:rsid w:val="005A319E"/>
    <w:rsid w:val="005A70F8"/>
    <w:rsid w:val="005B3269"/>
    <w:rsid w:val="005B773A"/>
    <w:rsid w:val="005E0EE1"/>
    <w:rsid w:val="005E1F83"/>
    <w:rsid w:val="005E30BC"/>
    <w:rsid w:val="005E3756"/>
    <w:rsid w:val="005F6F5A"/>
    <w:rsid w:val="00612DD8"/>
    <w:rsid w:val="00622886"/>
    <w:rsid w:val="00642197"/>
    <w:rsid w:val="00642EDE"/>
    <w:rsid w:val="006502E3"/>
    <w:rsid w:val="00651807"/>
    <w:rsid w:val="00654066"/>
    <w:rsid w:val="00657C3E"/>
    <w:rsid w:val="00674519"/>
    <w:rsid w:val="0068101C"/>
    <w:rsid w:val="00697DD3"/>
    <w:rsid w:val="006A5BC0"/>
    <w:rsid w:val="006C57A2"/>
    <w:rsid w:val="006C7F31"/>
    <w:rsid w:val="006D1AF9"/>
    <w:rsid w:val="006E057E"/>
    <w:rsid w:val="006F7BD6"/>
    <w:rsid w:val="00720902"/>
    <w:rsid w:val="00722FE4"/>
    <w:rsid w:val="007254F4"/>
    <w:rsid w:val="00732415"/>
    <w:rsid w:val="007406E1"/>
    <w:rsid w:val="007635AC"/>
    <w:rsid w:val="00791B26"/>
    <w:rsid w:val="007A0F21"/>
    <w:rsid w:val="007A42D7"/>
    <w:rsid w:val="007B2408"/>
    <w:rsid w:val="007B401F"/>
    <w:rsid w:val="007B662E"/>
    <w:rsid w:val="007C2084"/>
    <w:rsid w:val="007E1EC1"/>
    <w:rsid w:val="007E5B32"/>
    <w:rsid w:val="007E6D3A"/>
    <w:rsid w:val="008228B4"/>
    <w:rsid w:val="00831DA9"/>
    <w:rsid w:val="00833B66"/>
    <w:rsid w:val="00853669"/>
    <w:rsid w:val="00856794"/>
    <w:rsid w:val="008630DB"/>
    <w:rsid w:val="00877FD2"/>
    <w:rsid w:val="0088515A"/>
    <w:rsid w:val="008906EE"/>
    <w:rsid w:val="00893822"/>
    <w:rsid w:val="008A536D"/>
    <w:rsid w:val="008B31A1"/>
    <w:rsid w:val="008D25BA"/>
    <w:rsid w:val="00903D9C"/>
    <w:rsid w:val="0090693E"/>
    <w:rsid w:val="00912352"/>
    <w:rsid w:val="00920923"/>
    <w:rsid w:val="00930E80"/>
    <w:rsid w:val="00953356"/>
    <w:rsid w:val="00955DFC"/>
    <w:rsid w:val="00967E2F"/>
    <w:rsid w:val="00970530"/>
    <w:rsid w:val="009755CA"/>
    <w:rsid w:val="00982FA1"/>
    <w:rsid w:val="00985131"/>
    <w:rsid w:val="00991C37"/>
    <w:rsid w:val="00997AAA"/>
    <w:rsid w:val="009B6528"/>
    <w:rsid w:val="009C6F7F"/>
    <w:rsid w:val="009D052C"/>
    <w:rsid w:val="009E3C83"/>
    <w:rsid w:val="00A009A5"/>
    <w:rsid w:val="00A50DBF"/>
    <w:rsid w:val="00A537AF"/>
    <w:rsid w:val="00A60016"/>
    <w:rsid w:val="00A64411"/>
    <w:rsid w:val="00A75EB8"/>
    <w:rsid w:val="00A808D3"/>
    <w:rsid w:val="00A86EE6"/>
    <w:rsid w:val="00A95EF2"/>
    <w:rsid w:val="00AA5B2F"/>
    <w:rsid w:val="00AB2A99"/>
    <w:rsid w:val="00AE1DDA"/>
    <w:rsid w:val="00AE3DF8"/>
    <w:rsid w:val="00AE64E6"/>
    <w:rsid w:val="00AF12BA"/>
    <w:rsid w:val="00AF738B"/>
    <w:rsid w:val="00B0524E"/>
    <w:rsid w:val="00B11F2E"/>
    <w:rsid w:val="00B135B4"/>
    <w:rsid w:val="00B148F2"/>
    <w:rsid w:val="00B163E8"/>
    <w:rsid w:val="00B32E85"/>
    <w:rsid w:val="00B3408F"/>
    <w:rsid w:val="00B42358"/>
    <w:rsid w:val="00B43D6F"/>
    <w:rsid w:val="00B4417C"/>
    <w:rsid w:val="00B55C5C"/>
    <w:rsid w:val="00B6279E"/>
    <w:rsid w:val="00B74BD6"/>
    <w:rsid w:val="00B83C46"/>
    <w:rsid w:val="00B85CD4"/>
    <w:rsid w:val="00B919DD"/>
    <w:rsid w:val="00B943D0"/>
    <w:rsid w:val="00BD1D8E"/>
    <w:rsid w:val="00BE142A"/>
    <w:rsid w:val="00BE32A3"/>
    <w:rsid w:val="00BE6CE6"/>
    <w:rsid w:val="00C11E3A"/>
    <w:rsid w:val="00C163D8"/>
    <w:rsid w:val="00C33064"/>
    <w:rsid w:val="00C5152B"/>
    <w:rsid w:val="00C715F2"/>
    <w:rsid w:val="00C7671C"/>
    <w:rsid w:val="00C800AC"/>
    <w:rsid w:val="00C8294B"/>
    <w:rsid w:val="00C93503"/>
    <w:rsid w:val="00CA42EF"/>
    <w:rsid w:val="00CA50AD"/>
    <w:rsid w:val="00CB0EF1"/>
    <w:rsid w:val="00CB4DA4"/>
    <w:rsid w:val="00CC775B"/>
    <w:rsid w:val="00CE1793"/>
    <w:rsid w:val="00D14FF3"/>
    <w:rsid w:val="00D44FF5"/>
    <w:rsid w:val="00D54213"/>
    <w:rsid w:val="00D614C9"/>
    <w:rsid w:val="00D84110"/>
    <w:rsid w:val="00D84B5E"/>
    <w:rsid w:val="00D87424"/>
    <w:rsid w:val="00D9584B"/>
    <w:rsid w:val="00DA238C"/>
    <w:rsid w:val="00DA3CB6"/>
    <w:rsid w:val="00DE0391"/>
    <w:rsid w:val="00DF1529"/>
    <w:rsid w:val="00E05F0C"/>
    <w:rsid w:val="00E136AE"/>
    <w:rsid w:val="00E142D5"/>
    <w:rsid w:val="00E1676D"/>
    <w:rsid w:val="00E356B2"/>
    <w:rsid w:val="00E36D78"/>
    <w:rsid w:val="00E4341F"/>
    <w:rsid w:val="00E46913"/>
    <w:rsid w:val="00E5291F"/>
    <w:rsid w:val="00E54A1F"/>
    <w:rsid w:val="00E738ED"/>
    <w:rsid w:val="00E779A7"/>
    <w:rsid w:val="00E80715"/>
    <w:rsid w:val="00E81101"/>
    <w:rsid w:val="00E83109"/>
    <w:rsid w:val="00E83BC1"/>
    <w:rsid w:val="00E86F67"/>
    <w:rsid w:val="00EA12A9"/>
    <w:rsid w:val="00EA6960"/>
    <w:rsid w:val="00EE03D9"/>
    <w:rsid w:val="00F0117D"/>
    <w:rsid w:val="00F03A22"/>
    <w:rsid w:val="00F13777"/>
    <w:rsid w:val="00F23533"/>
    <w:rsid w:val="00F245C1"/>
    <w:rsid w:val="00F3096F"/>
    <w:rsid w:val="00F33E02"/>
    <w:rsid w:val="00F50567"/>
    <w:rsid w:val="00F67CD8"/>
    <w:rsid w:val="00F70F27"/>
    <w:rsid w:val="00F9152F"/>
    <w:rsid w:val="00FA0700"/>
    <w:rsid w:val="00FB4FD0"/>
    <w:rsid w:val="00FC3FEF"/>
    <w:rsid w:val="00FC41F2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34300C8B"/>
  <w15:docId w15:val="{8313BBD0-D7D2-1244-9B87-8AFF311A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29" w:qFormat="1"/>
    <w:lsdException w:name="heading 2" w:locked="0" w:semiHidden="1" w:uiPriority="29" w:unhideWhenUsed="1" w:qFormat="1"/>
    <w:lsdException w:name="heading 3" w:locked="0" w:semiHidden="1" w:uiPriority="29" w:unhideWhenUsed="1"/>
    <w:lsdException w:name="heading 4" w:locked="0" w:semiHidden="1" w:uiPriority="29" w:unhideWhenUsed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uiPriority="39" w:unhideWhenUsed="1"/>
    <w:lsdException w:name="toc 2" w:locked="0" w:uiPriority="39" w:unhideWhenUsed="1"/>
    <w:lsdException w:name="toc 3" w:locked="0" w:uiPriority="39" w:unhideWhenUsed="1"/>
    <w:lsdException w:name="toc 4" w:locked="0" w:uiPriority="39" w:unhideWhenUsed="1"/>
    <w:lsdException w:name="toc 5" w:locked="0" w:uiPriority="39" w:unhideWhenUsed="1"/>
    <w:lsdException w:name="toc 6" w:locked="0" w:uiPriority="39" w:unhideWhenUsed="1"/>
    <w:lsdException w:name="toc 7" w:locked="0" w:uiPriority="39" w:unhideWhenUsed="1"/>
    <w:lsdException w:name="toc 8" w:locked="0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locked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E142D5"/>
    <w:pPr>
      <w:spacing w:after="240" w:line="280" w:lineRule="atLeast"/>
    </w:pPr>
    <w:rPr>
      <w:rFonts w:ascii="Calibri" w:hAnsi="Calibri"/>
      <w:sz w:val="24"/>
      <w:lang w:val="en-GB"/>
    </w:rPr>
  </w:style>
  <w:style w:type="paragraph" w:styleId="Heading1">
    <w:name w:val="heading 1"/>
    <w:next w:val="Normal"/>
    <w:link w:val="Heading1Char"/>
    <w:uiPriority w:val="29"/>
    <w:qFormat/>
    <w:rsid w:val="007B401F"/>
    <w:pPr>
      <w:keepNext/>
      <w:numPr>
        <w:numId w:val="2"/>
      </w:numPr>
      <w:tabs>
        <w:tab w:val="left" w:pos="992"/>
      </w:tabs>
      <w:spacing w:before="480" w:after="240" w:line="240" w:lineRule="auto"/>
      <w:ind w:left="992" w:hanging="992"/>
      <w:outlineLvl w:val="0"/>
    </w:pPr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paragraph" w:styleId="Heading2">
    <w:name w:val="heading 2"/>
    <w:next w:val="Normal"/>
    <w:link w:val="Heading2Char"/>
    <w:uiPriority w:val="29"/>
    <w:qFormat/>
    <w:rsid w:val="003102AF"/>
    <w:pPr>
      <w:keepNext/>
      <w:numPr>
        <w:ilvl w:val="1"/>
        <w:numId w:val="2"/>
      </w:numPr>
      <w:tabs>
        <w:tab w:val="left" w:pos="992"/>
      </w:tabs>
      <w:spacing w:before="120" w:after="120" w:line="240" w:lineRule="auto"/>
      <w:ind w:left="992" w:hanging="992"/>
      <w:outlineLvl w:val="1"/>
    </w:pPr>
    <w:rPr>
      <w:rFonts w:ascii="Calibri" w:eastAsiaTheme="majorEastAsia" w:hAnsi="Calibri" w:cstheme="majorBidi"/>
      <w:b/>
      <w:bCs/>
      <w:sz w:val="28"/>
      <w:szCs w:val="26"/>
      <w:lang w:val="en-GB"/>
    </w:rPr>
  </w:style>
  <w:style w:type="paragraph" w:styleId="Heading3">
    <w:name w:val="heading 3"/>
    <w:next w:val="Normal"/>
    <w:link w:val="Heading3Char"/>
    <w:uiPriority w:val="29"/>
    <w:rsid w:val="003102AF"/>
    <w:pPr>
      <w:keepNext/>
      <w:numPr>
        <w:ilvl w:val="2"/>
        <w:numId w:val="2"/>
      </w:numPr>
      <w:tabs>
        <w:tab w:val="left" w:pos="992"/>
      </w:tabs>
      <w:spacing w:after="120" w:line="240" w:lineRule="auto"/>
      <w:ind w:left="992" w:hanging="992"/>
      <w:outlineLvl w:val="2"/>
    </w:pPr>
    <w:rPr>
      <w:rFonts w:ascii="Calibri" w:eastAsiaTheme="majorEastAsia" w:hAnsi="Calibri" w:cstheme="majorBidi"/>
      <w:b/>
      <w:bCs/>
      <w:sz w:val="24"/>
      <w:lang w:val="en-GB"/>
    </w:rPr>
  </w:style>
  <w:style w:type="paragraph" w:styleId="Heading4">
    <w:name w:val="heading 4"/>
    <w:next w:val="Normal"/>
    <w:link w:val="Heading4Char"/>
    <w:uiPriority w:val="29"/>
    <w:rsid w:val="003102AF"/>
    <w:pPr>
      <w:keepNext/>
      <w:numPr>
        <w:ilvl w:val="3"/>
        <w:numId w:val="2"/>
      </w:numPr>
      <w:tabs>
        <w:tab w:val="left" w:pos="992"/>
      </w:tabs>
      <w:spacing w:after="120" w:line="240" w:lineRule="auto"/>
      <w:ind w:left="992" w:hanging="992"/>
      <w:outlineLvl w:val="3"/>
    </w:pPr>
    <w:rPr>
      <w:rFonts w:ascii="Calibri" w:eastAsiaTheme="majorEastAsia" w:hAnsi="Calibri" w:cstheme="majorBidi"/>
      <w:b/>
      <w:bCs/>
      <w:iCs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9"/>
    <w:rsid w:val="00E142D5"/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9"/>
    <w:rsid w:val="00E142D5"/>
    <w:rPr>
      <w:rFonts w:ascii="Calibri" w:eastAsiaTheme="majorEastAsia" w:hAnsi="Calibri" w:cstheme="majorBidi"/>
      <w:b/>
      <w:bCs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9"/>
    <w:rsid w:val="00E142D5"/>
    <w:rPr>
      <w:rFonts w:ascii="Calibri" w:eastAsiaTheme="majorEastAsia" w:hAnsi="Calibri" w:cstheme="majorBidi"/>
      <w:b/>
      <w:bC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29"/>
    <w:rsid w:val="00E142D5"/>
    <w:rPr>
      <w:rFonts w:ascii="Calibri" w:eastAsiaTheme="majorEastAsia" w:hAnsi="Calibri" w:cstheme="majorBidi"/>
      <w:b/>
      <w:bCs/>
      <w:iCs/>
      <w:sz w:val="24"/>
      <w:lang w:val="en-GB"/>
    </w:rPr>
  </w:style>
  <w:style w:type="paragraph" w:customStyle="1" w:styleId="ESS-Heading1">
    <w:name w:val="ESS-Heading 1"/>
    <w:next w:val="Normal"/>
    <w:uiPriority w:val="29"/>
    <w:rsid w:val="00651807"/>
    <w:pPr>
      <w:keepNext/>
      <w:spacing w:before="480" w:after="240" w:line="240" w:lineRule="auto"/>
      <w:outlineLvl w:val="0"/>
    </w:pPr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paragraph" w:customStyle="1" w:styleId="ESS-Heading2">
    <w:name w:val="ESS-Heading 2"/>
    <w:next w:val="Normal"/>
    <w:uiPriority w:val="29"/>
    <w:rsid w:val="004C4AA1"/>
    <w:pPr>
      <w:keepNext/>
      <w:spacing w:before="120" w:after="120" w:line="240" w:lineRule="auto"/>
      <w:outlineLvl w:val="1"/>
    </w:pPr>
    <w:rPr>
      <w:rFonts w:ascii="Calibri" w:eastAsiaTheme="majorEastAsia" w:hAnsi="Calibri" w:cstheme="majorBidi"/>
      <w:b/>
      <w:bCs/>
      <w:sz w:val="28"/>
      <w:szCs w:val="28"/>
      <w:lang w:val="en-GB"/>
    </w:rPr>
  </w:style>
  <w:style w:type="paragraph" w:customStyle="1" w:styleId="ESS-Heading3">
    <w:name w:val="ESS-Heading 3"/>
    <w:next w:val="Normal"/>
    <w:uiPriority w:val="29"/>
    <w:rsid w:val="004C4AA1"/>
    <w:pPr>
      <w:keepNext/>
      <w:spacing w:after="120" w:line="240" w:lineRule="auto"/>
      <w:outlineLvl w:val="2"/>
    </w:pPr>
    <w:rPr>
      <w:rFonts w:ascii="Calibri" w:eastAsiaTheme="majorEastAsia" w:hAnsi="Calibri" w:cstheme="majorBidi"/>
      <w:b/>
      <w:bCs/>
      <w:sz w:val="24"/>
      <w:szCs w:val="24"/>
      <w:lang w:val="en-GB"/>
    </w:rPr>
  </w:style>
  <w:style w:type="paragraph" w:customStyle="1" w:styleId="ESS-Heading4">
    <w:name w:val="ESS-Heading 4"/>
    <w:next w:val="Normal"/>
    <w:uiPriority w:val="29"/>
    <w:rsid w:val="004C4AA1"/>
    <w:pPr>
      <w:keepNext/>
      <w:spacing w:after="120" w:line="240" w:lineRule="auto"/>
      <w:outlineLvl w:val="3"/>
    </w:pPr>
    <w:rPr>
      <w:rFonts w:ascii="Calibri" w:eastAsiaTheme="majorEastAsia" w:hAnsi="Calibri" w:cstheme="majorBidi"/>
      <w:b/>
      <w:bCs/>
      <w:i/>
      <w:sz w:val="24"/>
      <w:szCs w:val="24"/>
      <w:lang w:val="en-GB"/>
    </w:rPr>
  </w:style>
  <w:style w:type="paragraph" w:styleId="Caption">
    <w:name w:val="caption"/>
    <w:basedOn w:val="Normal"/>
    <w:next w:val="Normal"/>
    <w:uiPriority w:val="35"/>
    <w:semiHidden/>
    <w:qFormat/>
    <w:locked/>
    <w:rsid w:val="00856794"/>
    <w:pPr>
      <w:spacing w:after="200" w:line="240" w:lineRule="auto"/>
      <w:ind w:left="998" w:hanging="998"/>
    </w:pPr>
    <w:rPr>
      <w:b/>
      <w:bCs/>
      <w:sz w:val="20"/>
      <w:szCs w:val="20"/>
    </w:rPr>
  </w:style>
  <w:style w:type="paragraph" w:styleId="Header">
    <w:name w:val="header"/>
    <w:next w:val="Normal"/>
    <w:link w:val="HeaderChar"/>
    <w:uiPriority w:val="99"/>
    <w:unhideWhenUsed/>
    <w:rsid w:val="0090693E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0693E"/>
    <w:rPr>
      <w:rFonts w:ascii="Calibri" w:hAnsi="Calibri"/>
      <w:sz w:val="16"/>
      <w:lang w:val="en-GB"/>
    </w:rPr>
  </w:style>
  <w:style w:type="paragraph" w:styleId="Footer">
    <w:name w:val="footer"/>
    <w:next w:val="Normal"/>
    <w:link w:val="FooterChar"/>
    <w:unhideWhenUsed/>
    <w:rsid w:val="0090693E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0693E"/>
    <w:rPr>
      <w:rFonts w:ascii="Calibri" w:hAnsi="Calibri"/>
      <w:sz w:val="16"/>
      <w:lang w:val="en-GB"/>
    </w:rPr>
  </w:style>
  <w:style w:type="paragraph" w:customStyle="1" w:styleId="ESS-AppendixTitle">
    <w:name w:val="ESS-Appendix Title"/>
    <w:next w:val="Normal"/>
    <w:uiPriority w:val="34"/>
    <w:rsid w:val="00651807"/>
    <w:pPr>
      <w:spacing w:after="120" w:line="240" w:lineRule="auto"/>
    </w:pPr>
    <w:rPr>
      <w:b/>
      <w:sz w:val="28"/>
      <w:lang w:val="en-GB"/>
    </w:rPr>
  </w:style>
  <w:style w:type="paragraph" w:customStyle="1" w:styleId="ESS-FigureTitle">
    <w:name w:val="ESS-Figure Title"/>
    <w:next w:val="Normal"/>
    <w:uiPriority w:val="34"/>
    <w:rsid w:val="00397071"/>
    <w:pPr>
      <w:keepNext/>
      <w:tabs>
        <w:tab w:val="left" w:pos="1412"/>
      </w:tabs>
      <w:spacing w:after="120" w:line="280" w:lineRule="atLeast"/>
      <w:ind w:left="1412" w:hanging="1412"/>
    </w:pPr>
    <w:rPr>
      <w:b/>
      <w:sz w:val="20"/>
      <w:szCs w:val="20"/>
      <w:lang w:val="en-GB"/>
    </w:rPr>
  </w:style>
  <w:style w:type="paragraph" w:customStyle="1" w:styleId="ESS-Guided">
    <w:name w:val="ESS-Guided"/>
    <w:uiPriority w:val="34"/>
    <w:rsid w:val="00651807"/>
    <w:pPr>
      <w:spacing w:before="60" w:after="0" w:line="240" w:lineRule="auto"/>
    </w:pPr>
    <w:rPr>
      <w:rFonts w:ascii="Calibri" w:hAnsi="Calibri"/>
      <w:sz w:val="20"/>
      <w:lang w:val="en-GB"/>
    </w:rPr>
  </w:style>
  <w:style w:type="paragraph" w:customStyle="1" w:styleId="ESS-GuidedBold">
    <w:name w:val="ESS-Guided Bold"/>
    <w:uiPriority w:val="34"/>
    <w:rsid w:val="00651807"/>
    <w:pPr>
      <w:spacing w:before="60" w:after="120" w:line="240" w:lineRule="auto"/>
    </w:pPr>
    <w:rPr>
      <w:rFonts w:ascii="Calibri" w:hAnsi="Calibri"/>
      <w:b/>
      <w:sz w:val="20"/>
      <w:lang w:val="en-GB"/>
    </w:rPr>
  </w:style>
  <w:style w:type="paragraph" w:customStyle="1" w:styleId="ESS-Lista">
    <w:name w:val="ESS-List (a)"/>
    <w:uiPriority w:val="34"/>
    <w:rsid w:val="00997AAA"/>
    <w:pPr>
      <w:numPr>
        <w:numId w:val="4"/>
      </w:numPr>
      <w:tabs>
        <w:tab w:val="left" w:pos="992"/>
      </w:tabs>
      <w:spacing w:after="240" w:line="280" w:lineRule="atLeast"/>
      <w:ind w:left="992" w:hanging="992"/>
    </w:pPr>
    <w:rPr>
      <w:sz w:val="24"/>
      <w:lang w:val="en-GB"/>
    </w:rPr>
  </w:style>
  <w:style w:type="paragraph" w:customStyle="1" w:styleId="ESS-ListBullet">
    <w:name w:val="ESS-List Bullet"/>
    <w:uiPriority w:val="34"/>
    <w:qFormat/>
    <w:rsid w:val="007E6D3A"/>
    <w:pPr>
      <w:numPr>
        <w:numId w:val="9"/>
      </w:numPr>
      <w:tabs>
        <w:tab w:val="left" w:pos="992"/>
      </w:tabs>
      <w:spacing w:after="240" w:line="280" w:lineRule="atLeast"/>
      <w:ind w:left="993" w:hanging="993"/>
    </w:pPr>
    <w:rPr>
      <w:rFonts w:ascii="Calibri" w:hAnsi="Calibri"/>
      <w:sz w:val="24"/>
      <w:lang w:val="en-GB"/>
    </w:rPr>
  </w:style>
  <w:style w:type="paragraph" w:customStyle="1" w:styleId="ESS-ListNumber">
    <w:name w:val="ESS-List Number"/>
    <w:uiPriority w:val="34"/>
    <w:qFormat/>
    <w:rsid w:val="000858CE"/>
    <w:pPr>
      <w:numPr>
        <w:numId w:val="14"/>
      </w:numPr>
      <w:spacing w:after="240" w:line="280" w:lineRule="atLeast"/>
      <w:ind w:left="993" w:hanging="993"/>
    </w:pPr>
    <w:rPr>
      <w:rFonts w:ascii="Calibri" w:hAnsi="Calibri"/>
      <w:sz w:val="24"/>
      <w:lang w:val="en-GB"/>
    </w:rPr>
  </w:style>
  <w:style w:type="paragraph" w:styleId="ListParagraph">
    <w:name w:val="List Paragraph"/>
    <w:basedOn w:val="Normal"/>
    <w:uiPriority w:val="34"/>
    <w:qFormat/>
    <w:locked/>
    <w:rsid w:val="006C7F31"/>
    <w:pPr>
      <w:ind w:left="720"/>
      <w:contextualSpacing/>
    </w:pPr>
  </w:style>
  <w:style w:type="paragraph" w:customStyle="1" w:styleId="ESS-ListSubsidiary">
    <w:name w:val="ESS-List Subsidiary"/>
    <w:uiPriority w:val="34"/>
    <w:rsid w:val="00893822"/>
    <w:pPr>
      <w:numPr>
        <w:numId w:val="12"/>
      </w:numPr>
      <w:tabs>
        <w:tab w:val="left" w:pos="1985"/>
      </w:tabs>
      <w:spacing w:after="240" w:line="280" w:lineRule="atLeast"/>
      <w:ind w:left="1984" w:hanging="992"/>
    </w:pPr>
    <w:rPr>
      <w:rFonts w:ascii="Calibri" w:hAnsi="Calibri"/>
      <w:sz w:val="24"/>
      <w:lang w:val="en-GB"/>
    </w:rPr>
  </w:style>
  <w:style w:type="paragraph" w:customStyle="1" w:styleId="ESS-NormalIndent">
    <w:name w:val="ESS-Normal Indent"/>
    <w:uiPriority w:val="1"/>
    <w:rsid w:val="005E30BC"/>
    <w:pPr>
      <w:spacing w:after="240" w:line="280" w:lineRule="atLeast"/>
      <w:ind w:left="992"/>
    </w:pPr>
    <w:rPr>
      <w:rFonts w:ascii="Calibri" w:hAnsi="Calibri"/>
      <w:sz w:val="24"/>
      <w:lang w:val="en-GB"/>
    </w:rPr>
  </w:style>
  <w:style w:type="paragraph" w:customStyle="1" w:styleId="ESS-Single">
    <w:name w:val="ESS-Single"/>
    <w:uiPriority w:val="34"/>
    <w:rsid w:val="005E30BC"/>
    <w:pPr>
      <w:spacing w:after="0" w:line="240" w:lineRule="auto"/>
    </w:pPr>
    <w:rPr>
      <w:rFonts w:ascii="Calibri" w:hAnsi="Calibri"/>
      <w:sz w:val="24"/>
      <w:lang w:val="en-GB"/>
    </w:rPr>
  </w:style>
  <w:style w:type="paragraph" w:customStyle="1" w:styleId="ESS-StudyTitle">
    <w:name w:val="ESS-Study Title"/>
    <w:uiPriority w:val="34"/>
    <w:rsid w:val="00CA42EF"/>
    <w:pPr>
      <w:spacing w:after="120" w:line="240" w:lineRule="auto"/>
      <w:jc w:val="center"/>
    </w:pPr>
    <w:rPr>
      <w:rFonts w:ascii="Calibri" w:hAnsi="Calibri"/>
      <w:b/>
      <w:sz w:val="28"/>
      <w:lang w:val="en-GB"/>
    </w:rPr>
  </w:style>
  <w:style w:type="paragraph" w:customStyle="1" w:styleId="ESS-TableFootnoteText">
    <w:name w:val="ESS-Table Footnote Text"/>
    <w:next w:val="Normal"/>
    <w:uiPriority w:val="34"/>
    <w:rsid w:val="005E30BC"/>
    <w:pPr>
      <w:tabs>
        <w:tab w:val="left" w:pos="431"/>
      </w:tabs>
      <w:spacing w:after="0" w:line="240" w:lineRule="auto"/>
      <w:ind w:left="431" w:hanging="431"/>
    </w:pPr>
    <w:rPr>
      <w:rFonts w:ascii="Calibri" w:hAnsi="Calibri"/>
      <w:sz w:val="20"/>
      <w:lang w:val="en-GB"/>
    </w:rPr>
  </w:style>
  <w:style w:type="table" w:styleId="TableGrid">
    <w:name w:val="Table Grid"/>
    <w:basedOn w:val="TableNormal"/>
    <w:uiPriority w:val="59"/>
    <w:locked/>
    <w:rsid w:val="00E8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S-TableHeader">
    <w:name w:val="ESS-Table Header"/>
    <w:next w:val="ESS-TableText"/>
    <w:uiPriority w:val="34"/>
    <w:rsid w:val="005E30BC"/>
    <w:pPr>
      <w:keepNext/>
      <w:spacing w:before="60" w:after="60" w:line="240" w:lineRule="auto"/>
    </w:pPr>
    <w:rPr>
      <w:rFonts w:ascii="Calibri" w:hAnsi="Calibri"/>
      <w:b/>
      <w:lang w:val="en-GB"/>
    </w:rPr>
  </w:style>
  <w:style w:type="paragraph" w:customStyle="1" w:styleId="ESS-TableText">
    <w:name w:val="ESS-Table Text"/>
    <w:uiPriority w:val="34"/>
    <w:rsid w:val="000C5AF2"/>
    <w:pPr>
      <w:spacing w:before="60" w:after="60" w:line="240" w:lineRule="auto"/>
    </w:pPr>
    <w:rPr>
      <w:rFonts w:ascii="Calibri" w:hAnsi="Calibri"/>
      <w:lang w:val="en-GB"/>
    </w:rPr>
  </w:style>
  <w:style w:type="paragraph" w:customStyle="1" w:styleId="ESS-TableTitle">
    <w:name w:val="ESS-Table Title"/>
    <w:next w:val="Normal"/>
    <w:uiPriority w:val="34"/>
    <w:rsid w:val="00CE1793"/>
    <w:pPr>
      <w:keepNext/>
      <w:tabs>
        <w:tab w:val="left" w:pos="1412"/>
      </w:tabs>
      <w:spacing w:after="120" w:line="280" w:lineRule="atLeast"/>
      <w:ind w:left="1412" w:hanging="1412"/>
    </w:pPr>
    <w:rPr>
      <w:rFonts w:ascii="Calibri" w:hAnsi="Calibri"/>
      <w:b/>
      <w:sz w:val="24"/>
      <w:lang w:val="en-GB"/>
    </w:rPr>
  </w:style>
  <w:style w:type="paragraph" w:customStyle="1" w:styleId="ESS-Unassigned">
    <w:name w:val="ESS-Unassigned"/>
    <w:next w:val="Normal"/>
    <w:uiPriority w:val="34"/>
    <w:rsid w:val="00CE1793"/>
    <w:pPr>
      <w:keepNext/>
      <w:spacing w:before="120" w:after="120" w:line="240" w:lineRule="auto"/>
    </w:pPr>
    <w:rPr>
      <w:rFonts w:ascii="Calibri" w:hAnsi="Calibri"/>
      <w:b/>
      <w:sz w:val="24"/>
      <w:lang w:val="en-GB"/>
    </w:rPr>
  </w:style>
  <w:style w:type="paragraph" w:customStyle="1" w:styleId="ESS-Unnumbered">
    <w:name w:val="ESS-Unnumbered"/>
    <w:next w:val="Normal"/>
    <w:uiPriority w:val="34"/>
    <w:rsid w:val="0090693E"/>
    <w:pPr>
      <w:keepNext/>
      <w:spacing w:before="480" w:after="240" w:line="240" w:lineRule="auto"/>
    </w:pPr>
    <w:rPr>
      <w:rFonts w:ascii="Calibri" w:hAnsi="Calibri"/>
      <w:b/>
      <w:caps/>
      <w:sz w:val="28"/>
      <w:lang w:val="en-GB"/>
    </w:rPr>
  </w:style>
  <w:style w:type="paragraph" w:styleId="TableofFigures">
    <w:name w:val="table of figures"/>
    <w:next w:val="Normal"/>
    <w:uiPriority w:val="99"/>
    <w:rsid w:val="00186FA9"/>
    <w:pPr>
      <w:tabs>
        <w:tab w:val="left" w:leader="dot" w:pos="992"/>
        <w:tab w:val="right" w:leader="dot" w:pos="8834"/>
      </w:tabs>
      <w:spacing w:before="120" w:after="0" w:line="280" w:lineRule="atLeast"/>
      <w:ind w:left="1026" w:right="794" w:hanging="1026"/>
    </w:pPr>
    <w:rPr>
      <w:rFonts w:ascii="Calibri" w:hAnsi="Calibri"/>
      <w:sz w:val="24"/>
      <w:lang w:val="en-GB"/>
    </w:rPr>
  </w:style>
  <w:style w:type="paragraph" w:styleId="TOC1">
    <w:name w:val="toc 1"/>
    <w:uiPriority w:val="39"/>
    <w:rsid w:val="009C6F7F"/>
    <w:pPr>
      <w:tabs>
        <w:tab w:val="right" w:leader="dot" w:pos="8930"/>
      </w:tabs>
      <w:spacing w:before="120" w:after="0" w:line="240" w:lineRule="auto"/>
      <w:ind w:left="992" w:right="862" w:hanging="992"/>
    </w:pPr>
    <w:rPr>
      <w:rFonts w:ascii="Calibri" w:hAnsi="Calibri"/>
      <w:caps/>
      <w:noProof/>
      <w:sz w:val="28"/>
      <w:lang w:val="en-GB"/>
    </w:rPr>
  </w:style>
  <w:style w:type="paragraph" w:styleId="TOC2">
    <w:name w:val="toc 2"/>
    <w:basedOn w:val="TOC1"/>
    <w:uiPriority w:val="39"/>
    <w:rsid w:val="00732415"/>
    <w:rPr>
      <w:caps w:val="0"/>
    </w:rPr>
  </w:style>
  <w:style w:type="paragraph" w:styleId="TOC3">
    <w:name w:val="toc 3"/>
    <w:basedOn w:val="TOC1"/>
    <w:uiPriority w:val="39"/>
    <w:rsid w:val="000677CD"/>
    <w:pPr>
      <w:spacing w:before="0"/>
    </w:pPr>
    <w:rPr>
      <w:caps w:val="0"/>
    </w:rPr>
  </w:style>
  <w:style w:type="paragraph" w:styleId="TOC4">
    <w:name w:val="toc 4"/>
    <w:basedOn w:val="TOC1"/>
    <w:uiPriority w:val="39"/>
    <w:rsid w:val="00C800AC"/>
    <w:pPr>
      <w:spacing w:before="0"/>
    </w:pPr>
    <w:rPr>
      <w:caps w:val="0"/>
    </w:rPr>
  </w:style>
  <w:style w:type="paragraph" w:styleId="TOC5">
    <w:name w:val="toc 5"/>
    <w:basedOn w:val="TOC1"/>
    <w:uiPriority w:val="39"/>
    <w:rsid w:val="000677CD"/>
    <w:pPr>
      <w:framePr w:wrap="around" w:vAnchor="text" w:hAnchor="text" w:y="1"/>
      <w:spacing w:before="0"/>
      <w:ind w:left="0" w:right="0" w:firstLine="0"/>
    </w:pPr>
  </w:style>
  <w:style w:type="paragraph" w:styleId="TOC6">
    <w:name w:val="toc 6"/>
    <w:basedOn w:val="TOC4"/>
    <w:uiPriority w:val="39"/>
    <w:rsid w:val="000677CD"/>
    <w:pPr>
      <w:ind w:left="0" w:right="0" w:firstLine="0"/>
    </w:pPr>
  </w:style>
  <w:style w:type="paragraph" w:styleId="TOC7">
    <w:name w:val="toc 7"/>
    <w:basedOn w:val="TOC3"/>
    <w:uiPriority w:val="39"/>
    <w:rsid w:val="000677CD"/>
    <w:pPr>
      <w:ind w:left="0" w:right="0" w:firstLine="0"/>
    </w:pPr>
    <w:rPr>
      <w:caps/>
    </w:rPr>
  </w:style>
  <w:style w:type="paragraph" w:styleId="TOC8">
    <w:name w:val="toc 8"/>
    <w:basedOn w:val="TOC3"/>
    <w:uiPriority w:val="39"/>
    <w:rsid w:val="000677CD"/>
    <w:pPr>
      <w:ind w:left="0" w:right="0" w:firstLine="0"/>
    </w:pPr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4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D6F"/>
    <w:rPr>
      <w:rFonts w:ascii="Tahoma" w:hAnsi="Tahoma" w:cs="Tahoma"/>
      <w:sz w:val="16"/>
      <w:szCs w:val="16"/>
      <w:lang w:val="en-GB"/>
    </w:rPr>
  </w:style>
  <w:style w:type="table" w:styleId="MediumList1">
    <w:name w:val="Medium List 1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character" w:styleId="Hyperlink">
    <w:name w:val="Hyperlink"/>
    <w:basedOn w:val="DefaultParagraphFont"/>
    <w:uiPriority w:val="99"/>
    <w:unhideWhenUsed/>
    <w:locked/>
    <w:rsid w:val="0045462D"/>
    <w:rPr>
      <w:color w:val="0000FF" w:themeColor="hyperlink"/>
      <w:u w:val="single"/>
    </w:rPr>
  </w:style>
  <w:style w:type="paragraph" w:styleId="TOC9">
    <w:name w:val="toc 9"/>
    <w:basedOn w:val="Normal"/>
    <w:next w:val="Normal"/>
    <w:autoRedefine/>
    <w:uiPriority w:val="39"/>
    <w:semiHidden/>
    <w:locked/>
    <w:rsid w:val="0045462D"/>
    <w:pPr>
      <w:spacing w:after="100"/>
      <w:ind w:left="1920"/>
    </w:pPr>
  </w:style>
  <w:style w:type="character" w:styleId="PageNumber">
    <w:name w:val="page number"/>
    <w:basedOn w:val="DefaultParagraphFont"/>
    <w:uiPriority w:val="99"/>
    <w:unhideWhenUsed/>
    <w:rsid w:val="0017476C"/>
  </w:style>
  <w:style w:type="paragraph" w:customStyle="1" w:styleId="E-TableHeader">
    <w:name w:val="E-Table Header"/>
    <w:next w:val="E-TableText"/>
    <w:rsid w:val="004F4C8F"/>
    <w:pPr>
      <w:keepNext/>
      <w:spacing w:before="60" w:after="60" w:line="240" w:lineRule="auto"/>
    </w:pPr>
    <w:rPr>
      <w:rFonts w:ascii="Tahoma" w:eastAsia="Times New Roman" w:hAnsi="Tahoma" w:cs="Times New Roman"/>
      <w:b/>
      <w:sz w:val="20"/>
      <w:szCs w:val="20"/>
      <w:lang w:val="en-GB"/>
    </w:rPr>
  </w:style>
  <w:style w:type="paragraph" w:customStyle="1" w:styleId="E-TableText">
    <w:name w:val="E-Table Text"/>
    <w:rsid w:val="004F4C8F"/>
    <w:pPr>
      <w:spacing w:before="60" w:after="60" w:line="240" w:lineRule="auto"/>
    </w:pPr>
    <w:rPr>
      <w:rFonts w:ascii="Tahoma" w:eastAsia="Times New Roman" w:hAnsi="Tahoma" w:cs="Times New Roman"/>
      <w:sz w:val="20"/>
      <w:szCs w:val="20"/>
      <w:lang w:val="en-GB"/>
    </w:rPr>
  </w:style>
  <w:style w:type="paragraph" w:customStyle="1" w:styleId="E-TableTitle">
    <w:name w:val="E-Table Title"/>
    <w:rsid w:val="00397071"/>
    <w:pPr>
      <w:keepNext/>
      <w:tabs>
        <w:tab w:val="left" w:pos="1800"/>
      </w:tabs>
      <w:spacing w:after="120" w:line="280" w:lineRule="atLeast"/>
      <w:ind w:left="1800" w:hanging="1800"/>
    </w:pPr>
    <w:rPr>
      <w:rFonts w:ascii="Tahoma" w:eastAsia="Times New Roman" w:hAnsi="Tahoma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4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33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7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7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44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8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02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40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43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8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80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0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8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4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10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275746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8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50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0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5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8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80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23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2421">
                  <w:marLeft w:val="0"/>
                  <w:marRight w:val="0"/>
                  <w:marTop w:val="0"/>
                  <w:marBottom w:val="0"/>
                  <w:divBdr>
                    <w:top w:val="single" w:sz="6" w:space="3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6211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5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2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9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AB5D7CA2146E4B9B19FCB8D4A39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34343-3691-0B42-AA71-FBAA206A5B9B}"/>
      </w:docPartPr>
      <w:docPartBody>
        <w:p w:rsidR="008709C8" w:rsidRDefault="000F4713" w:rsidP="000F4713">
          <w:pPr>
            <w:pStyle w:val="9FAB5D7CA2146E4B9B19FCB8D4A3979B"/>
          </w:pPr>
          <w:r>
            <w:t>[Type text]</w:t>
          </w:r>
        </w:p>
      </w:docPartBody>
    </w:docPart>
    <w:docPart>
      <w:docPartPr>
        <w:name w:val="1A5E4330DD76D24DB286646ADB47F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AF801-5617-9449-B47A-514039827754}"/>
      </w:docPartPr>
      <w:docPartBody>
        <w:p w:rsidR="008709C8" w:rsidRDefault="000F4713" w:rsidP="000F4713">
          <w:pPr>
            <w:pStyle w:val="1A5E4330DD76D24DB286646ADB47F57F"/>
          </w:pPr>
          <w:r>
            <w:t>[Type text]</w:t>
          </w:r>
        </w:p>
      </w:docPartBody>
    </w:docPart>
    <w:docPart>
      <w:docPartPr>
        <w:name w:val="D2EF777AECAF0E409F1A70E701A54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67730-F805-FA4D-9E2F-E51B6D1419C8}"/>
      </w:docPartPr>
      <w:docPartBody>
        <w:p w:rsidR="008709C8" w:rsidRDefault="000F4713" w:rsidP="000F4713">
          <w:pPr>
            <w:pStyle w:val="D2EF777AECAF0E409F1A70E701A5449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Cambria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713"/>
    <w:rsid w:val="000F4713"/>
    <w:rsid w:val="001771EC"/>
    <w:rsid w:val="00415D39"/>
    <w:rsid w:val="004A235E"/>
    <w:rsid w:val="005822F3"/>
    <w:rsid w:val="00611041"/>
    <w:rsid w:val="00712A5D"/>
    <w:rsid w:val="008709C8"/>
    <w:rsid w:val="00A9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AB5D7CA2146E4B9B19FCB8D4A3979B">
    <w:name w:val="9FAB5D7CA2146E4B9B19FCB8D4A3979B"/>
    <w:rsid w:val="000F4713"/>
  </w:style>
  <w:style w:type="paragraph" w:customStyle="1" w:styleId="1A5E4330DD76D24DB286646ADB47F57F">
    <w:name w:val="1A5E4330DD76D24DB286646ADB47F57F"/>
    <w:rsid w:val="000F4713"/>
  </w:style>
  <w:style w:type="paragraph" w:customStyle="1" w:styleId="D2EF777AECAF0E409F1A70E701A54498">
    <w:name w:val="D2EF777AECAF0E409F1A70E701A54498"/>
    <w:rsid w:val="000F4713"/>
  </w:style>
  <w:style w:type="paragraph" w:customStyle="1" w:styleId="9F944DF6B444EA429CF8B9DEE29CB5E4">
    <w:name w:val="9F944DF6B444EA429CF8B9DEE29CB5E4"/>
    <w:rsid w:val="000F4713"/>
  </w:style>
  <w:style w:type="paragraph" w:customStyle="1" w:styleId="C59500565F09A34AB91F7C5C21022C9D">
    <w:name w:val="C59500565F09A34AB91F7C5C21022C9D"/>
    <w:rsid w:val="000F4713"/>
  </w:style>
  <w:style w:type="paragraph" w:customStyle="1" w:styleId="EB71FB5F93296C46AC2F2157CDE8B41B">
    <w:name w:val="EB71FB5F93296C46AC2F2157CDE8B41B"/>
    <w:rsid w:val="000F47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true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AD53297-1E13-4D0C-ABDB-CA1557A40B7B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A40D1AD6-AF4C-554F-9BC8-84CBC5A4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870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ÅF AB</Company>
  <LinksUpToDate>false</LinksUpToDate>
  <CharactersWithSpaces>5473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Tillman Carl</dc:creator>
  <cp:lastModifiedBy>Microsoft Office User</cp:lastModifiedBy>
  <cp:revision>13</cp:revision>
  <cp:lastPrinted>2015-08-21T13:24:00Z</cp:lastPrinted>
  <dcterms:created xsi:type="dcterms:W3CDTF">2015-08-21T13:24:00Z</dcterms:created>
  <dcterms:modified xsi:type="dcterms:W3CDTF">2018-03-15T10:37:00Z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pWatermark">
    <vt:lpwstr>help</vt:lpwstr>
  </property>
  <property fmtid="{D5CDD505-2E9C-101B-9397-08002B2CF9AE}" pid="3" name="MXAccess Type">
    <vt:lpwstr>Inherited</vt:lpwstr>
  </property>
  <property fmtid="{D5CDD505-2E9C-101B-9397-08002B2CF9AE}" pid="4" name="MXActiveVersion">
    <vt:lpwstr>2</vt:lpwstr>
  </property>
  <property fmtid="{D5CDD505-2E9C-101B-9397-08002B2CF9AE}" pid="5" name="MXActual_state_Preliminary">
    <vt:lpwstr>Mar 15, 2018</vt:lpwstr>
  </property>
  <property fmtid="{D5CDD505-2E9C-101B-9397-08002B2CF9AE}" pid="6" name="MXActual_state_Released">
    <vt:lpwstr>N/A</vt:lpwstr>
  </property>
  <property fmtid="{D5CDD505-2E9C-101B-9397-08002B2CF9AE}" pid="7" name="MXApprover">
    <vt:lpwstr/>
  </property>
  <property fmtid="{D5CDD505-2E9C-101B-9397-08002B2CF9AE}" pid="8" name="MXAuthor">
    <vt:lpwstr>Garoby, Roland</vt:lpwstr>
  </property>
  <property fmtid="{D5CDD505-2E9C-101B-9397-08002B2CF9AE}" pid="9" name="MXCheckin Reason">
    <vt:lpwstr/>
  </property>
  <property fmtid="{D5CDD505-2E9C-101B-9397-08002B2CF9AE}" pid="10" name="MXclau">
    <vt:lpwstr>False</vt:lpwstr>
  </property>
  <property fmtid="{D5CDD505-2E9C-101B-9397-08002B2CF9AE}" pid="11" name="MXConfidentiality">
    <vt:lpwstr>Internal</vt:lpwstr>
  </property>
  <property fmtid="{D5CDD505-2E9C-101B-9397-08002B2CF9AE}" pid="12" name="MXCurrent">
    <vt:lpwstr>Preliminary</vt:lpwstr>
  </property>
  <property fmtid="{D5CDD505-2E9C-101B-9397-08002B2CF9AE}" pid="13" name="MXCurrent.Localized">
    <vt:lpwstr>Preliminary</vt:lpwstr>
  </property>
  <property fmtid="{D5CDD505-2E9C-101B-9397-08002B2CF9AE}" pid="14" name="MXDescription">
    <vt:lpwstr/>
  </property>
  <property fmtid="{D5CDD505-2E9C-101B-9397-08002B2CF9AE}" pid="15" name="MXDesignated User">
    <vt:lpwstr>Unassigned</vt:lpwstr>
  </property>
  <property fmtid="{D5CDD505-2E9C-101B-9397-08002B2CF9AE}" pid="16" name="MXdmg_GeneratedFrom">
    <vt:lpwstr/>
  </property>
  <property fmtid="{D5CDD505-2E9C-101B-9397-08002B2CF9AE}" pid="17" name="MXdmg_Language">
    <vt:lpwstr>en</vt:lpwstr>
  </property>
  <property fmtid="{D5CDD505-2E9C-101B-9397-08002B2CF9AE}" pid="18" name="MXEmail">
    <vt:lpwstr>helen.froderberg@esss.se</vt:lpwstr>
  </property>
  <property fmtid="{D5CDD505-2E9C-101B-9397-08002B2CF9AE}" pid="19" name="MXFirstName">
    <vt:lpwstr>Helen</vt:lpwstr>
  </property>
  <property fmtid="{D5CDD505-2E9C-101B-9397-08002B2CF9AE}" pid="20" name="MXIs Version Object">
    <vt:lpwstr>False</vt:lpwstr>
  </property>
  <property fmtid="{D5CDD505-2E9C-101B-9397-08002B2CF9AE}" pid="21" name="MXLanguage">
    <vt:lpwstr>English</vt:lpwstr>
  </property>
  <property fmtid="{D5CDD505-2E9C-101B-9397-08002B2CF9AE}" pid="22" name="MXLastName">
    <vt:lpwstr>Fröderberg</vt:lpwstr>
  </property>
  <property fmtid="{D5CDD505-2E9C-101B-9397-08002B2CF9AE}" pid="23" name="MXLatestVersion">
    <vt:lpwstr>2</vt:lpwstr>
  </property>
  <property fmtid="{D5CDD505-2E9C-101B-9397-08002B2CF9AE}" pid="24" name="MXLegacy Id">
    <vt:lpwstr/>
  </property>
  <property fmtid="{D5CDD505-2E9C-101B-9397-08002B2CF9AE}" pid="25" name="MXLink">
    <vt:lpwstr/>
  </property>
  <property fmtid="{D5CDD505-2E9C-101B-9397-08002B2CF9AE}" pid="26" name="MXMiddleName">
    <vt:lpwstr>Unknown</vt:lpwstr>
  </property>
  <property fmtid="{D5CDD505-2E9C-101B-9397-08002B2CF9AE}" pid="27" name="MXMove Files To Version">
    <vt:lpwstr>False</vt:lpwstr>
  </property>
  <property fmtid="{D5CDD505-2E9C-101B-9397-08002B2CF9AE}" pid="28" name="MXName">
    <vt:lpwstr>ESS-0265697</vt:lpwstr>
  </property>
  <property fmtid="{D5CDD505-2E9C-101B-9397-08002B2CF9AE}" pid="29" name="MXOriginator">
    <vt:lpwstr>helenfroderberg</vt:lpwstr>
  </property>
  <property fmtid="{D5CDD505-2E9C-101B-9397-08002B2CF9AE}" pid="30" name="MXPolicy">
    <vt:lpwstr>Controlled Document</vt:lpwstr>
  </property>
  <property fmtid="{D5CDD505-2E9C-101B-9397-08002B2CF9AE}" pid="31" name="MXPolicy.Localized">
    <vt:lpwstr>Controlled Document</vt:lpwstr>
  </property>
  <property fmtid="{D5CDD505-2E9C-101B-9397-08002B2CF9AE}" pid="32" name="MXPrinted Date">
    <vt:lpwstr>Mar 15, 2018</vt:lpwstr>
  </property>
  <property fmtid="{D5CDD505-2E9C-101B-9397-08002B2CF9AE}" pid="33" name="MXPrinted Version">
    <vt:lpwstr>(2)</vt:lpwstr>
  </property>
  <property fmtid="{D5CDD505-2E9C-101B-9397-08002B2CF9AE}" pid="34" name="MXReference">
    <vt:lpwstr/>
  </property>
  <property fmtid="{D5CDD505-2E9C-101B-9397-08002B2CF9AE}" pid="35" name="MXRevision">
    <vt:lpwstr>1</vt:lpwstr>
  </property>
  <property fmtid="{D5CDD505-2E9C-101B-9397-08002B2CF9AE}" pid="36" name="MXSignatures_state_Preliminary">
    <vt:lpwstr/>
  </property>
  <property fmtid="{D5CDD505-2E9C-101B-9397-08002B2CF9AE}" pid="37" name="MXSignatures_state_Released">
    <vt:lpwstr/>
  </property>
  <property fmtid="{D5CDD505-2E9C-101B-9397-08002B2CF9AE}" pid="38" name="MXSubmitter">
    <vt:lpwstr>Fröderberg, Helen</vt:lpwstr>
  </property>
  <property fmtid="{D5CDD505-2E9C-101B-9397-08002B2CF9AE}" pid="39" name="MXSuspend Versioning">
    <vt:lpwstr>False</vt:lpwstr>
  </property>
  <property fmtid="{D5CDD505-2E9C-101B-9397-08002B2CF9AE}" pid="40" name="MXTitle">
    <vt:lpwstr>Charge TAC 17, April 2018</vt:lpwstr>
  </property>
  <property fmtid="{D5CDD505-2E9C-101B-9397-08002B2CF9AE}" pid="41" name="MXTVA DTM Allowed Groups">
    <vt:lpwstr/>
  </property>
  <property fmtid="{D5CDD505-2E9C-101B-9397-08002B2CF9AE}" pid="42" name="MXTVA DTM Allowed Roles">
    <vt:lpwstr/>
  </property>
  <property fmtid="{D5CDD505-2E9C-101B-9397-08002B2CF9AE}" pid="43" name="MXTVA DTM Template Access">
    <vt:lpwstr/>
  </property>
  <property fmtid="{D5CDD505-2E9C-101B-9397-08002B2CF9AE}" pid="44" name="MXTVA DTM Template Visable">
    <vt:lpwstr>Yes</vt:lpwstr>
  </property>
  <property fmtid="{D5CDD505-2E9C-101B-9397-08002B2CF9AE}" pid="45" name="MXTVADummy1">
    <vt:lpwstr/>
  </property>
  <property fmtid="{D5CDD505-2E9C-101B-9397-08002B2CF9AE}" pid="46" name="MXTVADummy2">
    <vt:lpwstr/>
  </property>
  <property fmtid="{D5CDD505-2E9C-101B-9397-08002B2CF9AE}" pid="47" name="MXTVADummy3">
    <vt:lpwstr/>
  </property>
  <property fmtid="{D5CDD505-2E9C-101B-9397-08002B2CF9AE}" pid="48" name="MXType">
    <vt:lpwstr>dmg_Organization</vt:lpwstr>
  </property>
  <property fmtid="{D5CDD505-2E9C-101B-9397-08002B2CF9AE}" pid="49" name="MXType.Localized">
    <vt:lpwstr>Organization</vt:lpwstr>
  </property>
  <property fmtid="{D5CDD505-2E9C-101B-9397-08002B2CF9AE}" pid="50" name="MXUser">
    <vt:lpwstr>helenfroderberg</vt:lpwstr>
  </property>
  <property fmtid="{D5CDD505-2E9C-101B-9397-08002B2CF9AE}" pid="51" name="MXVersion">
    <vt:lpwstr>2</vt:lpwstr>
  </property>
  <property fmtid="{D5CDD505-2E9C-101B-9397-08002B2CF9AE}" pid="52" name="prpGSDName">
    <vt:lpwstr>Description</vt:lpwstr>
  </property>
  <property fmtid="{D5CDD505-2E9C-101B-9397-08002B2CF9AE}" pid="53" name="prpGSDNo">
    <vt:lpwstr>1</vt:lpwstr>
  </property>
  <property fmtid="{D5CDD505-2E9C-101B-9397-08002B2CF9AE}" pid="54" name="prpVersion">
    <vt:lpwstr>Template Active Date: 18 Sep 2015</vt:lpwstr>
  </property>
  <property fmtid="{D5CDD505-2E9C-101B-9397-08002B2CF9AE}" pid="55" name="MXActual_state_Obsolete">
    <vt:lpwstr>N/A</vt:lpwstr>
  </property>
  <property fmtid="{D5CDD505-2E9C-101B-9397-08002B2CF9AE}" pid="56" name="MXSignatures_state_Obsolete">
    <vt:lpwstr/>
  </property>
  <property fmtid="{D5CDD505-2E9C-101B-9397-08002B2CF9AE}" pid="57" name="MXActual_state_Review">
    <vt:lpwstr>N/A</vt:lpwstr>
  </property>
  <property fmtid="{D5CDD505-2E9C-101B-9397-08002B2CF9AE}" pid="58" name="MXSignatures_state_Review">
    <vt:lpwstr/>
  </property>
  <property fmtid="{D5CDD505-2E9C-101B-9397-08002B2CF9AE}" pid="59" name="MXdmg_LastSourceFileCheckin">
    <vt:lpwstr>Mar 15, 2018</vt:lpwstr>
  </property>
  <property fmtid="{D5CDD505-2E9C-101B-9397-08002B2CF9AE}" pid="60" name="MXcon_CompanyAddress">
    <vt:lpwstr/>
  </property>
  <property fmtid="{D5CDD505-2E9C-101B-9397-08002B2CF9AE}" pid="61" name="MXcon_CompanyRegistrationNumber">
    <vt:lpwstr/>
  </property>
  <property fmtid="{D5CDD505-2E9C-101B-9397-08002B2CF9AE}" pid="62" name="MXcon_CeilingPrice">
    <vt:lpwstr/>
  </property>
  <property fmtid="{D5CDD505-2E9C-101B-9397-08002B2CF9AE}" pid="63" name="MXcon_ConflictOfInterestOrPersonalRelationToCounterpart">
    <vt:lpwstr>False</vt:lpwstr>
  </property>
  <property fmtid="{D5CDD505-2E9C-101B-9397-08002B2CF9AE}" pid="64" name="MXcon_ConflictOrInterest">
    <vt:lpwstr/>
  </property>
  <property fmtid="{D5CDD505-2E9C-101B-9397-08002B2CF9AE}" pid="65" name="MXcon_DescriptionOfTheServices">
    <vt:lpwstr/>
  </property>
  <property fmtid="{D5CDD505-2E9C-101B-9397-08002B2CF9AE}" pid="66" name="MXcon_DurationEnd">
    <vt:lpwstr/>
  </property>
  <property fmtid="{D5CDD505-2E9C-101B-9397-08002B2CF9AE}" pid="67" name="MXcon_DurationStart">
    <vt:lpwstr/>
  </property>
  <property fmtid="{D5CDD505-2E9C-101B-9397-08002B2CF9AE}" pid="68" name="MXcon_ExpensesDetails">
    <vt:lpwstr/>
  </property>
  <property fmtid="{D5CDD505-2E9C-101B-9397-08002B2CF9AE}" pid="69" name="MXcon_ExternalFundsDetails">
    <vt:lpwstr/>
  </property>
  <property fmtid="{D5CDD505-2E9C-101B-9397-08002B2CF9AE}" pid="70" name="MXcon_Fee">
    <vt:lpwstr/>
  </property>
  <property fmtid="{D5CDD505-2E9C-101B-9397-08002B2CF9AE}" pid="71" name="MXcon_FeeOptions">
    <vt:lpwstr>Hourly</vt:lpwstr>
  </property>
  <property fmtid="{D5CDD505-2E9C-101B-9397-08002B2CF9AE}" pid="72" name="MXcon_FinancedByExternalFunds">
    <vt:lpwstr>False</vt:lpwstr>
  </property>
  <property fmtid="{D5CDD505-2E9C-101B-9397-08002B2CF9AE}" pid="73" name="MXcon_ITEquipment">
    <vt:lpwstr>False</vt:lpwstr>
  </property>
  <property fmtid="{D5CDD505-2E9C-101B-9397-08002B2CF9AE}" pid="74" name="MXcon_ITEquipmentDetails">
    <vt:lpwstr/>
  </property>
  <property fmtid="{D5CDD505-2E9C-101B-9397-08002B2CF9AE}" pid="75" name="MXcon_ImportantCommercialOrOther">
    <vt:lpwstr/>
  </property>
  <property fmtid="{D5CDD505-2E9C-101B-9397-08002B2CF9AE}" pid="76" name="MXcon_NameOfCounterpart">
    <vt:lpwstr/>
  </property>
  <property fmtid="{D5CDD505-2E9C-101B-9397-08002B2CF9AE}" pid="77" name="MXcon_NameOfLineManager">
    <vt:lpwstr/>
  </property>
  <property fmtid="{D5CDD505-2E9C-101B-9397-08002B2CF9AE}" pid="78" name="MXcon_CompanyType">
    <vt:lpwstr>Limited Liability company</vt:lpwstr>
  </property>
  <property fmtid="{D5CDD505-2E9C-101B-9397-08002B2CF9AE}" pid="79" name="MXcon_Notified">
    <vt:lpwstr>False</vt:lpwstr>
  </property>
  <property fmtid="{D5CDD505-2E9C-101B-9397-08002B2CF9AE}" pid="80" name="MXcon_OtherExpenses">
    <vt:lpwstr>False</vt:lpwstr>
  </property>
  <property fmtid="{D5CDD505-2E9C-101B-9397-08002B2CF9AE}" pid="81" name="MXcon_OtherRelevantInformation">
    <vt:lpwstr/>
  </property>
  <property fmtid="{D5CDD505-2E9C-101B-9397-08002B2CF9AE}" pid="82" name="MXcon_OtherRelevantInformationDescription">
    <vt:lpwstr/>
  </property>
  <property fmtid="{D5CDD505-2E9C-101B-9397-08002B2CF9AE}" pid="83" name="MXcon_ReasonForExemption">
    <vt:lpwstr/>
  </property>
  <property fmtid="{D5CDD505-2E9C-101B-9397-08002B2CF9AE}" pid="84" name="MXcon_ReportingProcedure">
    <vt:lpwstr/>
  </property>
  <property fmtid="{D5CDD505-2E9C-101B-9397-08002B2CF9AE}" pid="85" name="MXcon_SubjectToProcurement">
    <vt:lpwstr>False</vt:lpwstr>
  </property>
  <property fmtid="{D5CDD505-2E9C-101B-9397-08002B2CF9AE}" pid="86" name="MXcon_TimeScheduleAndMilestonesForCompletion">
    <vt:lpwstr/>
  </property>
  <property fmtid="{D5CDD505-2E9C-101B-9397-08002B2CF9AE}" pid="87" name="MXcon_TravelCap">
    <vt:lpwstr/>
  </property>
  <property fmtid="{D5CDD505-2E9C-101B-9397-08002B2CF9AE}" pid="88" name="MXcon_TravelCost">
    <vt:lpwstr>False</vt:lpwstr>
  </property>
  <property fmtid="{D5CDD505-2E9C-101B-9397-08002B2CF9AE}" pid="89" name="MXcon_Country">
    <vt:lpwstr>Sweden</vt:lpwstr>
  </property>
  <property fmtid="{D5CDD505-2E9C-101B-9397-08002B2CF9AE}" pid="90" name="MXcon_Currency">
    <vt:lpwstr>SEK</vt:lpwstr>
  </property>
  <property fmtid="{D5CDD505-2E9C-101B-9397-08002B2CF9AE}" pid="91" name="MXcon_NameOfConsultant">
    <vt:lpwstr/>
  </property>
  <property fmtid="{D5CDD505-2E9C-101B-9397-08002B2CF9AE}" pid="92" name="MXcon_AccommodationCap">
    <vt:lpwstr/>
  </property>
  <property fmtid="{D5CDD505-2E9C-101B-9397-08002B2CF9AE}" pid="93" name="MXcon_AccommodationCost">
    <vt:lpwstr>False</vt:lpwstr>
  </property>
  <property fmtid="{D5CDD505-2E9C-101B-9397-08002B2CF9AE}" pid="94" name="MXcon_AdditionalSpecialConditions">
    <vt:lpwstr/>
  </property>
  <property fmtid="{D5CDD505-2E9C-101B-9397-08002B2CF9AE}" pid="95" name="MXcon_ApprovedByLineManager">
    <vt:lpwstr>False</vt:lpwstr>
  </property>
  <property fmtid="{D5CDD505-2E9C-101B-9397-08002B2CF9AE}" pid="96" name="MXcon_BackgroundInformation">
    <vt:lpwstr/>
  </property>
  <property fmtid="{D5CDD505-2E9C-101B-9397-08002B2CF9AE}" pid="97" name="MXcon_CallOffFromFrameworkAgreement">
    <vt:lpwstr>False</vt:lpwstr>
  </property>
  <property fmtid="{D5CDD505-2E9C-101B-9397-08002B2CF9AE}" pid="98" name="MXActual_state_Release">
    <vt:lpwstr>N/A</vt:lpwstr>
  </property>
  <property fmtid="{D5CDD505-2E9C-101B-9397-08002B2CF9AE}" pid="99" name="MXSignatures_state_Release">
    <vt:lpwstr/>
  </property>
  <property fmtid="{D5CDD505-2E9C-101B-9397-08002B2CF9AE}" pid="100" name="MXRev">
    <vt:lpwstr>1</vt:lpwstr>
  </property>
  <property fmtid="{D5CDD505-2E9C-101B-9397-08002B2CF9AE}" pid="101" name="MXTemplateName">
    <vt:lpwstr>ESS-0060920</vt:lpwstr>
  </property>
  <property fmtid="{D5CDD505-2E9C-101B-9397-08002B2CF9AE}" pid="102" name="MXTemplateReleaseDate">
    <vt:lpwstr>Jul 18, 2016</vt:lpwstr>
  </property>
  <property fmtid="{D5CDD505-2E9C-101B-9397-08002B2CF9AE}" pid="103" name="MXTemplateRev">
    <vt:lpwstr>2</vt:lpwstr>
  </property>
  <property fmtid="{D5CDD505-2E9C-101B-9397-08002B2CF9AE}" pid="104" name="MXTemplateTitle">
    <vt:lpwstr>Description</vt:lpwstr>
  </property>
  <property fmtid="{D5CDD505-2E9C-101B-9397-08002B2CF9AE}" pid="105" name="MXdmg_OriginalFileName">
    <vt:lpwstr/>
  </property>
  <property fmtid="{D5CDD505-2E9C-101B-9397-08002B2CF9AE}" pid="106" name="MXdmg_UseStandardizedFileName">
    <vt:lpwstr>Yes</vt:lpwstr>
  </property>
  <property fmtid="{D5CDD505-2E9C-101B-9397-08002B2CF9AE}" pid="107" name="MXArchiveLocation">
    <vt:lpwstr/>
  </property>
  <property fmtid="{D5CDD505-2E9C-101B-9397-08002B2CF9AE}" pid="108" name="MXdmg_SystemId">
    <vt:lpwstr/>
  </property>
  <property fmtid="{D5CDD505-2E9C-101B-9397-08002B2CF9AE}" pid="109" name="MXdmg_WorkflowType">
    <vt:lpwstr>Release</vt:lpwstr>
  </property>
  <property fmtid="{D5CDD505-2E9C-101B-9397-08002B2CF9AE}" pid="110" name="MXdmg_Stamp">
    <vt:lpwstr>No</vt:lpwstr>
  </property>
  <property fmtid="{D5CDD505-2E9C-101B-9397-08002B2CF9AE}" pid="111" name="MXFile Created Date">
    <vt:lpwstr/>
  </property>
  <property fmtid="{D5CDD505-2E9C-101B-9397-08002B2CF9AE}" pid="112" name="MXFile Dimension">
    <vt:lpwstr/>
  </property>
  <property fmtid="{D5CDD505-2E9C-101B-9397-08002B2CF9AE}" pid="113" name="MXFile Duration">
    <vt:lpwstr>0.0</vt:lpwstr>
  </property>
  <property fmtid="{D5CDD505-2E9C-101B-9397-08002B2CF9AE}" pid="114" name="MXFile Modified Date">
    <vt:lpwstr/>
  </property>
  <property fmtid="{D5CDD505-2E9C-101B-9397-08002B2CF9AE}" pid="115" name="MXFile Size">
    <vt:lpwstr>0</vt:lpwstr>
  </property>
  <property fmtid="{D5CDD505-2E9C-101B-9397-08002B2CF9AE}" pid="116" name="MXFile Type">
    <vt:lpwstr/>
  </property>
  <property fmtid="{D5CDD505-2E9C-101B-9397-08002B2CF9AE}" pid="117" name="MXess_LevelOfMaturity">
    <vt:lpwstr/>
  </property>
</Properties>
</file>